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F6EEB">
        <w:rPr>
          <w:rFonts w:ascii="Times New Roman" w:hAnsi="Times New Roman"/>
          <w:b/>
          <w:bCs/>
        </w:rPr>
        <w:t xml:space="preserve"> 41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7F6EEB">
        <w:rPr>
          <w:rFonts w:ascii="Times New Roman" w:hAnsi="Times New Roman"/>
        </w:rPr>
        <w:t>29</w:t>
      </w:r>
      <w:r w:rsidR="00930587">
        <w:rPr>
          <w:rFonts w:ascii="Times New Roman" w:hAnsi="Times New Roman"/>
        </w:rPr>
        <w:t xml:space="preserve"> kwietnia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B53BD" w:rsidRPr="006B53BD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ust. 2 pkt 4, art. 60 ust. 2 pkt 5, Ustawy z dnia 8 marca 1990 r. o samorządzie gminnym /</w:t>
      </w:r>
      <w:r w:rsidR="002079DD">
        <w:rPr>
          <w:rFonts w:ascii="Times New Roman" w:hAnsi="Times New Roman"/>
        </w:rPr>
        <w:t xml:space="preserve"> tekst jednolity – Dz. U. z 2022 r. poz. 559 ze zm./,</w:t>
      </w:r>
      <w:r w:rsidR="00DF4DD4">
        <w:rPr>
          <w:rFonts w:ascii="Times New Roman" w:hAnsi="Times New Roman"/>
        </w:rPr>
        <w:t>art. 222 pkt 4,</w:t>
      </w:r>
      <w:r w:rsidR="006B53BD">
        <w:rPr>
          <w:rFonts w:ascii="Times New Roman" w:hAnsi="Times New Roman"/>
        </w:rPr>
        <w:t xml:space="preserve"> 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 art. 8, ust 1 pkt</w:t>
      </w:r>
      <w:r w:rsidR="006D6757">
        <w:rPr>
          <w:rFonts w:ascii="Times New Roman" w:hAnsi="Times New Roman"/>
          <w:color w:val="000000" w:themeColor="text1"/>
        </w:rPr>
        <w:t xml:space="preserve"> </w:t>
      </w:r>
      <w:r w:rsidR="000F6CA4">
        <w:rPr>
          <w:rFonts w:ascii="Times New Roman" w:hAnsi="Times New Roman"/>
        </w:rPr>
        <w:t xml:space="preserve">1, pkt </w:t>
      </w:r>
      <w:r w:rsidR="002079DD">
        <w:rPr>
          <w:rFonts w:ascii="Times New Roman" w:hAnsi="Times New Roman"/>
        </w:rPr>
        <w:t>4</w:t>
      </w:r>
      <w:r w:rsidR="000F6CA4">
        <w:rPr>
          <w:rFonts w:ascii="Times New Roman" w:hAnsi="Times New Roman"/>
        </w:rPr>
        <w:t xml:space="preserve"> i pkt 12</w:t>
      </w:r>
      <w:r w:rsidR="00CE4233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 xml:space="preserve">Ustawy z dnia 13 listopada 2003 r. </w:t>
      </w:r>
      <w:r w:rsidR="000F6CA4">
        <w:rPr>
          <w:rFonts w:ascii="Times New Roman" w:hAnsi="Times New Roman"/>
        </w:rPr>
        <w:t xml:space="preserve">                         </w:t>
      </w:r>
      <w:r w:rsidR="006B53BD">
        <w:rPr>
          <w:rFonts w:ascii="Times New Roman" w:hAnsi="Times New Roman"/>
        </w:rPr>
        <w:t>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A24230">
        <w:rPr>
          <w:rFonts w:ascii="Times New Roman" w:hAnsi="Times New Roman"/>
        </w:rPr>
        <w:t>decyzji</w:t>
      </w:r>
      <w:r w:rsidR="00CB5379">
        <w:rPr>
          <w:rFonts w:ascii="Times New Roman" w:hAnsi="Times New Roman"/>
        </w:rPr>
        <w:t xml:space="preserve"> Wo</w:t>
      </w:r>
      <w:r w:rsidR="007F6EEB">
        <w:rPr>
          <w:rFonts w:ascii="Times New Roman" w:hAnsi="Times New Roman"/>
        </w:rPr>
        <w:t>jewody Mazowieckiego Nr 93</w:t>
      </w:r>
      <w:r w:rsidR="00CD2731">
        <w:rPr>
          <w:rFonts w:ascii="Times New Roman" w:hAnsi="Times New Roman"/>
        </w:rPr>
        <w:t xml:space="preserve"> </w:t>
      </w:r>
      <w:r w:rsidR="00930587">
        <w:rPr>
          <w:rFonts w:ascii="Times New Roman" w:hAnsi="Times New Roman"/>
        </w:rPr>
        <w:t xml:space="preserve">z dnia </w:t>
      </w:r>
      <w:r w:rsidR="007F6EEB">
        <w:rPr>
          <w:rFonts w:ascii="Times New Roman" w:hAnsi="Times New Roman"/>
        </w:rPr>
        <w:t>2</w:t>
      </w:r>
      <w:r w:rsidR="00930587">
        <w:rPr>
          <w:rFonts w:ascii="Times New Roman" w:hAnsi="Times New Roman"/>
        </w:rPr>
        <w:t>5</w:t>
      </w:r>
      <w:r w:rsidR="00F27908">
        <w:rPr>
          <w:rFonts w:ascii="Times New Roman" w:hAnsi="Times New Roman"/>
        </w:rPr>
        <w:t xml:space="preserve"> </w:t>
      </w:r>
      <w:r w:rsidR="00930587">
        <w:rPr>
          <w:rFonts w:ascii="Times New Roman" w:hAnsi="Times New Roman"/>
        </w:rPr>
        <w:t>kwietnia</w:t>
      </w:r>
      <w:r w:rsidR="00E264B9">
        <w:rPr>
          <w:rFonts w:ascii="Times New Roman" w:hAnsi="Times New Roman"/>
        </w:rPr>
        <w:t xml:space="preserve"> 2022</w:t>
      </w:r>
      <w:r w:rsidR="00FE40C6">
        <w:rPr>
          <w:rFonts w:ascii="Times New Roman" w:hAnsi="Times New Roman"/>
        </w:rPr>
        <w:t xml:space="preserve"> r.</w:t>
      </w:r>
      <w:r w:rsidR="00E264B9">
        <w:rPr>
          <w:rFonts w:ascii="Times New Roman" w:hAnsi="Times New Roman"/>
        </w:rPr>
        <w:t xml:space="preserve">, </w:t>
      </w:r>
      <w:r w:rsidR="00150AE9">
        <w:rPr>
          <w:rFonts w:ascii="Times New Roman" w:hAnsi="Times New Roman"/>
        </w:rPr>
        <w:t>decyzji W</w:t>
      </w:r>
      <w:r w:rsidR="007F6EEB">
        <w:rPr>
          <w:rFonts w:ascii="Times New Roman" w:hAnsi="Times New Roman"/>
        </w:rPr>
        <w:t>ojewody Mazowieckiego Nr 100 z dnia 28</w:t>
      </w:r>
      <w:r w:rsidR="00930587">
        <w:rPr>
          <w:rFonts w:ascii="Times New Roman" w:hAnsi="Times New Roman"/>
        </w:rPr>
        <w:t xml:space="preserve"> kwietnia 2022 r.,</w:t>
      </w:r>
      <w:r w:rsidR="00482CB1">
        <w:rPr>
          <w:rFonts w:ascii="Times New Roman" w:hAnsi="Times New Roman"/>
        </w:rPr>
        <w:t xml:space="preserve">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5B6C5D" w:rsidRDefault="005B6C5D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30587" w:rsidRPr="005B6C5D" w:rsidRDefault="007F6EEB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930587">
        <w:rPr>
          <w:rFonts w:ascii="Times New Roman" w:hAnsi="Times New Roman"/>
          <w:b/>
        </w:rPr>
        <w:t xml:space="preserve">, </w:t>
      </w:r>
      <w:r w:rsidR="00930587">
        <w:rPr>
          <w:rFonts w:ascii="Times New Roman" w:hAnsi="Times New Roman"/>
        </w:rPr>
        <w:t>w</w:t>
      </w:r>
      <w:r w:rsidR="00930587"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0970 – wpływy z różnych dochodów o kwotę 3.924,18</w:t>
      </w:r>
      <w:r w:rsidR="00930587">
        <w:rPr>
          <w:rFonts w:ascii="Times New Roman" w:hAnsi="Times New Roman"/>
        </w:rPr>
        <w:t xml:space="preserve"> zł.</w:t>
      </w:r>
    </w:p>
    <w:p w:rsidR="00930587" w:rsidRDefault="00930587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B6C5D" w:rsidRDefault="005B6C5D" w:rsidP="005B6C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dziele 801 – Oświata i wychowanie, </w:t>
      </w:r>
      <w:r w:rsidRPr="00160011">
        <w:rPr>
          <w:rFonts w:ascii="Times New Roman" w:hAnsi="Times New Roman"/>
        </w:rPr>
        <w:t xml:space="preserve">w </w:t>
      </w:r>
      <w:r w:rsidR="00074962">
        <w:rPr>
          <w:rFonts w:ascii="Times New Roman" w:hAnsi="Times New Roman"/>
        </w:rPr>
        <w:t>§ 2700</w:t>
      </w:r>
      <w:r>
        <w:rPr>
          <w:rFonts w:ascii="Times New Roman" w:hAnsi="Times New Roman"/>
        </w:rPr>
        <w:t xml:space="preserve"> – </w:t>
      </w:r>
      <w:r w:rsidR="00074962">
        <w:rPr>
          <w:rFonts w:ascii="Times New Roman" w:hAnsi="Times New Roman"/>
        </w:rPr>
        <w:t>środki na dofinansowanie własnych zadań bieżących gmin, powiatów (związków gmin, związków powiatowo-gminnych, związków powiatów), samorządów województw, pozyskane z innych źródeł o kwotę 16.465</w:t>
      </w:r>
      <w:r w:rsidR="00C21098">
        <w:rPr>
          <w:rFonts w:ascii="Times New Roman" w:hAnsi="Times New Roman"/>
        </w:rPr>
        <w:t>,00</w:t>
      </w:r>
      <w:r w:rsidR="00074962">
        <w:rPr>
          <w:rFonts w:ascii="Times New Roman" w:hAnsi="Times New Roman"/>
        </w:rPr>
        <w:t xml:space="preserve"> zł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074962" w:rsidRDefault="00074962" w:rsidP="005B6C5D">
      <w:pPr>
        <w:jc w:val="both"/>
        <w:rPr>
          <w:rFonts w:ascii="Times New Roman" w:hAnsi="Times New Roman"/>
        </w:rPr>
      </w:pPr>
      <w:r w:rsidRPr="00074962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0970 – wpływy z różnych dochodów o kwotę            60.894</w:t>
      </w:r>
      <w:r w:rsidR="00C2109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zł, w § 2010 – dotacja celowa otrzymana z budżetu państwa na realizację zadań bieżących z zakresu administracji rządowej oraz innych zadań zleconych gminie (związkom gmin, związkom powiatowo-gminnym) ustawami o kwotę 201.152</w:t>
      </w:r>
      <w:r w:rsidR="00C21098">
        <w:rPr>
          <w:rFonts w:ascii="Times New Roman" w:hAnsi="Times New Roman"/>
        </w:rPr>
        <w:t>,00</w:t>
      </w:r>
      <w:r>
        <w:rPr>
          <w:rFonts w:ascii="Times New Roman" w:hAnsi="Times New Roman"/>
        </w:rPr>
        <w:t>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074962" w:rsidRDefault="00074962" w:rsidP="00074962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74962">
        <w:rPr>
          <w:rFonts w:ascii="Times New Roman" w:hAnsi="Times New Roman"/>
          <w:b/>
        </w:rPr>
        <w:t>- w dziale 853 – Pozostałe zadania w zakresie polityki społecznej,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0970 – wpływy               z różnych dochodów o kwotę 240.000</w:t>
      </w:r>
      <w:r w:rsidR="00C2109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zł.</w:t>
      </w:r>
    </w:p>
    <w:p w:rsidR="00074962" w:rsidRPr="005B6C5D" w:rsidRDefault="00074962" w:rsidP="00074962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74962" w:rsidRDefault="00074962" w:rsidP="005B6C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Zmniejsza się dochody budżetowe</w:t>
      </w:r>
    </w:p>
    <w:p w:rsidR="00074962" w:rsidRDefault="00074962" w:rsidP="005B6C5D">
      <w:pPr>
        <w:jc w:val="both"/>
        <w:rPr>
          <w:rFonts w:ascii="Times New Roman" w:hAnsi="Times New Roman"/>
          <w:b/>
        </w:rPr>
      </w:pPr>
    </w:p>
    <w:p w:rsidR="00074962" w:rsidRDefault="00074962" w:rsidP="005B6C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855 – Rodzina,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§ 2060 – Dotacja celowa otrzymana z budżetu państwa na zadania bieżące z zakresu administracji rządowej zlecone gminom (związkom gmin, związkom powiatowo gminnym), związane z realizacją świadczenia wychowawczego stanowiącego pomoc państwa w wychowywaniu dzieci o kwotę 36.044</w:t>
      </w:r>
      <w:r w:rsidR="00C2109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7637D9">
        <w:rPr>
          <w:rFonts w:ascii="Times New Roman" w:hAnsi="Times New Roman"/>
          <w:b/>
        </w:rPr>
        <w:t>35.590.604,82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7637D9">
        <w:rPr>
          <w:rFonts w:ascii="Times New Roman" w:hAnsi="Times New Roman"/>
        </w:rPr>
        <w:t>kwotę 486.391,18</w:t>
      </w:r>
      <w:r w:rsidR="00A628D2">
        <w:rPr>
          <w:rFonts w:ascii="Times New Roman" w:hAnsi="Times New Roman"/>
        </w:rPr>
        <w:t xml:space="preserve"> zł do kwoty </w:t>
      </w:r>
      <w:r w:rsidR="007637D9">
        <w:rPr>
          <w:rFonts w:ascii="Times New Roman" w:hAnsi="Times New Roman"/>
        </w:rPr>
        <w:t>34.273.941,82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8536F8">
        <w:rPr>
          <w:rFonts w:ascii="Times New Roman" w:hAnsi="Times New Roman"/>
        </w:rPr>
        <w:t>1</w:t>
      </w:r>
      <w:r w:rsidR="000D201B">
        <w:rPr>
          <w:rFonts w:ascii="Times New Roman" w:hAnsi="Times New Roman"/>
        </w:rPr>
        <w:t>6.663</w:t>
      </w:r>
      <w:r w:rsidR="00BE21F1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7637D9" w:rsidRDefault="007637D9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7637D9" w:rsidRDefault="007637D9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7637D9" w:rsidRDefault="007637D9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930587">
        <w:rPr>
          <w:rFonts w:ascii="Times New Roman" w:hAnsi="Times New Roman"/>
          <w:b/>
        </w:rPr>
        <w:t>750 – Administracja publiczna</w:t>
      </w:r>
      <w:r w:rsidR="005323C1">
        <w:rPr>
          <w:rFonts w:ascii="Times New Roman" w:hAnsi="Times New Roman"/>
          <w:b/>
        </w:rPr>
        <w:t xml:space="preserve">, </w:t>
      </w:r>
      <w:r w:rsidR="00AF5AA6">
        <w:rPr>
          <w:rFonts w:ascii="Times New Roman" w:hAnsi="Times New Roman"/>
          <w:b/>
        </w:rPr>
        <w:t>w rozdziale 75023 – Urzędy gmin (miast i miast na prawach powiatu)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 xml:space="preserve">o kwotę </w:t>
      </w:r>
      <w:r w:rsidR="00AF5AA6">
        <w:rPr>
          <w:rFonts w:ascii="Times New Roman" w:hAnsi="Times New Roman"/>
        </w:rPr>
        <w:t>1.300</w:t>
      </w:r>
      <w:r w:rsidR="00C21098">
        <w:rPr>
          <w:rFonts w:ascii="Times New Roman" w:hAnsi="Times New Roman"/>
        </w:rPr>
        <w:t>,00</w:t>
      </w:r>
      <w:r w:rsidR="00150AE9">
        <w:rPr>
          <w:rFonts w:ascii="Times New Roman" w:hAnsi="Times New Roman"/>
        </w:rPr>
        <w:t xml:space="preserve"> zł (</w:t>
      </w:r>
      <w:r w:rsidR="00930587">
        <w:rPr>
          <w:rFonts w:ascii="Times New Roman" w:hAnsi="Times New Roman"/>
        </w:rPr>
        <w:t>wydatki związane z realizacją ich statutowych zadań</w:t>
      </w:r>
      <w:r w:rsidR="00AF5AA6">
        <w:rPr>
          <w:rFonts w:ascii="Times New Roman" w:hAnsi="Times New Roman"/>
        </w:rPr>
        <w:t>)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754 – Bezpieczeństwo publiczne i ochrona przeciwpożarowa,</w:t>
      </w:r>
      <w:r>
        <w:rPr>
          <w:rFonts w:ascii="Times New Roman" w:hAnsi="Times New Roman"/>
        </w:rPr>
        <w:t xml:space="preserve"> </w:t>
      </w:r>
      <w:r w:rsidRPr="00C21098">
        <w:rPr>
          <w:rFonts w:ascii="Times New Roman" w:hAnsi="Times New Roman"/>
          <w:b/>
        </w:rPr>
        <w:t>w rozdziale 75495 -  Pozostała działalność</w:t>
      </w:r>
      <w:r>
        <w:rPr>
          <w:rFonts w:ascii="Times New Roman" w:hAnsi="Times New Roman"/>
        </w:rPr>
        <w:t xml:space="preserve"> o kwotę 3.620,66 zł (wynagrodzenia i składki od nich naliczane) oraz o kwotę 303,52 zł (wydatki związane z realizacją ich statutowych zadań) </w:t>
      </w:r>
    </w:p>
    <w:p w:rsidR="00930587" w:rsidRDefault="00930587" w:rsidP="00CB234B">
      <w:pPr>
        <w:jc w:val="both"/>
        <w:rPr>
          <w:rFonts w:ascii="Times New Roman" w:hAnsi="Times New Roman"/>
        </w:rPr>
      </w:pPr>
    </w:p>
    <w:p w:rsidR="00930587" w:rsidRDefault="00930587" w:rsidP="00CB234B">
      <w:pPr>
        <w:jc w:val="both"/>
        <w:rPr>
          <w:rFonts w:ascii="Times New Roman" w:hAnsi="Times New Roman"/>
        </w:rPr>
      </w:pPr>
      <w:r w:rsidRPr="00930587">
        <w:rPr>
          <w:rFonts w:ascii="Times New Roman" w:hAnsi="Times New Roman"/>
          <w:b/>
        </w:rPr>
        <w:t>- w dziale 801 – Oświata</w:t>
      </w:r>
      <w:r w:rsidR="00AF5AA6">
        <w:rPr>
          <w:rFonts w:ascii="Times New Roman" w:hAnsi="Times New Roman"/>
          <w:b/>
        </w:rPr>
        <w:t xml:space="preserve"> i wychowanie, w rozdziale 80195 – Pozostała działalność</w:t>
      </w:r>
      <w:r w:rsidR="00AF5AA6">
        <w:rPr>
          <w:rFonts w:ascii="Times New Roman" w:hAnsi="Times New Roman"/>
        </w:rPr>
        <w:t xml:space="preserve"> o kwotę 11.426</w:t>
      </w:r>
      <w:r w:rsidR="00C2109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zł</w:t>
      </w:r>
      <w:r w:rsidR="00AF5AA6">
        <w:rPr>
          <w:rFonts w:ascii="Times New Roman" w:hAnsi="Times New Roman"/>
        </w:rPr>
        <w:t xml:space="preserve"> (wynagrodzenia i składki od nich naliczane) o kwotę 4.799</w:t>
      </w:r>
      <w:r w:rsidR="00C21098">
        <w:rPr>
          <w:rFonts w:ascii="Times New Roman" w:hAnsi="Times New Roman"/>
        </w:rPr>
        <w:t>,00</w:t>
      </w:r>
      <w:r w:rsidR="00AF5AA6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(wydatki związane z realizacją ich statutowych zadań)</w:t>
      </w:r>
      <w:r w:rsidR="00AF5AA6">
        <w:rPr>
          <w:rFonts w:ascii="Times New Roman" w:hAnsi="Times New Roman"/>
        </w:rPr>
        <w:t xml:space="preserve"> oraz o kwotę 240</w:t>
      </w:r>
      <w:r w:rsidR="00C21098">
        <w:rPr>
          <w:rFonts w:ascii="Times New Roman" w:hAnsi="Times New Roman"/>
        </w:rPr>
        <w:t>,00</w:t>
      </w:r>
      <w:r w:rsidR="00AF5AA6">
        <w:rPr>
          <w:rFonts w:ascii="Times New Roman" w:hAnsi="Times New Roman"/>
        </w:rPr>
        <w:t xml:space="preserve"> zł (świadczenia na rzecz osób fizycznych)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</w:t>
      </w:r>
      <w:r w:rsidRPr="00AF5AA6">
        <w:rPr>
          <w:rFonts w:ascii="Times New Roman" w:hAnsi="Times New Roman"/>
          <w:b/>
        </w:rPr>
        <w:t>w rozdziale 85295 – Pozostała działalność</w:t>
      </w:r>
      <w:r>
        <w:rPr>
          <w:rFonts w:ascii="Times New Roman" w:hAnsi="Times New Roman"/>
        </w:rPr>
        <w:t xml:space="preserve"> o kwotę 5.382 zł (wynagrodzenia i składki od nich naliczane) oraz o kwotę 256.664</w:t>
      </w:r>
      <w:r w:rsidR="00C2109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zł (świadczenia na rzecz osób fizycznych)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853 – Pozostałe zadania w zakresie polityki społecznej, w rozdziale 85395 – Pozostała działalność</w:t>
      </w:r>
      <w:r>
        <w:rPr>
          <w:rFonts w:ascii="Times New Roman" w:hAnsi="Times New Roman"/>
        </w:rPr>
        <w:t xml:space="preserve"> o kwotę 3.820,60 zł (wynagrodzenia i składki od nich naliczane) oraz o kwotę 236.179,40 zł (świadczenia na rzecz osób fizycznych) </w:t>
      </w:r>
    </w:p>
    <w:p w:rsidR="00930587" w:rsidRDefault="00930587" w:rsidP="00CB234B">
      <w:pPr>
        <w:jc w:val="both"/>
        <w:rPr>
          <w:rFonts w:ascii="Times New Roman" w:hAnsi="Times New Roman"/>
        </w:rPr>
      </w:pPr>
    </w:p>
    <w:p w:rsidR="00930587" w:rsidRDefault="00FD75DD" w:rsidP="0093058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</w:t>
      </w:r>
      <w:r w:rsidR="00930587" w:rsidRPr="002969EB">
        <w:rPr>
          <w:rFonts w:ascii="Times New Roman" w:hAnsi="Times New Roman"/>
          <w:b/>
        </w:rPr>
        <w:t xml:space="preserve"> się wydatki budżetowe </w:t>
      </w:r>
    </w:p>
    <w:p w:rsid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EC6E21">
        <w:rPr>
          <w:rFonts w:ascii="Times New Roman" w:hAnsi="Times New Roman"/>
          <w:b/>
        </w:rPr>
        <w:t xml:space="preserve">758 – Różne rozliczenia, w rozdziale 75818 – Rezerwy ogólne i celowe </w:t>
      </w:r>
      <w:r w:rsidR="00C21098">
        <w:rPr>
          <w:rFonts w:ascii="Times New Roman" w:hAnsi="Times New Roman"/>
        </w:rPr>
        <w:t>o kwotę 1.300</w:t>
      </w:r>
      <w:r w:rsidR="00EC6E21" w:rsidRPr="00EC6E21">
        <w:rPr>
          <w:rFonts w:ascii="Times New Roman" w:hAnsi="Times New Roman"/>
        </w:rPr>
        <w:t>,00 zł</w:t>
      </w:r>
      <w:r w:rsidR="00EC6E21">
        <w:rPr>
          <w:rFonts w:ascii="Times New Roman" w:hAnsi="Times New Roman"/>
          <w:b/>
        </w:rPr>
        <w:t xml:space="preserve">  </w:t>
      </w:r>
      <w:r w:rsidR="00EC6E21">
        <w:rPr>
          <w:rFonts w:ascii="Times New Roman" w:hAnsi="Times New Roman"/>
        </w:rPr>
        <w:t>(wydatki związane z realizacją ich statutowych zadań)</w:t>
      </w:r>
    </w:p>
    <w:p w:rsidR="00C21098" w:rsidRDefault="00C21098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21098" w:rsidRPr="00930587" w:rsidRDefault="00C21098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21098">
        <w:rPr>
          <w:rFonts w:ascii="Times New Roman" w:hAnsi="Times New Roman"/>
          <w:b/>
        </w:rPr>
        <w:t>- w dziale 855 – Rodzina, w rozdziale 85501 – Świadczenie wychowawcze</w:t>
      </w:r>
      <w:r>
        <w:rPr>
          <w:rFonts w:ascii="Times New Roman" w:hAnsi="Times New Roman"/>
        </w:rPr>
        <w:t xml:space="preserve"> o kwotę 121,00 zł (wynagrodzenia i składki od nich naliczane) oraz o kwotę 35.923,00 zł (świadczenia na rzecz osób fizycznych)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F22EAD">
        <w:rPr>
          <w:rFonts w:ascii="Times New Roman" w:hAnsi="Times New Roman"/>
          <w:b/>
        </w:rPr>
        <w:t xml:space="preserve">miny ogółem wynosi </w:t>
      </w:r>
      <w:r w:rsidR="002611BF">
        <w:rPr>
          <w:rFonts w:ascii="Times New Roman" w:hAnsi="Times New Roman"/>
          <w:b/>
        </w:rPr>
        <w:t>39.497.324,83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2611BF">
        <w:rPr>
          <w:rFonts w:ascii="Times New Roman" w:hAnsi="Times New Roman"/>
        </w:rPr>
        <w:t>486.391,18</w:t>
      </w:r>
      <w:r w:rsidR="00C75143">
        <w:rPr>
          <w:rFonts w:ascii="Times New Roman" w:hAnsi="Times New Roman"/>
        </w:rPr>
        <w:t xml:space="preserve"> zł do kwoty </w:t>
      </w:r>
      <w:r w:rsidR="002611BF">
        <w:rPr>
          <w:rFonts w:ascii="Times New Roman" w:hAnsi="Times New Roman"/>
        </w:rPr>
        <w:t>33.768.517,82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EC6E21">
        <w:rPr>
          <w:rFonts w:ascii="Times New Roman" w:hAnsi="Times New Roman"/>
        </w:rPr>
        <w:t>5.728.807,01</w:t>
      </w:r>
      <w:r w:rsidR="00B0712D">
        <w:rPr>
          <w:rFonts w:ascii="Times New Roman" w:hAnsi="Times New Roman"/>
        </w:rPr>
        <w:t xml:space="preserve"> zł</w:t>
      </w:r>
    </w:p>
    <w:p w:rsidR="00C52A9C" w:rsidRPr="00C52A9C" w:rsidRDefault="00C52A9C" w:rsidP="00C52A9C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zgodnie z załącznikiem Nr 2 do niniejszego Zarządzenia, zmieniającym załącznik Nr 2 do Uchwały Budżetowej pn. Wydatki na 2022 r. </w:t>
      </w:r>
    </w:p>
    <w:p w:rsidR="00C52A9C" w:rsidRPr="00C52A9C" w:rsidRDefault="00C52A9C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dokonuje się rozdysponowania części </w:t>
      </w:r>
      <w:r>
        <w:rPr>
          <w:rFonts w:ascii="Times New Roman" w:hAnsi="Times New Roman"/>
        </w:rPr>
        <w:t>rezerwy ogólnej w kwocie 1.300</w:t>
      </w:r>
      <w:r w:rsidRPr="00C52A9C">
        <w:rPr>
          <w:rFonts w:ascii="Times New Roman" w:hAnsi="Times New Roman"/>
        </w:rPr>
        <w:t>,00 zł określonej w § 5 pkt 1 Uchwały Budżeto</w:t>
      </w:r>
      <w:r w:rsidR="006B3151">
        <w:rPr>
          <w:rFonts w:ascii="Times New Roman" w:hAnsi="Times New Roman"/>
        </w:rPr>
        <w:t>wej, zgodnie z załącznikiem Nr 2</w:t>
      </w:r>
      <w:bookmarkStart w:id="0" w:name="_GoBack"/>
      <w:bookmarkEnd w:id="0"/>
      <w:r w:rsidRPr="00C52A9C">
        <w:rPr>
          <w:rFonts w:ascii="Times New Roman" w:hAnsi="Times New Roman"/>
        </w:rPr>
        <w:t xml:space="preserve"> do niniejszego Zarządzenia.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451B24" w:rsidRDefault="00451B24" w:rsidP="00451B24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51B24" w:rsidRPr="00C4374B" w:rsidRDefault="00451B24" w:rsidP="00451B24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</w:t>
      </w:r>
      <w:r w:rsidR="008536F8">
        <w:rPr>
          <w:rFonts w:ascii="Times New Roman" w:hAnsi="Times New Roman"/>
        </w:rPr>
        <w:t xml:space="preserve">dań zleconych odrębnymi ustawami na </w:t>
      </w:r>
      <w:r>
        <w:rPr>
          <w:rFonts w:ascii="Times New Roman" w:hAnsi="Times New Roman"/>
        </w:rPr>
        <w:t>202</w:t>
      </w:r>
      <w:r w:rsidR="00B0712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36" w:rsidRDefault="00EC0F36" w:rsidP="002612F9">
      <w:r>
        <w:separator/>
      </w:r>
    </w:p>
  </w:endnote>
  <w:endnote w:type="continuationSeparator" w:id="0">
    <w:p w:rsidR="00EC0F36" w:rsidRDefault="00EC0F36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36" w:rsidRDefault="00EC0F36" w:rsidP="002612F9">
      <w:r>
        <w:separator/>
      </w:r>
    </w:p>
  </w:footnote>
  <w:footnote w:type="continuationSeparator" w:id="0">
    <w:p w:rsidR="00EC0F36" w:rsidRDefault="00EC0F36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D23E294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74962"/>
    <w:rsid w:val="000B3CEF"/>
    <w:rsid w:val="000B6833"/>
    <w:rsid w:val="000D0B6C"/>
    <w:rsid w:val="000D201B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A1336"/>
    <w:rsid w:val="001A2A51"/>
    <w:rsid w:val="001D4677"/>
    <w:rsid w:val="002079DD"/>
    <w:rsid w:val="002611BF"/>
    <w:rsid w:val="002612F9"/>
    <w:rsid w:val="00266EBC"/>
    <w:rsid w:val="00275871"/>
    <w:rsid w:val="00282D13"/>
    <w:rsid w:val="002969EB"/>
    <w:rsid w:val="0030238F"/>
    <w:rsid w:val="00326E25"/>
    <w:rsid w:val="0034124B"/>
    <w:rsid w:val="00393471"/>
    <w:rsid w:val="003F63D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502097"/>
    <w:rsid w:val="00522FE7"/>
    <w:rsid w:val="00523E38"/>
    <w:rsid w:val="005323C1"/>
    <w:rsid w:val="005505C7"/>
    <w:rsid w:val="00576929"/>
    <w:rsid w:val="005B3DD8"/>
    <w:rsid w:val="005B6C5D"/>
    <w:rsid w:val="005C06F4"/>
    <w:rsid w:val="005F004F"/>
    <w:rsid w:val="00682C1B"/>
    <w:rsid w:val="00692226"/>
    <w:rsid w:val="006A4059"/>
    <w:rsid w:val="006B3151"/>
    <w:rsid w:val="006B53BD"/>
    <w:rsid w:val="006D29DC"/>
    <w:rsid w:val="006D6757"/>
    <w:rsid w:val="007275B2"/>
    <w:rsid w:val="007318F3"/>
    <w:rsid w:val="00747AE3"/>
    <w:rsid w:val="00754165"/>
    <w:rsid w:val="007637D9"/>
    <w:rsid w:val="00765BEA"/>
    <w:rsid w:val="007A33D0"/>
    <w:rsid w:val="007B7AC8"/>
    <w:rsid w:val="007F6EEB"/>
    <w:rsid w:val="008475C7"/>
    <w:rsid w:val="008536F8"/>
    <w:rsid w:val="00861ECA"/>
    <w:rsid w:val="00866E33"/>
    <w:rsid w:val="00870E2F"/>
    <w:rsid w:val="00887D0A"/>
    <w:rsid w:val="00920BA7"/>
    <w:rsid w:val="009250C0"/>
    <w:rsid w:val="00930587"/>
    <w:rsid w:val="00946496"/>
    <w:rsid w:val="00A24230"/>
    <w:rsid w:val="00A57B90"/>
    <w:rsid w:val="00A628D2"/>
    <w:rsid w:val="00A8591A"/>
    <w:rsid w:val="00AC455D"/>
    <w:rsid w:val="00AE69A2"/>
    <w:rsid w:val="00AF5AA6"/>
    <w:rsid w:val="00B0712D"/>
    <w:rsid w:val="00B303D0"/>
    <w:rsid w:val="00B41D73"/>
    <w:rsid w:val="00BC37D7"/>
    <w:rsid w:val="00BD64B1"/>
    <w:rsid w:val="00BE21F1"/>
    <w:rsid w:val="00C17666"/>
    <w:rsid w:val="00C21098"/>
    <w:rsid w:val="00C27EE8"/>
    <w:rsid w:val="00C419F2"/>
    <w:rsid w:val="00C4374B"/>
    <w:rsid w:val="00C52A9C"/>
    <w:rsid w:val="00C67418"/>
    <w:rsid w:val="00C75143"/>
    <w:rsid w:val="00C93D53"/>
    <w:rsid w:val="00CB234B"/>
    <w:rsid w:val="00CB5379"/>
    <w:rsid w:val="00CD09DA"/>
    <w:rsid w:val="00CD2731"/>
    <w:rsid w:val="00CE4233"/>
    <w:rsid w:val="00CF2A04"/>
    <w:rsid w:val="00CF7E96"/>
    <w:rsid w:val="00D02921"/>
    <w:rsid w:val="00D1225A"/>
    <w:rsid w:val="00D13F30"/>
    <w:rsid w:val="00D435FE"/>
    <w:rsid w:val="00D45F33"/>
    <w:rsid w:val="00D5720C"/>
    <w:rsid w:val="00D67066"/>
    <w:rsid w:val="00D743C3"/>
    <w:rsid w:val="00D763A0"/>
    <w:rsid w:val="00D83E81"/>
    <w:rsid w:val="00D84A8F"/>
    <w:rsid w:val="00DE7511"/>
    <w:rsid w:val="00DF4DD4"/>
    <w:rsid w:val="00E15C0A"/>
    <w:rsid w:val="00E264B9"/>
    <w:rsid w:val="00EA25EA"/>
    <w:rsid w:val="00EA32AF"/>
    <w:rsid w:val="00EC0F36"/>
    <w:rsid w:val="00EC6E21"/>
    <w:rsid w:val="00ED0136"/>
    <w:rsid w:val="00F01C84"/>
    <w:rsid w:val="00F21DD6"/>
    <w:rsid w:val="00F22EAD"/>
    <w:rsid w:val="00F27908"/>
    <w:rsid w:val="00F406AE"/>
    <w:rsid w:val="00F579DF"/>
    <w:rsid w:val="00F63F88"/>
    <w:rsid w:val="00F731F0"/>
    <w:rsid w:val="00F7344B"/>
    <w:rsid w:val="00F91F6D"/>
    <w:rsid w:val="00FD75D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F7CA-91C8-41FE-952A-7B44E04D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184</cp:revision>
  <cp:lastPrinted>2022-04-20T10:23:00Z</cp:lastPrinted>
  <dcterms:created xsi:type="dcterms:W3CDTF">2021-04-27T10:09:00Z</dcterms:created>
  <dcterms:modified xsi:type="dcterms:W3CDTF">2022-05-04T11:28:00Z</dcterms:modified>
</cp:coreProperties>
</file>