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45" w:rsidRDefault="00352A45" w:rsidP="00352A45">
      <w:pPr>
        <w:jc w:val="center"/>
        <w:rPr>
          <w:b/>
          <w:caps/>
        </w:rPr>
      </w:pPr>
      <w:r>
        <w:rPr>
          <w:b/>
          <w:caps/>
        </w:rPr>
        <w:t>Zarządzenie Nr 128/2021</w:t>
      </w:r>
      <w:r>
        <w:rPr>
          <w:b/>
          <w:caps/>
        </w:rPr>
        <w:br/>
        <w:t>Wójta Gminy Belsk Duży</w:t>
      </w:r>
    </w:p>
    <w:p w:rsidR="00352A45" w:rsidRDefault="00352A45" w:rsidP="00352A45">
      <w:pPr>
        <w:spacing w:before="280" w:after="280"/>
        <w:jc w:val="center"/>
        <w:rPr>
          <w:b/>
          <w:caps/>
        </w:rPr>
      </w:pPr>
      <w:r>
        <w:t>z dnia 20 grudnia 2021 r.</w:t>
      </w:r>
    </w:p>
    <w:p w:rsidR="00352A45" w:rsidRDefault="00352A45" w:rsidP="00352A45">
      <w:pPr>
        <w:keepNext/>
        <w:spacing w:after="480"/>
        <w:jc w:val="center"/>
      </w:pPr>
      <w:r>
        <w:rPr>
          <w:b/>
        </w:rPr>
        <w:t>w sprawie wprowadzenia zmian w budżecie gminy na 2021 rok</w:t>
      </w:r>
    </w:p>
    <w:p w:rsidR="00352A45" w:rsidRDefault="00352A45" w:rsidP="00352A45">
      <w:pPr>
        <w:keepLines/>
        <w:spacing w:before="120" w:after="120"/>
        <w:ind w:firstLine="227"/>
      </w:pPr>
      <w:r>
        <w:t>Na podstawie art. 30 ust. 2 pkt 4, art. 60 ust. 2 pkt 5, Ustawy z dnia 8 marca 1990 r. o samorządzie gminnym / tekst jednolity – Dz. U. z 2020 r. poz. 713 ze zm./, art.222 ust 4, art. 257 pkt 1 i 3  Ustawy z dnia 27 sierpnia 2009 r. o finansach publicznych /tekst jednolity Dz. U. z 2021 r. poz. 305/, art. 8, ust 1 pkt 1  Ustawy z dnia 13 listopada 2003 r. o dochodach jednostki samorządu terytorialnego/ tekst jednolity Dz. U. z 2021 r. poz. 1672 ze zm./, decyzji Wojewody Mazowieckiego Nr 504/2021  z dnia 10 grudnia 2021 r., co następuje:</w:t>
      </w:r>
    </w:p>
    <w:p w:rsidR="00352A45" w:rsidRDefault="00352A45" w:rsidP="00352A45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Belsk Duży na rok 2021 Nr XXVI/181/2020 Rady Gminy Belsk Duży z dnia 30 grudnia 2020 r. wprowadza się następujące zmiany: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</w:rPr>
        <w:t>Zwiększa się dochody budżetowe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w dziale 855 – Rodzina, </w:t>
      </w:r>
      <w:r>
        <w:rPr>
          <w:color w:val="000000"/>
          <w:u w:color="000000"/>
        </w:rPr>
        <w:t>w § 2060 – dotacja celowa otrzymana z budżetu państwa na zadania bieżące z zakresu administracji rządowej zlecone gminom (związkom gmin, związkom powiatowo-gminnym), związane z realizacją świadczenia wychowawczego stanowiącego pomoc państwa w wychowywaniu dzieci o kwotę 5.458,00 zł.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Plan dochodów budżetu gminy ogółem wynosi 40.513.085,76 zł</w:t>
      </w:r>
    </w:p>
    <w:p w:rsidR="00352A45" w:rsidRDefault="00352A45" w:rsidP="00352A4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zwiększa się o kwotę 5.458,00 zł do kwoty 37.557.673,76 zł</w:t>
      </w:r>
    </w:p>
    <w:p w:rsidR="00352A45" w:rsidRDefault="00352A45" w:rsidP="00352A4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wynoszą kwotę 2.955.412,00 zł zgodnie z Załącznikiem Nr 1 do niniejszego Zarządzenia, zmieniającym załącznik Nr 1 do Uchwały Budżetowej pn. Dochody na 2021 r.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Zwiększa się wydatki budżetowe 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w dziale 754 – Bezpieczeństwo publiczne i ochrona przeciwpożarowa, w rozdziale 75412 – Ochotnicze straże pożarne </w:t>
      </w:r>
      <w:r>
        <w:rPr>
          <w:color w:val="000000"/>
          <w:u w:color="000000"/>
        </w:rPr>
        <w:t>o kwotę 9.000,00 zł (świadczenia na rzecz osób fizycznych),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w dziale 852 Pomoc społeczna, w rozdziale 85214 – Zasiłki okresowe, celowe i pomoc w naturze oraz składni na ubezpieczenia emerytalne i rentowe </w:t>
      </w:r>
      <w:r>
        <w:rPr>
          <w:color w:val="000000"/>
          <w:u w:color="000000"/>
        </w:rPr>
        <w:t xml:space="preserve">o kwotę 12.000,00 zł (świadczenia na rzecz osób fizycznych), 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w dziale 855 – Rodzina, w rozdziale 85501 – Świadczenie wychowawcze </w:t>
      </w:r>
      <w:r>
        <w:rPr>
          <w:color w:val="000000"/>
          <w:u w:color="000000"/>
        </w:rPr>
        <w:t xml:space="preserve">o kwotę 2830,00 zł (wynagrodzenia i składki od nich naliczane) oraz kwotę 5.458,00 zł (świadczenia na rzecz osób fizycznych), </w:t>
      </w:r>
      <w:r>
        <w:rPr>
          <w:b/>
          <w:color w:val="000000"/>
          <w:u w:color="000000"/>
        </w:rPr>
        <w:t xml:space="preserve">w rozdziale 85502 - Świadczenia rodzinne, świadczenie z funduszu alimentacyjnego oraz składki na ubezpieczenie emerytalne i rentowe z ubezpieczenia społecznego </w:t>
      </w:r>
      <w:r>
        <w:rPr>
          <w:color w:val="000000"/>
          <w:u w:color="000000"/>
        </w:rPr>
        <w:t xml:space="preserve">o kwotę 2.370,00 zł (świadczenia na rzecz osób fizycznych), </w:t>
      </w:r>
      <w:r>
        <w:rPr>
          <w:b/>
          <w:color w:val="000000"/>
          <w:u w:color="000000"/>
        </w:rPr>
        <w:t xml:space="preserve">w rozdziale 85503 – Karta Dużej Rodziny </w:t>
      </w:r>
      <w:r>
        <w:rPr>
          <w:color w:val="000000"/>
          <w:u w:color="000000"/>
        </w:rPr>
        <w:t xml:space="preserve">o kwotę 2,00 zł (wynagrodzenia i składki od nich naliczane), 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Zmniejsza się wydatki budżetowe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w dziale 754 – Bezpieczeństwo publiczne i ochrona przeciwpożarowa, w rozdziale 75412 – Ochotnicze straże pożarne </w:t>
      </w:r>
      <w:r>
        <w:rPr>
          <w:color w:val="000000"/>
          <w:u w:color="000000"/>
        </w:rPr>
        <w:t>o kwotę 9.000,00 zł (wydatki związane z realizacją ich statutowych zadań)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w dziale 852 Pomoc społeczna, w rozdziale 85230 – Pomoc w zakresie dożywiania </w:t>
      </w:r>
      <w:r>
        <w:rPr>
          <w:color w:val="000000"/>
          <w:u w:color="000000"/>
        </w:rPr>
        <w:t>o kwotę 12.000,00 zł (świadczenia na rzecz osób fizycznych),</w:t>
      </w:r>
    </w:p>
    <w:p w:rsidR="00352A45" w:rsidRDefault="00352A45" w:rsidP="00352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b/>
          <w:color w:val="000000"/>
          <w:u w:color="000000"/>
        </w:rPr>
        <w:t xml:space="preserve"> w dziale 855 – Rodzina, w rozdziale 85501 – Świadczenie wychowawcze </w:t>
      </w:r>
      <w:r>
        <w:rPr>
          <w:color w:val="000000"/>
          <w:u w:color="000000"/>
        </w:rPr>
        <w:t xml:space="preserve">o kwotę 2830,00 zł (wynagrodzenia i składki od nich naliczane), </w:t>
      </w:r>
      <w:r>
        <w:rPr>
          <w:b/>
          <w:color w:val="000000"/>
          <w:u w:color="000000"/>
        </w:rPr>
        <w:t xml:space="preserve">w rozdziale 85502 - Świadczenia rodzinne, świadczenie z funduszu alimentacyjnego oraz składki na ubezpieczenie emerytalne i rentowe z ubezpieczenia społecznego </w:t>
      </w:r>
      <w:r>
        <w:rPr>
          <w:color w:val="000000"/>
          <w:u w:color="000000"/>
        </w:rPr>
        <w:t xml:space="preserve">o kwotę 2.370,00 zł (wynagrodzenia i składki od nich naliczane), </w:t>
      </w:r>
      <w:r>
        <w:rPr>
          <w:b/>
          <w:color w:val="000000"/>
          <w:u w:color="000000"/>
        </w:rPr>
        <w:t xml:space="preserve">w rozdziale 85503 – Karta Dużej Rodziny </w:t>
      </w:r>
      <w:r>
        <w:rPr>
          <w:color w:val="000000"/>
          <w:u w:color="000000"/>
        </w:rPr>
        <w:t xml:space="preserve">o kwotę 2,00 zł (wydatki związane z realizacją ich statutowych zadań), 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Plan wydatków budżetu gminy ogółem wynosi 46.191.953,19 zł</w:t>
      </w:r>
    </w:p>
    <w:p w:rsidR="00352A45" w:rsidRDefault="00352A45" w:rsidP="00352A4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zwiększa się o kwotę 5.458,00 zł do kwoty 37.211.586,86 zł</w:t>
      </w:r>
    </w:p>
    <w:p w:rsidR="00352A45" w:rsidRDefault="00352A45" w:rsidP="00352A4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wynoszą kwotę 8.980.366,33 zł zgodnie z załącznikiem Nr 2 do niniejszego Zarządzenia, zmieniającym załącznik Nr 2 do Uchwały Budżetowej pn. Wydatki na 2021 r.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Zmiany w wydatkach budżetu obejmują zmiany planu wydatków bieżących zgodnie z Załącznikiem Nr 3 do niniejszego Zarządzenia, zmieniającym załącznik Nr 2a do Uchwały Budżetowej pn. Wydatki bieżące na 2021 r.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Zmiany w dochodach i wydatkach budżetu obejmują zmiany planu dochodów i wydatków bieżących za zadania zlecone zgodnie z załącznikiem Nr 4 do niniejszego Zarządzenia, zmieniającym załącznik Nr 4 do Uchwały Budżetowej pn. Dochody i wydatki związane z realizacją zadań z zakresu administracji rządowej i innych zadań zleconych odrębną ustawą na 2021 r.</w:t>
      </w:r>
    </w:p>
    <w:p w:rsidR="00352A45" w:rsidRDefault="00352A45" w:rsidP="00352A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:rsidR="00114FDE" w:rsidRDefault="00114FDE"/>
    <w:p w:rsidR="003C1B4B" w:rsidRDefault="003C1B4B" w:rsidP="003C1B4B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Belsk Duży</w:t>
      </w:r>
    </w:p>
    <w:p w:rsidR="003C1B4B" w:rsidRDefault="003C1B4B" w:rsidP="003C1B4B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>/-/</w:t>
      </w:r>
    </w:p>
    <w:p w:rsidR="003C1B4B" w:rsidRDefault="003C1B4B" w:rsidP="003C1B4B">
      <w:pPr>
        <w:pStyle w:val="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Władysław Piątkowski</w:t>
      </w:r>
    </w:p>
    <w:p w:rsidR="003C1B4B" w:rsidRDefault="003C1B4B" w:rsidP="003C1B4B">
      <w:pPr>
        <w:pStyle w:val="Normal"/>
        <w:jc w:val="right"/>
        <w:rPr>
          <w:rFonts w:ascii="Times New Roman" w:hAnsi="Times New Roman" w:cs="Times New Roman"/>
        </w:rPr>
      </w:pPr>
    </w:p>
    <w:p w:rsidR="003C1B4B" w:rsidRDefault="003C1B4B"/>
    <w:sectPr w:rsidR="003C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45"/>
    <w:rsid w:val="00114FDE"/>
    <w:rsid w:val="00352A45"/>
    <w:rsid w:val="003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E460-4C34-4384-9EA6-3E3DE82B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4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C1B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2022-01-03T10:39:00Z</dcterms:created>
  <dcterms:modified xsi:type="dcterms:W3CDTF">2022-01-17T08:22:00Z</dcterms:modified>
</cp:coreProperties>
</file>