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2E" w:rsidRPr="002A07C8" w:rsidRDefault="00F24D2E" w:rsidP="00703A6D">
      <w:pPr>
        <w:jc w:val="center"/>
        <w:rPr>
          <w:b/>
        </w:rPr>
      </w:pPr>
      <w:r w:rsidRPr="002A07C8">
        <w:rPr>
          <w:b/>
        </w:rPr>
        <w:t xml:space="preserve">SPECYFIKACJA </w:t>
      </w:r>
      <w:r w:rsidR="00712869" w:rsidRPr="002A07C8">
        <w:rPr>
          <w:b/>
        </w:rPr>
        <w:t>TECHNICZNA WYKONANIA</w:t>
      </w:r>
      <w:r w:rsidRPr="002A07C8">
        <w:rPr>
          <w:b/>
        </w:rPr>
        <w:t xml:space="preserve"> I ODBIORU ROBÓT BUDOWLANYCH</w:t>
      </w:r>
    </w:p>
    <w:p w:rsidR="00096314" w:rsidRDefault="00096314" w:rsidP="00096314">
      <w:pPr>
        <w:jc w:val="both"/>
        <w:rPr>
          <w:b/>
        </w:rPr>
      </w:pPr>
      <w:r>
        <w:rPr>
          <w:b/>
        </w:rPr>
        <w:t xml:space="preserve">Przedmiot opracowania: </w:t>
      </w:r>
      <w:r w:rsidRPr="00A22001">
        <w:rPr>
          <w:b/>
        </w:rPr>
        <w:t>TERMOMODERNIZACJA PUBLICZNEJ SZKOŁY PODSTAWOWEJ IM. UNICEF W LEWICZYNIE</w:t>
      </w:r>
      <w:r>
        <w:t xml:space="preserve"> </w:t>
      </w:r>
    </w:p>
    <w:p w:rsidR="00096314" w:rsidRPr="00A22001" w:rsidRDefault="00096314" w:rsidP="00096314">
      <w:pPr>
        <w:jc w:val="both"/>
        <w:rPr>
          <w:b/>
        </w:rPr>
      </w:pPr>
      <w:r w:rsidRPr="00A22001">
        <w:rPr>
          <w:b/>
        </w:rPr>
        <w:t xml:space="preserve">INWESTOR: </w:t>
      </w:r>
    </w:p>
    <w:p w:rsidR="00096314" w:rsidRPr="00A22001" w:rsidRDefault="00096314" w:rsidP="00096314">
      <w:pPr>
        <w:jc w:val="both"/>
        <w:rPr>
          <w:b/>
        </w:rPr>
      </w:pPr>
      <w:r w:rsidRPr="00A22001">
        <w:rPr>
          <w:b/>
        </w:rPr>
        <w:t xml:space="preserve">Gmina Belsk Duży ul. Jana Kozietulskiego 4, 05-622 Belsk Duży </w:t>
      </w:r>
    </w:p>
    <w:p w:rsidR="00096314" w:rsidRPr="00A22001" w:rsidRDefault="00096314" w:rsidP="00096314">
      <w:pPr>
        <w:jc w:val="both"/>
        <w:rPr>
          <w:b/>
        </w:rPr>
      </w:pPr>
      <w:r w:rsidRPr="00A22001">
        <w:rPr>
          <w:b/>
        </w:rPr>
        <w:t xml:space="preserve">ADRES INWESTYCJI </w:t>
      </w:r>
    </w:p>
    <w:p w:rsidR="00096314" w:rsidRPr="00A22001" w:rsidRDefault="00096314" w:rsidP="00096314">
      <w:pPr>
        <w:jc w:val="both"/>
        <w:rPr>
          <w:b/>
        </w:rPr>
      </w:pPr>
      <w:r w:rsidRPr="00A22001">
        <w:rPr>
          <w:b/>
        </w:rPr>
        <w:t xml:space="preserve">Lewiczyn 94, 05-622 Belsk Duży </w:t>
      </w:r>
    </w:p>
    <w:p w:rsidR="00F24D2E" w:rsidRPr="002A07C8" w:rsidRDefault="00F24D2E" w:rsidP="00F24D2E">
      <w:pPr>
        <w:spacing w:line="276" w:lineRule="auto"/>
        <w:jc w:val="both"/>
      </w:pPr>
      <w:bookmarkStart w:id="0" w:name="_GoBack"/>
      <w:bookmarkEnd w:id="0"/>
    </w:p>
    <w:p w:rsidR="00F24D2E" w:rsidRPr="002A07C8" w:rsidRDefault="00712869" w:rsidP="00F24D2E">
      <w:pPr>
        <w:jc w:val="both"/>
      </w:pPr>
      <w:r w:rsidRPr="002A07C8">
        <w:t>Zestawienie Specyfikacji</w:t>
      </w:r>
      <w:r w:rsidR="00F24D2E" w:rsidRPr="002A07C8">
        <w:t xml:space="preserve"> technicznych wykonania i </w:t>
      </w:r>
      <w:r w:rsidRPr="002A07C8">
        <w:t>odbioru robót</w:t>
      </w:r>
      <w:r w:rsidR="00F24D2E" w:rsidRPr="002A07C8">
        <w:t xml:space="preserve"> budowlanych     </w:t>
      </w:r>
    </w:p>
    <w:p w:rsidR="00F24D2E" w:rsidRPr="002A07C8" w:rsidRDefault="00FA3174" w:rsidP="00F24D2E">
      <w:pPr>
        <w:jc w:val="both"/>
      </w:pPr>
      <w:r>
        <w:t>SST.00.</w:t>
      </w:r>
      <w:r w:rsidR="00712869" w:rsidRPr="002A07C8">
        <w:t xml:space="preserve"> Kod</w:t>
      </w:r>
      <w:r w:rsidR="00F24D2E" w:rsidRPr="002A07C8">
        <w:t xml:space="preserve"> </w:t>
      </w:r>
      <w:r w:rsidR="00712869" w:rsidRPr="002A07C8">
        <w:t>CPV 45000000-7 Wymagania</w:t>
      </w:r>
      <w:r w:rsidR="00F24D2E" w:rsidRPr="002A07C8">
        <w:t xml:space="preserve"> </w:t>
      </w:r>
      <w:r w:rsidR="00712869" w:rsidRPr="002A07C8">
        <w:t xml:space="preserve">ogólne </w:t>
      </w:r>
      <w:r w:rsidR="00F24D2E" w:rsidRPr="002A07C8">
        <w:t xml:space="preserve">      </w:t>
      </w:r>
    </w:p>
    <w:p w:rsidR="00F24D2E" w:rsidRPr="002A07C8" w:rsidRDefault="00FA3174" w:rsidP="00F24D2E">
      <w:pPr>
        <w:jc w:val="both"/>
      </w:pPr>
      <w:r>
        <w:t>SST.01.</w:t>
      </w:r>
      <w:r w:rsidR="00F24D2E" w:rsidRPr="002A07C8">
        <w:t xml:space="preserve"> Kod </w:t>
      </w:r>
      <w:r w:rsidR="00712869" w:rsidRPr="002A07C8">
        <w:t>CPV 45111300-9 Roboty</w:t>
      </w:r>
      <w:r w:rsidR="00F24D2E" w:rsidRPr="002A07C8">
        <w:t xml:space="preserve"> rozbiórkowe  </w:t>
      </w:r>
    </w:p>
    <w:p w:rsidR="00F24D2E" w:rsidRPr="002A07C8" w:rsidRDefault="00FA3174" w:rsidP="00F24D2E">
      <w:pPr>
        <w:jc w:val="both"/>
      </w:pPr>
      <w:r>
        <w:t>SST.02.</w:t>
      </w:r>
      <w:r w:rsidR="00712869" w:rsidRPr="002A07C8">
        <w:t xml:space="preserve"> Kod</w:t>
      </w:r>
      <w:r w:rsidR="00F24D2E" w:rsidRPr="002A07C8">
        <w:t xml:space="preserve"> </w:t>
      </w:r>
      <w:r w:rsidR="00712869" w:rsidRPr="002A07C8">
        <w:t xml:space="preserve">CPV 45421131-1 </w:t>
      </w:r>
      <w:r w:rsidR="001C5551">
        <w:t>Stolarka okienna i d</w:t>
      </w:r>
      <w:r w:rsidR="0013554C">
        <w:t>r</w:t>
      </w:r>
      <w:r w:rsidR="001C5551">
        <w:t>zwiowa</w:t>
      </w:r>
    </w:p>
    <w:p w:rsidR="00F24D2E" w:rsidRPr="002A07C8" w:rsidRDefault="00FA3174" w:rsidP="00F24D2E">
      <w:pPr>
        <w:jc w:val="both"/>
      </w:pPr>
      <w:r>
        <w:t>SST.03.</w:t>
      </w:r>
      <w:r w:rsidR="00F24D2E" w:rsidRPr="002A07C8">
        <w:t xml:space="preserve"> Kod CPV 45443000-4 Roboty elewacyjne   </w:t>
      </w:r>
    </w:p>
    <w:p w:rsidR="00F24D2E" w:rsidRPr="002A07C8" w:rsidRDefault="00FA3174" w:rsidP="00F24D2E">
      <w:pPr>
        <w:jc w:val="both"/>
      </w:pPr>
      <w:r>
        <w:t>SST.04.</w:t>
      </w:r>
      <w:r w:rsidR="00F24D2E" w:rsidRPr="002A07C8">
        <w:t xml:space="preserve"> </w:t>
      </w:r>
      <w:r w:rsidR="00712869" w:rsidRPr="002A07C8">
        <w:t>CPV 45410000-4 Tynkowanie</w:t>
      </w:r>
      <w:r w:rsidR="00F24D2E" w:rsidRPr="002A07C8">
        <w:t xml:space="preserve">     </w:t>
      </w:r>
    </w:p>
    <w:p w:rsidR="00F24D2E" w:rsidRPr="002A07C8" w:rsidRDefault="00FA3174" w:rsidP="00F24D2E">
      <w:pPr>
        <w:jc w:val="both"/>
      </w:pPr>
      <w:r>
        <w:t>SST.05.</w:t>
      </w:r>
      <w:r w:rsidR="00712869" w:rsidRPr="002A07C8">
        <w:t xml:space="preserve"> Kod</w:t>
      </w:r>
      <w:r w:rsidR="00F24D2E" w:rsidRPr="002A07C8">
        <w:t xml:space="preserve"> CPV 45421160-3 Instalowanie wyrobów metalowych       </w:t>
      </w:r>
    </w:p>
    <w:p w:rsidR="00F24D2E" w:rsidRPr="002A07C8" w:rsidRDefault="00FA3174" w:rsidP="00F24D2E">
      <w:pPr>
        <w:jc w:val="both"/>
      </w:pPr>
      <w:r>
        <w:t>SST.06.</w:t>
      </w:r>
      <w:r w:rsidR="00712869" w:rsidRPr="002A07C8">
        <w:t xml:space="preserve"> Kod</w:t>
      </w:r>
      <w:r w:rsidR="00F24D2E" w:rsidRPr="002A07C8">
        <w:t xml:space="preserve"> </w:t>
      </w:r>
      <w:r w:rsidR="00712869" w:rsidRPr="002A07C8">
        <w:t>CPV 45262100-2 Roboty</w:t>
      </w:r>
      <w:r w:rsidR="00F24D2E" w:rsidRPr="002A07C8">
        <w:t xml:space="preserve"> przy wznoszeniu rusztowań   </w:t>
      </w:r>
    </w:p>
    <w:p w:rsidR="0013554C" w:rsidRPr="0013554C" w:rsidRDefault="00FA3174" w:rsidP="0013554C">
      <w:pPr>
        <w:jc w:val="both"/>
        <w:rPr>
          <w:b/>
        </w:rPr>
      </w:pPr>
      <w:r>
        <w:t>SST.07.</w:t>
      </w:r>
      <w:r w:rsidR="00712869" w:rsidRPr="002A07C8">
        <w:t xml:space="preserve"> </w:t>
      </w:r>
      <w:r w:rsidR="0013554C">
        <w:rPr>
          <w:rFonts w:cs="Times New Roman"/>
          <w:bCs/>
        </w:rPr>
        <w:t>Kod</w:t>
      </w:r>
      <w:r w:rsidR="0013554C" w:rsidRPr="0013554C">
        <w:rPr>
          <w:rFonts w:cs="Times New Roman"/>
          <w:bCs/>
        </w:rPr>
        <w:t xml:space="preserve"> CPV 45310000-3</w:t>
      </w:r>
      <w:r w:rsidR="0013554C">
        <w:rPr>
          <w:rFonts w:cs="Times New Roman"/>
          <w:bCs/>
        </w:rPr>
        <w:t xml:space="preserve"> R</w:t>
      </w:r>
      <w:r w:rsidR="0013554C" w:rsidRPr="0013554C">
        <w:rPr>
          <w:rFonts w:cs="Times New Roman"/>
          <w:bCs/>
        </w:rPr>
        <w:t xml:space="preserve">oboty w zakresie instalacji elektrycznych wewnętrznych </w:t>
      </w:r>
    </w:p>
    <w:p w:rsidR="0013554C" w:rsidRPr="0013554C" w:rsidRDefault="00FA3174" w:rsidP="0013554C">
      <w:pPr>
        <w:shd w:val="clear" w:color="auto" w:fill="FFFFFF"/>
        <w:jc w:val="both"/>
        <w:rPr>
          <w:rFonts w:cs="Times New Roman"/>
          <w:bCs/>
        </w:rPr>
      </w:pPr>
      <w:r>
        <w:rPr>
          <w:rFonts w:cs="Times New Roman"/>
          <w:bCs/>
        </w:rPr>
        <w:t>SST.08.</w:t>
      </w:r>
      <w:r w:rsidR="0013554C" w:rsidRPr="0013554C">
        <w:rPr>
          <w:rFonts w:cs="Times New Roman"/>
          <w:bCs/>
        </w:rPr>
        <w:t>K</w:t>
      </w:r>
      <w:r w:rsidR="0013554C">
        <w:rPr>
          <w:rFonts w:cs="Times New Roman"/>
          <w:bCs/>
        </w:rPr>
        <w:t>od CPV 45311000-0 R</w:t>
      </w:r>
      <w:r w:rsidR="0013554C" w:rsidRPr="0013554C">
        <w:rPr>
          <w:rFonts w:cs="Times New Roman"/>
          <w:bCs/>
        </w:rPr>
        <w:t>oboty w zakresie przewodów instalacji elektrycznych oraz opraw elektrycznych</w:t>
      </w:r>
    </w:p>
    <w:p w:rsidR="00F24D2E" w:rsidRPr="002A07C8" w:rsidRDefault="00FA3174" w:rsidP="00F24D2E">
      <w:pPr>
        <w:jc w:val="both"/>
      </w:pPr>
      <w:r>
        <w:t>SST.09.</w:t>
      </w:r>
      <w:r w:rsidR="00712869" w:rsidRPr="002A07C8">
        <w:t xml:space="preserve"> Kod</w:t>
      </w:r>
      <w:r w:rsidR="00F24D2E" w:rsidRPr="002A07C8">
        <w:t xml:space="preserve"> </w:t>
      </w:r>
      <w:r w:rsidR="00712869" w:rsidRPr="002A07C8">
        <w:t>CPV 45321000-3 Izolacje</w:t>
      </w:r>
      <w:r w:rsidR="00F24D2E" w:rsidRPr="002A07C8">
        <w:t xml:space="preserve"> cieplne</w:t>
      </w:r>
    </w:p>
    <w:p w:rsidR="00F24D2E" w:rsidRPr="002A07C8" w:rsidRDefault="00FA3174" w:rsidP="00F24D2E">
      <w:pPr>
        <w:jc w:val="both"/>
      </w:pPr>
      <w:r>
        <w:t>SST.</w:t>
      </w:r>
      <w:r w:rsidR="0013554C">
        <w:t>10</w:t>
      </w:r>
      <w:r>
        <w:t>.</w:t>
      </w:r>
      <w:r w:rsidR="00712869" w:rsidRPr="002A07C8">
        <w:t xml:space="preserve"> Kod</w:t>
      </w:r>
      <w:r w:rsidR="00F24D2E" w:rsidRPr="002A07C8">
        <w:t xml:space="preserve"> </w:t>
      </w:r>
      <w:r w:rsidR="00712869" w:rsidRPr="002A07C8">
        <w:t>CPV 45261300-7 Obróbki</w:t>
      </w:r>
      <w:r w:rsidR="00F24D2E" w:rsidRPr="002A07C8">
        <w:t xml:space="preserve"> blacharskie i rynny  </w:t>
      </w:r>
    </w:p>
    <w:p w:rsidR="00F24D2E" w:rsidRPr="002A07C8" w:rsidRDefault="00FA3174" w:rsidP="00F24D2E">
      <w:pPr>
        <w:jc w:val="both"/>
      </w:pPr>
      <w:r>
        <w:t>SST.</w:t>
      </w:r>
      <w:r w:rsidR="0013554C">
        <w:t>11</w:t>
      </w:r>
      <w:r>
        <w:t>.</w:t>
      </w:r>
      <w:r w:rsidR="00712869" w:rsidRPr="002A07C8">
        <w:t xml:space="preserve"> Kod</w:t>
      </w:r>
      <w:r w:rsidR="00F24D2E" w:rsidRPr="002A07C8">
        <w:t xml:space="preserve"> </w:t>
      </w:r>
      <w:r w:rsidR="00712869" w:rsidRPr="002A07C8">
        <w:t>CPV 45262520-2 Roboty</w:t>
      </w:r>
      <w:r w:rsidR="00F24D2E" w:rsidRPr="002A07C8">
        <w:t xml:space="preserve"> murowe   </w:t>
      </w:r>
    </w:p>
    <w:p w:rsidR="00FA3174" w:rsidRDefault="00FA3174" w:rsidP="00F24D2E">
      <w:pPr>
        <w:jc w:val="both"/>
      </w:pPr>
      <w:r>
        <w:t>SST.</w:t>
      </w:r>
      <w:r w:rsidR="0013554C">
        <w:t>12</w:t>
      </w:r>
      <w:r>
        <w:t>.</w:t>
      </w:r>
      <w:r w:rsidR="00712869" w:rsidRPr="002A07C8">
        <w:t xml:space="preserve"> Kod</w:t>
      </w:r>
      <w:r w:rsidR="00F24D2E" w:rsidRPr="002A07C8">
        <w:t xml:space="preserve"> </w:t>
      </w:r>
      <w:r w:rsidR="00712869" w:rsidRPr="002A07C8">
        <w:t>CPV 45262300-4 Betonowanie</w:t>
      </w:r>
      <w:r w:rsidR="00F24D2E" w:rsidRPr="002A07C8">
        <w:t xml:space="preserve">   </w:t>
      </w:r>
    </w:p>
    <w:p w:rsidR="00F24D2E" w:rsidRPr="002A07C8" w:rsidRDefault="00FA3174" w:rsidP="00F24D2E">
      <w:pPr>
        <w:jc w:val="both"/>
      </w:pPr>
      <w:r>
        <w:t>SST.</w:t>
      </w:r>
      <w:r w:rsidR="0013554C">
        <w:t>13</w:t>
      </w:r>
      <w:r>
        <w:t>.</w:t>
      </w:r>
      <w:r w:rsidR="00F24D2E" w:rsidRPr="002A07C8">
        <w:t xml:space="preserve"> Kod CPV 45111200-0 Roboty ziemne  </w:t>
      </w:r>
    </w:p>
    <w:p w:rsidR="00F24D2E" w:rsidRPr="002A07C8" w:rsidRDefault="00FA3174" w:rsidP="00F24D2E">
      <w:pPr>
        <w:jc w:val="both"/>
      </w:pPr>
      <w:r>
        <w:t>SST.</w:t>
      </w:r>
      <w:r w:rsidR="0013554C">
        <w:t>14</w:t>
      </w:r>
      <w:r>
        <w:t>.</w:t>
      </w:r>
      <w:r w:rsidR="00F24D2E" w:rsidRPr="002A07C8">
        <w:t xml:space="preserve"> Kod </w:t>
      </w:r>
      <w:r w:rsidR="00712869" w:rsidRPr="002A07C8">
        <w:t>CPV 45233140-2 Roboty</w:t>
      </w:r>
      <w:r w:rsidR="00F24D2E" w:rsidRPr="002A07C8">
        <w:t xml:space="preserve"> drogowe   </w:t>
      </w:r>
    </w:p>
    <w:p w:rsidR="00F24D2E" w:rsidRPr="002A07C8" w:rsidRDefault="00FA3174" w:rsidP="00F24D2E">
      <w:pPr>
        <w:jc w:val="both"/>
      </w:pPr>
      <w:r>
        <w:t>SST.</w:t>
      </w:r>
      <w:r w:rsidR="007B6EA1">
        <w:t>15.</w:t>
      </w:r>
      <w:r w:rsidR="00F24D2E" w:rsidRPr="002A07C8">
        <w:t xml:space="preserve">Kod CPV 45312311-0 Montaż instalacji piorunochronnej     </w:t>
      </w:r>
    </w:p>
    <w:p w:rsidR="00F24D2E" w:rsidRPr="002A07C8" w:rsidRDefault="00F24D2E" w:rsidP="00F24D2E">
      <w:pPr>
        <w:jc w:val="both"/>
      </w:pPr>
    </w:p>
    <w:p w:rsidR="00F24D2E" w:rsidRPr="002A07C8" w:rsidRDefault="00FA3174" w:rsidP="00F24D2E">
      <w:pPr>
        <w:jc w:val="both"/>
        <w:rPr>
          <w:b/>
        </w:rPr>
      </w:pPr>
      <w:r>
        <w:rPr>
          <w:b/>
        </w:rPr>
        <w:t xml:space="preserve">SZCZEGÓLOWA </w:t>
      </w:r>
      <w:r w:rsidR="00F24D2E" w:rsidRPr="002A07C8">
        <w:rPr>
          <w:b/>
        </w:rPr>
        <w:t xml:space="preserve">SPECYFIKACJA TECHNICZNA WYKONANIA I OBIORU ROBÓT BUDOWLANYCH   </w:t>
      </w:r>
    </w:p>
    <w:p w:rsidR="00F24D2E" w:rsidRPr="002A07C8" w:rsidRDefault="00FA3174" w:rsidP="00F24D2E">
      <w:pPr>
        <w:jc w:val="both"/>
        <w:rPr>
          <w:b/>
        </w:rPr>
      </w:pPr>
      <w:r>
        <w:rPr>
          <w:b/>
        </w:rPr>
        <w:t>SST.00.</w:t>
      </w:r>
      <w:r w:rsidR="002A07C8" w:rsidRPr="002A07C8">
        <w:rPr>
          <w:b/>
        </w:rPr>
        <w:t xml:space="preserve">WYMAGANIA OGÓLNE    </w:t>
      </w:r>
      <w:r w:rsidR="00F24D2E" w:rsidRPr="002A07C8">
        <w:rPr>
          <w:b/>
        </w:rPr>
        <w:t xml:space="preserve">Kod CPV  45000000-7 </w:t>
      </w:r>
    </w:p>
    <w:p w:rsidR="00F24D2E" w:rsidRPr="002A07C8" w:rsidRDefault="00F24D2E" w:rsidP="00F24D2E">
      <w:pPr>
        <w:jc w:val="both"/>
      </w:pPr>
      <w:r w:rsidRPr="002A07C8">
        <w:t xml:space="preserve">Najważniejsze oznaczenia i skróty: ST – Specyfikacja Techniczna SST – Szczegółowa Specyfikacja Techniczna ITB – Instytut Techniki Budowlanej PZJ – Program </w:t>
      </w:r>
      <w:r w:rsidR="00712869" w:rsidRPr="002A07C8">
        <w:t>Zabezpieczenia, Jakości</w:t>
      </w:r>
      <w:r w:rsidRPr="002A07C8">
        <w:t xml:space="preserve"> bhp – bezpieczeństwo i higiena pracy podczas wykonywania robót   </w:t>
      </w:r>
    </w:p>
    <w:p w:rsidR="00F24D2E" w:rsidRPr="002A07C8" w:rsidRDefault="00F24D2E" w:rsidP="00F24D2E">
      <w:pPr>
        <w:jc w:val="both"/>
      </w:pPr>
      <w:r w:rsidRPr="002A07C8">
        <w:lastRenderedPageBreak/>
        <w:t xml:space="preserve">1. WSTĘP  </w:t>
      </w:r>
    </w:p>
    <w:p w:rsidR="00703A6D" w:rsidRPr="002A07C8" w:rsidRDefault="00F24D2E" w:rsidP="00F24D2E">
      <w:pPr>
        <w:jc w:val="both"/>
      </w:pPr>
      <w:r w:rsidRPr="002A07C8">
        <w:t xml:space="preserve">1.1. Przedmiot Specyfikacji Technicznej [ </w:t>
      </w:r>
      <w:r w:rsidR="00712869" w:rsidRPr="002A07C8">
        <w:t xml:space="preserve">ST] </w:t>
      </w:r>
      <w:r w:rsidRPr="002A07C8">
        <w:t xml:space="preserve">Specyfikacja </w:t>
      </w:r>
      <w:r w:rsidR="00712869" w:rsidRPr="002A07C8">
        <w:t>Techniczna, Wymagania</w:t>
      </w:r>
      <w:r w:rsidRPr="002A07C8">
        <w:t xml:space="preserve"> ogólne” odnosi się do wymagań technicznych dotyczących wykonania i odbioru Robót, które zostaną wykonane w ramach zadania inwestycyjnego p.n. Termomodernizacja budynków </w:t>
      </w:r>
    </w:p>
    <w:p w:rsidR="00F24D2E" w:rsidRPr="002A07C8" w:rsidRDefault="00F24D2E" w:rsidP="00F24D2E">
      <w:pPr>
        <w:jc w:val="both"/>
      </w:pPr>
      <w:r w:rsidRPr="002A07C8">
        <w:t xml:space="preserve">1.2. Zakres stosowania ST. Specyfikacja Techniczna jest </w:t>
      </w:r>
      <w:r w:rsidR="00712869" w:rsidRPr="002A07C8">
        <w:t>stosowana, jako</w:t>
      </w:r>
      <w:r w:rsidRPr="002A07C8">
        <w:t xml:space="preserve"> część Dokumentów przetargowych i Kontraktowych przy zleceniu i realizacji robót w ramach zadania inwestycyjnego wymienionego w pkt. 1.1. Odstępstwa od wymagań podanych w niniejszej specyfikacji mogą mieć miejsce tylko w przypadkach prostych robót i konstrukcji drugorzędnych o niewielkim znaczeniu, dla których istnieje pewność, że podstawowe wymagania będą spełnione przy zastosowaniu metod wykonania na podstawie doświadczenia i przy przestrzeganiu zasad sztuki budowlanej.  </w:t>
      </w:r>
    </w:p>
    <w:p w:rsidR="00F24D2E" w:rsidRPr="002A07C8" w:rsidRDefault="00F24D2E" w:rsidP="00F24D2E">
      <w:pPr>
        <w:jc w:val="both"/>
      </w:pPr>
      <w:r w:rsidRPr="002A07C8">
        <w:t xml:space="preserve">1.3.Zakres Robót objętych ST. 1.3.1. Ustalenia zawarte w niniejszej specyfikacji obejmują wymagania ogólne, wspólne dla robót budowlanych </w:t>
      </w:r>
      <w:r w:rsidR="00712869" w:rsidRPr="002A07C8">
        <w:t>objętych szczegółowymi</w:t>
      </w:r>
      <w:r w:rsidRPr="002A07C8">
        <w:t xml:space="preserve"> specyfikacjami technicznymi ( </w:t>
      </w:r>
      <w:r w:rsidR="00712869" w:rsidRPr="002A07C8">
        <w:t xml:space="preserve">SST) </w:t>
      </w:r>
      <w:r w:rsidRPr="002A07C8">
        <w:t xml:space="preserve">od nr 2 do nr 8 zawartymi w dalszej </w:t>
      </w:r>
      <w:r w:rsidR="00712869" w:rsidRPr="002A07C8">
        <w:t>części niniejszego</w:t>
      </w:r>
      <w:r w:rsidRPr="002A07C8">
        <w:t xml:space="preserve"> opracowania. 1.3.2. W różnych miejscach Specyfikacji Technicznych podane są odnośniki do norm krajowych. Normy te winny być </w:t>
      </w:r>
      <w:r w:rsidR="00712869" w:rsidRPr="002A07C8">
        <w:t>traktowane, jako</w:t>
      </w:r>
      <w:r w:rsidRPr="002A07C8">
        <w:t xml:space="preserve"> integralna część Specyfikacji Technicznych i czytane w połączeniu z Dokumentacją Projektową i Specyfikacjami, w których są wymienione. Normy krajowe należy </w:t>
      </w:r>
      <w:r w:rsidR="00712869" w:rsidRPr="002A07C8">
        <w:t>rozumieć, jako</w:t>
      </w:r>
      <w:r w:rsidRPr="002A07C8">
        <w:t xml:space="preserve"> Polskie Normy lub ich odpowiedniki z krajów Unii Europejskiej, w </w:t>
      </w:r>
      <w:r w:rsidR="00712869" w:rsidRPr="002A07C8">
        <w:t>zakresie, w jakim</w:t>
      </w:r>
      <w:r w:rsidRPr="002A07C8">
        <w:t xml:space="preserve"> normy te są dopuszczalne zgodnie z obowiązującymi w Polsce przepisami.  </w:t>
      </w:r>
    </w:p>
    <w:p w:rsidR="009C1199" w:rsidRDefault="00F24D2E" w:rsidP="00F24D2E">
      <w:pPr>
        <w:jc w:val="both"/>
      </w:pPr>
      <w:r w:rsidRPr="002A07C8">
        <w:t xml:space="preserve">1.4.Określenia podstawowe. Użyte w ST wymienione poniżej określenia należy rozumieć w każdym przypadku następująco: [1] Aprobata techniczna – pozytywna ocena techniczna materiału lub wyrobu, dopuszczająca do stosowania w budownictwie, wymagana dla wyrobów, dla których nie ustalono Polskiej Normy. Zasady i tryb udzielania aprobat technicznych oraz jednostki upoważnione do tej czynności określane są w drodze rozporządzeń właściwych Ministrów. [2] Atest – świadectwo oceny wyrobu lub materiału pod </w:t>
      </w:r>
      <w:r w:rsidR="00712869" w:rsidRPr="002A07C8">
        <w:t>względem, jakości</w:t>
      </w:r>
      <w:r w:rsidRPr="002A07C8">
        <w:t xml:space="preserve"> i bezpieczeństwa użytkowania wydane przez upoważnione instytucje państwowe i specjalistyczne placówki naukowo-badawcze. [3] Badania gruntowe – ogół badań ( chemicznych, mechanicznych, fizycznych, </w:t>
      </w:r>
      <w:r w:rsidR="00712869" w:rsidRPr="002A07C8">
        <w:t xml:space="preserve">geologicznych) </w:t>
      </w:r>
      <w:r w:rsidRPr="002A07C8">
        <w:t xml:space="preserve">określających stan fizyczny i skład chemiczny gruntu w celu określenia jego przydatności dla potrzeb budowlanych. [4] Bezpieczeństwo realizacji robót budowlanych – zgodne z przepisami bhp warunki wykonania robót budowlanych, ale także prawidłowa organizacja placu budowy i prowadzonych robót oraz ubezpieczenie wykonawcy od odpowiedzialności cywilnej w związku z ryzykiem zawodowym. [5] Budowa – wykonywanie obiektu budowlanego w określonym miejscu, a także odbudowa, rozbudowa, nadbudowa, przebudowa oraz modernizacja obiektu budowlanego. [6] Budowla – każdy obiekt budowlany </w:t>
      </w:r>
      <w:r w:rsidR="00712869" w:rsidRPr="002A07C8">
        <w:t>niebędący</w:t>
      </w:r>
      <w:r w:rsidRPr="002A07C8">
        <w:t xml:space="preserve"> budynkiem lub obiektem małej architektury, jak: drogi, mosty, maszty antenowe, instalacje przemysłowe, sieci uzbrojenia terenu. [7] Budynek – obiekt budowlany, który jest trwale związany z gruntem, wydzielony z przestrzeni za pomocą przegród budowlanych oraz posiada fundament i dach. [8] Certyfikat – znak bezpieczeństwa materiału lub wyrobu wydany przez specjalistyczną, upoważnioną jednostkę naukowo-badawczą lub urząd państwowy, wskazujący, że zapewniona jest zgodność wyrobu z kryteriami technicznymi określonymi na podstawie Polskich Norm, aprobat technicznych oraz właściwych przepisów i dokumentów technicznych. [9] Dokładność wymiarów – zgodność wymiarów wykonanego przedmiotu z przyjętymi założeniami lub z dokumentacją techniczną [10] Dokumentacja budowy – ogół dokumentów formalno-prawnych i technicznych niezbędnych do prowadzenia budowy. Dokumentacja budowy obejmuje: - </w:t>
      </w:r>
      <w:r w:rsidRPr="002A07C8">
        <w:t xml:space="preserve">protokoły odbiorów częściowych i końcowych - </w:t>
      </w:r>
      <w:r w:rsidRPr="002A07C8">
        <w:t xml:space="preserve">rysunki i opisy służące realizacji obiektu - </w:t>
      </w:r>
      <w:r w:rsidRPr="002A07C8">
        <w:t xml:space="preserve">specyfikację techniczną - </w:t>
      </w:r>
      <w:r w:rsidRPr="002A07C8">
        <w:t xml:space="preserve">przedmiar robót - </w:t>
      </w:r>
      <w:r w:rsidRPr="002A07C8">
        <w:t xml:space="preserve">książki obmiarów </w:t>
      </w:r>
    </w:p>
    <w:p w:rsidR="009C1199" w:rsidRDefault="00F24D2E" w:rsidP="00F24D2E">
      <w:pPr>
        <w:jc w:val="both"/>
      </w:pPr>
      <w:r w:rsidRPr="002A07C8">
        <w:lastRenderedPageBreak/>
        <w:t xml:space="preserve">[11] Dokumentacja powykonawcza – należy przez to rozumieć dokumentację budowy z naniesionymi zmianami dokonanymi w toku wykonywania robót. [12] Droga tymczasowa ( </w:t>
      </w:r>
      <w:r w:rsidR="00712869" w:rsidRPr="002A07C8">
        <w:t xml:space="preserve">montażowa) – </w:t>
      </w:r>
      <w:r w:rsidRPr="002A07C8">
        <w:t>należy przez to rozumieć drogę specjalnie przygotowaną, przeznaczoną do ruchu pojazdów obsługujących roboty budowlane na czas ich wykonywania, przewidzianą do usunięcia po ich zakończeniu.</w:t>
      </w:r>
    </w:p>
    <w:p w:rsidR="00F24D2E" w:rsidRPr="002A07C8" w:rsidRDefault="00F24D2E" w:rsidP="00F24D2E">
      <w:pPr>
        <w:jc w:val="both"/>
      </w:pPr>
      <w:r w:rsidRPr="002A07C8">
        <w:t xml:space="preserve"> [13] Dziennik budowy – urzędowy dokument przebiegu robót budowlanych oraz zdarzeń i okoliczności zachodzących w toku wykonywania robót. Dziennik budowy wydawany jest przez właściwy </w:t>
      </w:r>
      <w:r w:rsidR="00712869" w:rsidRPr="002A07C8">
        <w:t>organ nadzoru</w:t>
      </w:r>
      <w:r w:rsidRPr="002A07C8">
        <w:t xml:space="preserve"> budowlanego. </w:t>
      </w:r>
    </w:p>
    <w:p w:rsidR="009C1199" w:rsidRDefault="00F24D2E" w:rsidP="00F24D2E">
      <w:pPr>
        <w:jc w:val="both"/>
      </w:pPr>
      <w:r w:rsidRPr="002A07C8">
        <w:t xml:space="preserve"> [14] Elementy robót – wyodrębnione z całości planowanych robót ich rodzaje, bądź stany wznoszonego obiektu, służące planowaniu, organizowaniu, kosztorysowaniu i rozliczaniu inwestycji. [15] Etap wykonania – należy przez to rozumieć część obiektu budowlanego zdolną do spełniania przewidywanych funkcji techniczno-użytkowych i możliwą do odebrania i przekazania do eksploatacji. [16] Europejska norma ( </w:t>
      </w:r>
      <w:r w:rsidR="00712869" w:rsidRPr="002A07C8">
        <w:t xml:space="preserve">EN) – </w:t>
      </w:r>
      <w:r w:rsidRPr="002A07C8">
        <w:t xml:space="preserve">oznacza normy przyjęte przez Europejski Komitet Standaryzacji ( </w:t>
      </w:r>
      <w:r w:rsidR="00712869" w:rsidRPr="002A07C8">
        <w:t xml:space="preserve">CEN) </w:t>
      </w:r>
      <w:r w:rsidRPr="002A07C8">
        <w:t xml:space="preserve">oraz Europejski Komitet Standaryzacji elektrotechnicznej ( </w:t>
      </w:r>
      <w:r w:rsidR="00712869" w:rsidRPr="002A07C8">
        <w:t>CENLEC), jako</w:t>
      </w:r>
      <w:r w:rsidRPr="002A07C8">
        <w:t xml:space="preserve"> „standardy europejskie (EN</w:t>
      </w:r>
      <w:r w:rsidR="00712869" w:rsidRPr="002A07C8">
        <w:t>) „ lub</w:t>
      </w:r>
      <w:r w:rsidRPr="002A07C8">
        <w:t xml:space="preserve"> „ dokumenty </w:t>
      </w:r>
      <w:r w:rsidR="00712869" w:rsidRPr="002A07C8">
        <w:t>harmonizacje</w:t>
      </w:r>
      <w:r w:rsidRPr="002A07C8">
        <w:t xml:space="preserve"> (HD)”. </w:t>
      </w:r>
    </w:p>
    <w:p w:rsidR="009C1199" w:rsidRDefault="00F24D2E" w:rsidP="00F24D2E">
      <w:pPr>
        <w:jc w:val="both"/>
      </w:pPr>
      <w:r w:rsidRPr="002A07C8">
        <w:t xml:space="preserve">[17] Geodezyjna obsługa budowy – tyczenie i wykonanie pomiarów kontrolnych tych elementów obiektu, których dokładność usytuowania bez pomiarów geodezyjnych nie zapewni prawidłowego wykonania obiektów. </w:t>
      </w:r>
    </w:p>
    <w:p w:rsidR="009C1199" w:rsidRDefault="00F24D2E" w:rsidP="00F24D2E">
      <w:pPr>
        <w:jc w:val="both"/>
      </w:pPr>
      <w:r w:rsidRPr="002A07C8">
        <w:t xml:space="preserve">[18] Grupy, klasy, kategorie – należy przez to rozumieć grupy, </w:t>
      </w:r>
      <w:r w:rsidR="00712869" w:rsidRPr="002A07C8">
        <w:t xml:space="preserve">klasy, </w:t>
      </w:r>
      <w:r w:rsidRPr="002A07C8">
        <w:t xml:space="preserve">kategorie określone w rozporządzeniu nr 2195/2002 r w sprawie Wspólnego Słownika Zamówień. [19] Inspektor Nadzoru – samodzielna funkcja techniczna w budownictwie związana z wykonywaniem technicznego nadzoru nad robotami budowlanymi, które może sprawować osoba posiadająca odpowiednie uprawnienia budowlane. Osoba ta powinna być wymieniona w umowie i wyznaczona przez </w:t>
      </w:r>
      <w:r w:rsidR="00712869" w:rsidRPr="002A07C8">
        <w:t>Inwestora, ( o której</w:t>
      </w:r>
      <w:r w:rsidRPr="002A07C8">
        <w:t xml:space="preserve"> wyznaczeniu poinformowany zostanie </w:t>
      </w:r>
      <w:r w:rsidR="00712869" w:rsidRPr="002A07C8">
        <w:t>Wykonawca), jako</w:t>
      </w:r>
      <w:r w:rsidRPr="002A07C8">
        <w:t xml:space="preserve"> odpowiedzialna za nadzorowanie robót i administrowanie kontraktem. </w:t>
      </w:r>
    </w:p>
    <w:p w:rsidR="009C1199" w:rsidRDefault="00F24D2E" w:rsidP="00F24D2E">
      <w:pPr>
        <w:jc w:val="both"/>
      </w:pPr>
      <w:r w:rsidRPr="002A07C8">
        <w:t xml:space="preserve">[20] Instrukcja technicznej obsługi ( </w:t>
      </w:r>
      <w:r w:rsidR="00712869" w:rsidRPr="002A07C8">
        <w:t xml:space="preserve">eksploatacji) – </w:t>
      </w:r>
      <w:r w:rsidRPr="002A07C8">
        <w:t xml:space="preserve">opracowana dostawcę urządzeń technicznych i maszyn, określająca rodzaje i kolejność lub współzależność czynności obsługi, przeglądów i zabiegów konserwacyjnych, warunkujących ich efektywne i bezpieczne użytkowanie. Instrukcja techniczna obsługi ( </w:t>
      </w:r>
      <w:r w:rsidR="00712869" w:rsidRPr="002A07C8">
        <w:t xml:space="preserve">eksploatacji) </w:t>
      </w:r>
      <w:r w:rsidRPr="002A07C8">
        <w:t>jest również składnikiem dokumentacji powykonawczej obiektu budowlanego. [21] Inwestor – osoba fizyczna lub prawna, inicjator i uczestnik procesu inwestycyjnego, angażująca swoje środki finansowe na realizację zamierzonego zadania.</w:t>
      </w:r>
    </w:p>
    <w:p w:rsidR="009C1199" w:rsidRDefault="00F24D2E" w:rsidP="00F24D2E">
      <w:pPr>
        <w:jc w:val="both"/>
      </w:pPr>
      <w:r w:rsidRPr="002A07C8">
        <w:t xml:space="preserve"> [22] Kierownik budowy – samodzielna funkcja techniczna w budownictwie związana z bezpośrednim kierowaniem organizacją placu budowy i procesem realizacyjnym robót budowlanych. Osoba wyznaczona przez Wykonawcę, upoważniona do kierowania robotami i do występowania w jego imieniu w sprawach realizacji kontraktu. </w:t>
      </w:r>
    </w:p>
    <w:p w:rsidR="009C1199" w:rsidRDefault="00F24D2E" w:rsidP="00F24D2E">
      <w:pPr>
        <w:jc w:val="both"/>
      </w:pPr>
      <w:r w:rsidRPr="002A07C8">
        <w:t xml:space="preserve">23] Kontrola techniczna – ocena wyrobu lub procesu technologicznego pod kątem jego zgodności z </w:t>
      </w:r>
      <w:r w:rsidR="00712869" w:rsidRPr="002A07C8">
        <w:t>Polskimi Normami</w:t>
      </w:r>
      <w:r w:rsidRPr="002A07C8">
        <w:t>, przeznaczeniem i przydatnością użytkową.</w:t>
      </w:r>
    </w:p>
    <w:p w:rsidR="009C1199" w:rsidRDefault="00F24D2E" w:rsidP="00F24D2E">
      <w:pPr>
        <w:jc w:val="both"/>
      </w:pPr>
      <w:r w:rsidRPr="002A07C8">
        <w:t>[24] Kosztorys– dokument określający ilość i wartość robót budowlanych sporządzany na podstawie: dokumentacji projektowej, przedmiaru robót, specyfikacji technicznej, założeń wyjściowych do kosztorysowania, cen jednostkowych robót podstawowych.</w:t>
      </w:r>
    </w:p>
    <w:p w:rsidR="009C1199" w:rsidRDefault="00F24D2E" w:rsidP="00F24D2E">
      <w:pPr>
        <w:jc w:val="both"/>
      </w:pPr>
      <w:r w:rsidRPr="002A07C8">
        <w:t xml:space="preserve"> [25] Kosztorys ofertowy – wyceniony kompletny kosztorys. </w:t>
      </w:r>
    </w:p>
    <w:p w:rsidR="009C1199" w:rsidRDefault="00F24D2E" w:rsidP="00F24D2E">
      <w:pPr>
        <w:jc w:val="both"/>
      </w:pPr>
      <w:r w:rsidRPr="002A07C8">
        <w:t>[26] Przedmiar robót – opis robót w kolejności technologicznej ich wykonania z wyliczeniem.</w:t>
      </w:r>
    </w:p>
    <w:p w:rsidR="009C1199" w:rsidRDefault="00F24D2E" w:rsidP="00F24D2E">
      <w:pPr>
        <w:jc w:val="both"/>
      </w:pPr>
      <w:r w:rsidRPr="002A07C8">
        <w:lastRenderedPageBreak/>
        <w:t xml:space="preserve"> [27] Kosztorys powykonawczy – sporządzone przez wykonawcę robót zestawienie ilościowo- wartościowe zadania z uwzględnieniem wszystkich zmian technicznych i technologicznych dokonywanych w trakcie realizacji robót.</w:t>
      </w:r>
    </w:p>
    <w:p w:rsidR="009C1199" w:rsidRDefault="00F24D2E" w:rsidP="00F24D2E">
      <w:pPr>
        <w:jc w:val="both"/>
      </w:pPr>
      <w:r w:rsidRPr="002A07C8">
        <w:t xml:space="preserve"> [28] Laboratorium – należy przez to rozumieć laboratorium jednostki naukowej, zamawiającego, wykonawcy lub inne laboratorium badawcze zaakceptowane przez zamawiającego, niezbędne do przeprowadzenia badań i prób związanych z </w:t>
      </w:r>
      <w:r w:rsidR="00712869" w:rsidRPr="002A07C8">
        <w:t>oceną, jakości</w:t>
      </w:r>
      <w:r w:rsidRPr="002A07C8">
        <w:t xml:space="preserve"> stosowanych wyrobów budowlanych oraz rodzajów prowadzonych robót. </w:t>
      </w:r>
    </w:p>
    <w:p w:rsidR="009C1199" w:rsidRDefault="00F24D2E" w:rsidP="00F24D2E">
      <w:pPr>
        <w:jc w:val="both"/>
      </w:pPr>
      <w:r w:rsidRPr="002A07C8">
        <w:t xml:space="preserve">[29] Materiał - wszelkie tworzywa niezbędne do wykonania Robót zgodnie z Dokumentacją Projektową i Specyfikacjami </w:t>
      </w:r>
      <w:r w:rsidR="00712869" w:rsidRPr="002A07C8">
        <w:t xml:space="preserve">Technicznymi, </w:t>
      </w:r>
      <w:r w:rsidRPr="002A07C8">
        <w:t xml:space="preserve">zaakceptowany przez Inspektora Nadzoru.. </w:t>
      </w:r>
    </w:p>
    <w:p w:rsidR="009C1199" w:rsidRDefault="00F24D2E" w:rsidP="00F24D2E">
      <w:pPr>
        <w:jc w:val="both"/>
      </w:pPr>
      <w:r w:rsidRPr="002A07C8">
        <w:t xml:space="preserve">[30] Nadzór autorski – forma kontroli, wykonywanej przez autora projektu budowlanego inwestycji, w toku realizacji robót budowlanych, polegająca na kontroli zgodności realizacji z założeniami projektu oraz wskazywaniu i akceptacji rozwiązań zamiennych. </w:t>
      </w:r>
    </w:p>
    <w:p w:rsidR="009C1199" w:rsidRDefault="00F24D2E" w:rsidP="00F24D2E">
      <w:pPr>
        <w:jc w:val="both"/>
      </w:pPr>
      <w:r w:rsidRPr="002A07C8">
        <w:t xml:space="preserve">[31] Nadzór inwestorski – forma kontroli sprawowanej przez inwestora w </w:t>
      </w:r>
      <w:r w:rsidR="00712869" w:rsidRPr="002A07C8">
        <w:t>zakresie, jakości</w:t>
      </w:r>
      <w:r w:rsidRPr="002A07C8">
        <w:t xml:space="preserve"> robót i kosztów realizowanej inwestycji.</w:t>
      </w:r>
    </w:p>
    <w:p w:rsidR="009C1199" w:rsidRDefault="00F24D2E" w:rsidP="00F24D2E">
      <w:pPr>
        <w:jc w:val="both"/>
      </w:pPr>
      <w:r w:rsidRPr="002A07C8">
        <w:t xml:space="preserve"> [32] Norma zużycia – określa technicznie i ekonomicznie uzasadnioną wielkość ( </w:t>
      </w:r>
      <w:r w:rsidR="00712869" w:rsidRPr="002A07C8">
        <w:t xml:space="preserve">ilość) </w:t>
      </w:r>
      <w:r w:rsidRPr="002A07C8">
        <w:t xml:space="preserve">jakiegoś składnika niezbędną do wytworzenia produktu o określonych cechach jakościowych. </w:t>
      </w:r>
    </w:p>
    <w:p w:rsidR="009C1199" w:rsidRDefault="00F24D2E" w:rsidP="00F24D2E">
      <w:pPr>
        <w:jc w:val="both"/>
      </w:pPr>
      <w:r w:rsidRPr="002A07C8">
        <w:t xml:space="preserve">[33] Obiekt budowlany – budynek wraz z instalacjami i urządzeniami technicznymi, budowla stanowiąca całość techniczno- użytkową wraz z instalacjami i urządzeniami, obiekt małej architektury. [34] Obiekty liniowe – drogi oraz sieci uzbrojenia technicznego terenu. </w:t>
      </w:r>
    </w:p>
    <w:p w:rsidR="009C1199" w:rsidRDefault="00F24D2E" w:rsidP="00F24D2E">
      <w:pPr>
        <w:jc w:val="both"/>
      </w:pPr>
      <w:r w:rsidRPr="002A07C8">
        <w:t xml:space="preserve">[35] Obmiar – wymierzenie, obliczenie ilościowo-wartościowe faktycznie wykonanych robót. </w:t>
      </w:r>
    </w:p>
    <w:p w:rsidR="009C1199" w:rsidRDefault="00F24D2E" w:rsidP="00F24D2E">
      <w:pPr>
        <w:jc w:val="both"/>
      </w:pPr>
      <w:r w:rsidRPr="002A07C8">
        <w:t>[36] Odpowiednia zgodność – należy przez rozumieć zgodność wykonanych robót z dopuszczalnymi tolerancyjnymi, a jeśli granice tolerancji nie zostały określone, z przeciętnymi tolerancjami przyjmowanymi zwyczajowo dla danego rodzaju robót.</w:t>
      </w:r>
    </w:p>
    <w:p w:rsidR="009C1199" w:rsidRDefault="00F24D2E" w:rsidP="00F24D2E">
      <w:pPr>
        <w:jc w:val="both"/>
      </w:pPr>
      <w:r w:rsidRPr="002A07C8">
        <w:t xml:space="preserve"> [37] Polecenie Inspektora Nadzoru - wszelkie polecenia przekazane Wykonawcy przez Inspektora Nadzoru, w formie pisemnej, dotyczące sposobu realizacji robót lub innych spraw związanych z prowadzeniem budowy. </w:t>
      </w:r>
    </w:p>
    <w:p w:rsidR="00F24D2E" w:rsidRPr="002A07C8" w:rsidRDefault="00F24D2E" w:rsidP="00F24D2E">
      <w:pPr>
        <w:jc w:val="both"/>
      </w:pPr>
      <w:r w:rsidRPr="002A07C8">
        <w:t xml:space="preserve">[38] Polska Norma (PN) – norma krajowa oznaczona symbolem PN określająca wymagania, metody badań oraz metody i sposoby wykonania innych czynności, w szczególności w </w:t>
      </w:r>
      <w:r w:rsidR="00712869" w:rsidRPr="002A07C8">
        <w:t>zakresie: bezpieczeństwa</w:t>
      </w:r>
      <w:r w:rsidRPr="002A07C8">
        <w:t xml:space="preserve"> pracy i użytkowania oraz ochrony życia, zdrowia, mienia i środowiska z uwzględnieniem potrzeb ludzi niepełnosprawnych, podstawowych cech jakościowych wspólnych dla asortymentów grup wyrobów, w tym właściwości techniczno-użytkowych surowców, materiałów paliw i energii powszechnie stosowanych w produkcji i obrocie, głównych parametrów typoszeregów, wymiarów przyłączeniowych i innych charakterystyk technicznych związanych z klasyfikacją rodzajową i jakościową oraz zamiennością wymiarową i funkcjonalna wyrobów, projektowania obiektów budowlanych oraz warunków wykonania i odbioru, a także metod badań przy odbiorze robót budowlano-montażowych, dokumentacji </w:t>
      </w:r>
      <w:r w:rsidR="00712869" w:rsidRPr="002A07C8">
        <w:t>Technicznej</w:t>
      </w:r>
      <w:r w:rsidRPr="002A07C8">
        <w:t xml:space="preserve">. </w:t>
      </w:r>
    </w:p>
    <w:p w:rsidR="009C1199" w:rsidRDefault="00F24D2E" w:rsidP="00F24D2E">
      <w:pPr>
        <w:jc w:val="both"/>
      </w:pPr>
      <w:r w:rsidRPr="002A07C8">
        <w:t xml:space="preserve"> [39] Powykonawcze pomiary geodezyjne – zespół czynności geodezyjnych, mających na celu zebranie odpowiednich danych geodezyjnych do określenia położenia, wymiarów i kształtu zrealizowanych lub będących w toku realizacji obiektów budowlanych. </w:t>
      </w:r>
    </w:p>
    <w:p w:rsidR="009C1199" w:rsidRDefault="00F24D2E" w:rsidP="00F24D2E">
      <w:pPr>
        <w:jc w:val="both"/>
      </w:pPr>
      <w:r w:rsidRPr="002A07C8">
        <w:lastRenderedPageBreak/>
        <w:t>[40] Pozwolenie na budowę – decyzja administracyjne określająca szczególne warunki zabezpieczenia terenu budowy i prowadzenia robót budowlanych, określa czas użytkowania i terminy rozbiórki obiektów tymczasowych określa szczegółowe wymagania dotyczące nadzoru na budowie.</w:t>
      </w:r>
    </w:p>
    <w:p w:rsidR="009C1199" w:rsidRDefault="00F24D2E" w:rsidP="00F24D2E">
      <w:pPr>
        <w:jc w:val="both"/>
      </w:pPr>
      <w:r w:rsidRPr="002A07C8">
        <w:t xml:space="preserve"> [41] Prawo do dysponowania nieruchomością na cele budowlane – należy przez to rozumieć tytuł prawny wynikający z prawa własności, użytkowania wieczystego, zarządu, ograniczonego prawa rzeczowego albo stosunku zobowiązaniowego, przewidującego uprawnienia wykonywania robót budowlanych. </w:t>
      </w:r>
    </w:p>
    <w:p w:rsidR="009C1199" w:rsidRDefault="00F24D2E" w:rsidP="00F24D2E">
      <w:pPr>
        <w:jc w:val="both"/>
      </w:pPr>
      <w:r w:rsidRPr="002A07C8">
        <w:t xml:space="preserve">[42] Projektant – osoba prawna lub fizyczna będąca autorem Dokumentacji Projektowej. [43] Protokół odbioru robót – dokument odbioru robót przez inwestora od wykonawcy, stanowiący podstawę żądania zapłaty. </w:t>
      </w:r>
    </w:p>
    <w:p w:rsidR="009C1199" w:rsidRDefault="00F24D2E" w:rsidP="00F24D2E">
      <w:pPr>
        <w:jc w:val="both"/>
      </w:pPr>
      <w:r w:rsidRPr="002A07C8">
        <w:t xml:space="preserve">[44] Przedmiar robót – to zestawienie przewidzianych do wykonania robót podstawowych w </w:t>
      </w:r>
      <w:r w:rsidR="00712869" w:rsidRPr="002A07C8">
        <w:t>kolejności technologicznej</w:t>
      </w:r>
      <w:r w:rsidRPr="002A07C8">
        <w:t xml:space="preserve"> ich wykonania, ze szczegółowym opisem lub wskazaniem podstaw ustalających szczegółowy opis, oraz wskazanie szczegółowych specyfikacji technicznych wykonania i odbioru robót budowlanych, z wyliczeniem i zestawieniem ilości jednostek przedmiarowych robót podstawowych. [45] Przepisy techniczno-budowlane – warunki techniczne, jakim powinny odpowiadać obiekty budowlane i ich usytuowanie oraz warunki użytkowania obiektów budowlanych. </w:t>
      </w:r>
    </w:p>
    <w:p w:rsidR="009C1199" w:rsidRDefault="00F24D2E" w:rsidP="00F24D2E">
      <w:pPr>
        <w:jc w:val="both"/>
      </w:pPr>
      <w:r w:rsidRPr="002A07C8">
        <w:t xml:space="preserve">[46] Rejestr obmiarów – należy przez to rozumieć akceptowaną przez Inspektora nadzoru książkę z ponumerowanymi stronami, służącą do wpisywania przez wykonawcę obmiaru dokonanych robót w formie wyliczeń, szkiców i ewentualnie dodatkowych załączników. Wpisy w rejestrze obmiarów podlegają potwierdzeniu przez Inspektora nadzoru. </w:t>
      </w:r>
    </w:p>
    <w:p w:rsidR="009C1199" w:rsidRDefault="00F24D2E" w:rsidP="00F24D2E">
      <w:pPr>
        <w:jc w:val="both"/>
      </w:pPr>
      <w:r w:rsidRPr="002A07C8">
        <w:t>[47] Rekultywacja – należy przez to rozumieć roboty mające na celu uporządkowanie i przywrócenie pierwotnych funkcji terenu w czasie realizacji lub robót budowlanych.</w:t>
      </w:r>
    </w:p>
    <w:p w:rsidR="009C1199" w:rsidRDefault="00F24D2E" w:rsidP="00F24D2E">
      <w:pPr>
        <w:jc w:val="both"/>
      </w:pPr>
      <w:r w:rsidRPr="002A07C8">
        <w:t xml:space="preserve"> [48] Remont – należy przez to rozumieć wykonywanie robót w istniejącym obiekcie budowlanym polegającym na odtworzeniu stanu pierwotnego, a </w:t>
      </w:r>
      <w:r w:rsidR="00712869" w:rsidRPr="002A07C8">
        <w:t>niestanowiących</w:t>
      </w:r>
      <w:r w:rsidRPr="002A07C8">
        <w:t xml:space="preserve"> bieżącej konserwacji.</w:t>
      </w:r>
    </w:p>
    <w:p w:rsidR="009C1199" w:rsidRDefault="00F24D2E" w:rsidP="00F24D2E">
      <w:pPr>
        <w:jc w:val="both"/>
      </w:pPr>
      <w:r w:rsidRPr="002A07C8">
        <w:t xml:space="preserve"> [49] Roboty budowlane – należy przez to rozumieć budowę, a także prace polegające na przebudowie, montażu, remoncie lub rozbiórce obiektu budowlanego. </w:t>
      </w:r>
    </w:p>
    <w:p w:rsidR="009C1199" w:rsidRDefault="00F24D2E" w:rsidP="00F24D2E">
      <w:pPr>
        <w:jc w:val="both"/>
      </w:pPr>
      <w:r w:rsidRPr="002A07C8">
        <w:t xml:space="preserve">[50] Roboty podstawowe – należy przez to rozumieć minimalny zakres prac, które po wykonaniu są możliwe do odebrania pod względem ilości i wymogów jakościowych oraz uwzględniają przyjęty stopień scalenia. </w:t>
      </w:r>
    </w:p>
    <w:p w:rsidR="009C1199" w:rsidRDefault="00F24D2E" w:rsidP="00F24D2E">
      <w:pPr>
        <w:jc w:val="both"/>
      </w:pPr>
      <w:r w:rsidRPr="002A07C8">
        <w:t xml:space="preserve">[51] Roboty zabezpieczające – roboty budowlane wykonywane dla zabezpieczenia już wykonanych lub będących w trakcie realizacji robót inwestycyjnych. Konieczność wykonania robót zabezpieczających może wynikać z projektu organizacji placu budowy </w:t>
      </w:r>
      <w:r w:rsidR="00712869" w:rsidRPr="002A07C8">
        <w:t>np. wykonanie</w:t>
      </w:r>
      <w:r w:rsidRPr="002A07C8">
        <w:t xml:space="preserve"> prowizorycznych przejść dla pieszych lub wjazdów, zadaszeń lub wynagrodzeń, odwodnienia itp. albo też są to nieprzewidziane, niezbędne do wykonania prace w celu zapobieżenia awarii lub katastrofie budowlanej. Roboty zabezpieczające mogą też wystąpić na obiekcie w chwili podjęcia przez inwestora decyzji o przerwaniu robót na czas dłuższy, a stan zaawansowania obiektu wymaga wykonania tych robót dla ochrony obiektu przed wpływami atmosferycznymi lub dla zapobieżenia wypadkom osób postronnych. </w:t>
      </w:r>
    </w:p>
    <w:p w:rsidR="009C1199" w:rsidRDefault="00F24D2E" w:rsidP="00F24D2E">
      <w:pPr>
        <w:jc w:val="both"/>
      </w:pPr>
      <w:r w:rsidRPr="002A07C8">
        <w:t xml:space="preserve">[52] Roboty zanikające – roboty budowlane, których efekty są zakrywane w trakcie wykonywania kolejnych etapów budowy. [53] Sieci uzbrojenia terenu – wszelkiego rodzaju </w:t>
      </w:r>
      <w:r w:rsidR="00712869" w:rsidRPr="002A07C8">
        <w:t xml:space="preserve">nadziemne, </w:t>
      </w:r>
      <w:r w:rsidRPr="002A07C8">
        <w:t xml:space="preserve">naziemne i podziemne przewody i urządzenia: wodociągowe, kanalizacyjne, gazowe, cieplne, telekomunikacyjne, elektroenergetyczne i inne, z wyłączeniem urządzeń melioracji szczegółowych. </w:t>
      </w:r>
    </w:p>
    <w:p w:rsidR="009C1199" w:rsidRDefault="00F24D2E" w:rsidP="00F24D2E">
      <w:pPr>
        <w:jc w:val="both"/>
      </w:pPr>
      <w:r w:rsidRPr="002A07C8">
        <w:lastRenderedPageBreak/>
        <w:t>[54] Siła wyższa – zdarzenie nadzwyczajne, zewnętrzne i niemożliwe do przewidzenia i zapobieżenia np. wywołane działaniem sił przyrody na znacznym obszarze.</w:t>
      </w:r>
    </w:p>
    <w:p w:rsidR="009C1199" w:rsidRDefault="00F24D2E" w:rsidP="00F24D2E">
      <w:pPr>
        <w:jc w:val="both"/>
      </w:pPr>
      <w:r w:rsidRPr="002A07C8">
        <w:t xml:space="preserve">[55] Teren budowy - teren udostępniony przez Zamawiającego dla wykonania na nim robót oraz inne miejsca wymienione w </w:t>
      </w:r>
      <w:r w:rsidR="00712869" w:rsidRPr="002A07C8">
        <w:t>kontrakcie, jako</w:t>
      </w:r>
      <w:r w:rsidRPr="002A07C8">
        <w:t xml:space="preserve"> tworzące część terenu budowy. </w:t>
      </w:r>
    </w:p>
    <w:p w:rsidR="009C1199" w:rsidRDefault="00F24D2E" w:rsidP="00F24D2E">
      <w:pPr>
        <w:jc w:val="both"/>
      </w:pPr>
      <w:r w:rsidRPr="002A07C8">
        <w:t xml:space="preserve">[56] Tymczasowy obiekt budowlany – należy przez to rozumieć obiekt budowlany przeznaczony do czasowego użytkowania w okresie krótszym od jego trwałości technicznej, przewidziany do przeniesienia w inne miejsce lub rozbiórki, a także obiekt budowlany </w:t>
      </w:r>
      <w:r w:rsidR="00712869" w:rsidRPr="002A07C8">
        <w:t>niepołączony</w:t>
      </w:r>
      <w:r w:rsidRPr="002A07C8">
        <w:t xml:space="preserve"> trwale z gruntem. [57] Urządzenia budowlane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 </w:t>
      </w:r>
    </w:p>
    <w:p w:rsidR="009C1199" w:rsidRDefault="00F24D2E" w:rsidP="00F24D2E">
      <w:pPr>
        <w:jc w:val="both"/>
      </w:pPr>
      <w:r w:rsidRPr="002A07C8">
        <w:t>[58] Ustalenia techniczne – należy przez to rozumieć ustalenia podane w normach, aprobatach technicznych i szczegółowych.</w:t>
      </w:r>
    </w:p>
    <w:p w:rsidR="009C1199" w:rsidRDefault="00F24D2E" w:rsidP="00F24D2E">
      <w:pPr>
        <w:jc w:val="both"/>
      </w:pPr>
      <w:r w:rsidRPr="002A07C8">
        <w:t>[59] Wada techniczna – efekt nie zachowania przez wykonawcę reżimów w procesie technologicznym powodujący ograniczenie lub uniemożliwienie korzystania z wyrobu zgodnie z jego przeznaczeniem, za co odpowiedzialność ponosi wykonawca.</w:t>
      </w:r>
    </w:p>
    <w:p w:rsidR="009C1199" w:rsidRDefault="00F24D2E" w:rsidP="00F24D2E">
      <w:pPr>
        <w:jc w:val="both"/>
      </w:pPr>
      <w:r w:rsidRPr="002A07C8">
        <w:t xml:space="preserve"> [60] Właściwy organ – należy przez to rozumieć organ nadzoru architektoniczno-budowlanego lub organ specjalistycznego nadzoru budowlanego, stosownie do ich właściwości.</w:t>
      </w:r>
    </w:p>
    <w:p w:rsidR="009C1199" w:rsidRDefault="00F24D2E" w:rsidP="00F24D2E">
      <w:pPr>
        <w:jc w:val="both"/>
      </w:pPr>
      <w:r w:rsidRPr="002A07C8">
        <w:t xml:space="preserve"> [61] Wspólny Słownik Zamówień – jest systemem klasyfikacji produktów, usług i robót budowlanych, stworzonych na potrzeby zamówienia publicznych. </w:t>
      </w:r>
    </w:p>
    <w:p w:rsidR="009C1199" w:rsidRDefault="00F24D2E" w:rsidP="00F24D2E">
      <w:pPr>
        <w:jc w:val="both"/>
      </w:pPr>
      <w:r w:rsidRPr="002A07C8">
        <w:t xml:space="preserve">[62] Wyrób budowlany – należy przez to rozumieć wyrób w rozumieniu przepisów o ocenie zgodności, wytworzony w celu wbudowania, wmontowania, zainstalowania lub zastosowania w sposób trwały w obiekcie budowlanym, wprowadzony do </w:t>
      </w:r>
      <w:r w:rsidR="00712869" w:rsidRPr="002A07C8">
        <w:t>obrotu, jako</w:t>
      </w:r>
      <w:r w:rsidRPr="002A07C8">
        <w:t xml:space="preserve"> wyrób pojedynczy lub jako zestaw wyrobów do stosowania we wzajemnym połączeniu stanowiącym integralną całość użytkową. </w:t>
      </w:r>
    </w:p>
    <w:p w:rsidR="009C1199" w:rsidRDefault="00F24D2E" w:rsidP="00F24D2E">
      <w:pPr>
        <w:jc w:val="both"/>
      </w:pPr>
      <w:r w:rsidRPr="002A07C8">
        <w:t xml:space="preserve">[63] Zadanie budowlane – część przedsięwzięcia budowlanego stanowiące odrębną całość konstrukcyjną lub </w:t>
      </w:r>
      <w:r w:rsidR="00712869" w:rsidRPr="002A07C8">
        <w:t xml:space="preserve">technologiczną, </w:t>
      </w:r>
      <w:r w:rsidRPr="002A07C8">
        <w:t xml:space="preserve">zdolną do samodzielnego spełniania przewidywanych funkcji technologiczno- użytkowych. Zadanie budowlane może polegać na wykonaniu robót związanych z budową, modernizacją, utrzymaniem obiektu budowlanego. </w:t>
      </w:r>
    </w:p>
    <w:p w:rsidR="00F24D2E" w:rsidRPr="002A07C8" w:rsidRDefault="00F24D2E" w:rsidP="00F24D2E">
      <w:pPr>
        <w:jc w:val="both"/>
      </w:pPr>
      <w:r w:rsidRPr="002A07C8">
        <w:t xml:space="preserve">[64] Znak bezpieczeństwa – prawnie określone oznakowanie nadawane towarom i wyrobom, które uzyskały certyfikat.  </w:t>
      </w:r>
    </w:p>
    <w:p w:rsidR="00F24D2E" w:rsidRPr="002A07C8" w:rsidRDefault="00F24D2E" w:rsidP="00F24D2E">
      <w:pPr>
        <w:jc w:val="both"/>
      </w:pPr>
      <w:r w:rsidRPr="002A07C8">
        <w:t xml:space="preserve">1.5.Opis projektowanych rozwiązań. Remont polegał będzie na wymianie, stolarki okiennej drewnianej na </w:t>
      </w:r>
      <w:r w:rsidR="00712869" w:rsidRPr="002A07C8">
        <w:t>stolarkę</w:t>
      </w:r>
      <w:r w:rsidRPr="002A07C8">
        <w:t xml:space="preserve"> PCV szklona szybami o podwyższonej izolacyjności akustycznej oraz stalowych </w:t>
      </w:r>
      <w:r w:rsidR="00712869" w:rsidRPr="002A07C8">
        <w:t>drzwi</w:t>
      </w:r>
      <w:r w:rsidRPr="002A07C8">
        <w:t xml:space="preserve"> wejściowych do budynku na drzwi aluminiowe o takich samych wymiarach. Budynek szkolny zostanie docieplony płytami styropianowymi frezowanymi gr 12 </w:t>
      </w:r>
      <w:r w:rsidR="00712869" w:rsidRPr="002A07C8">
        <w:t xml:space="preserve">cm, </w:t>
      </w:r>
      <w:r w:rsidRPr="002A07C8">
        <w:t>a budynek Sali gimnastycznej zostanie pomalowany farbą akrylowo-</w:t>
      </w:r>
      <w:r w:rsidR="00712869" w:rsidRPr="002A07C8">
        <w:t>silikatową</w:t>
      </w:r>
      <w:r w:rsidRPr="002A07C8">
        <w:t xml:space="preserve">      </w:t>
      </w:r>
    </w:p>
    <w:p w:rsidR="00F24D2E" w:rsidRPr="002A07C8" w:rsidRDefault="00F24D2E" w:rsidP="00F24D2E">
      <w:pPr>
        <w:jc w:val="both"/>
      </w:pPr>
      <w:r w:rsidRPr="002A07C8">
        <w:t xml:space="preserve">1.6. Ogólne wymagania dotyczące Robót Wykonawcą może być jedynie firma posiadająca dokumenty potwierdzające jej formalne uprawnienie </w:t>
      </w:r>
      <w:r w:rsidR="00712869" w:rsidRPr="002A07C8">
        <w:t>i rzeczywiste</w:t>
      </w:r>
      <w:r w:rsidRPr="002A07C8">
        <w:t xml:space="preserve"> przygotowanie do prowadzenia robót. Wykonawca zobowiązany jest zapewnić stały, skuteczny nadzór kierownictwa budowy posiadającego </w:t>
      </w:r>
      <w:r w:rsidR="00712869" w:rsidRPr="002A07C8">
        <w:t>właściwe kwalifikacje</w:t>
      </w:r>
      <w:r w:rsidRPr="002A07C8">
        <w:t xml:space="preserve"> i doświadczenie potwierdzone referencjami, a także uprawnieniami.  </w:t>
      </w:r>
    </w:p>
    <w:p w:rsidR="009C1199" w:rsidRDefault="00F24D2E" w:rsidP="00F24D2E">
      <w:pPr>
        <w:jc w:val="both"/>
      </w:pPr>
      <w:r w:rsidRPr="002A07C8">
        <w:t xml:space="preserve">1.6.1.Ogólne zasady wykonywania Robót 1. Wykonawca jest odpowiedzialny za prowadzenie Robót zgodnie z Kontraktem, oraz za jakość zastosowanych materiałów i wykonywanych Robót, za ich </w:t>
      </w:r>
      <w:r w:rsidRPr="002A07C8">
        <w:lastRenderedPageBreak/>
        <w:t>zgodność z Dokumentacją Projektową, wymaganiami ST, PZJ</w:t>
      </w:r>
      <w:r w:rsidR="00712869" w:rsidRPr="002A07C8">
        <w:t>, Projektu</w:t>
      </w:r>
      <w:r w:rsidRPr="002A07C8">
        <w:t xml:space="preserve"> Organizacji Robót” oraz poleceniami Inspektora Nadzoru. </w:t>
      </w:r>
    </w:p>
    <w:p w:rsidR="009C1199" w:rsidRDefault="00F24D2E" w:rsidP="00F24D2E">
      <w:pPr>
        <w:jc w:val="both"/>
      </w:pPr>
      <w:r w:rsidRPr="002A07C8">
        <w:t xml:space="preserve">2. Wykonawca ponosi odpowiedzialność za dokładne wytyczenie w planie i wyznaczenie wysokości </w:t>
      </w:r>
      <w:r w:rsidR="00712869" w:rsidRPr="002A07C8">
        <w:t>wszystkich elementów</w:t>
      </w:r>
      <w:r w:rsidRPr="002A07C8">
        <w:t xml:space="preserve"> Robót zgodnie z wymiarami i rzędnymi określonymi w Dokumentacji Projektowej </w:t>
      </w:r>
      <w:r w:rsidR="00712869" w:rsidRPr="002A07C8">
        <w:t>lub przekazanymi</w:t>
      </w:r>
      <w:r w:rsidRPr="002A07C8">
        <w:t xml:space="preserve"> na piśmie przez Inspektora Nadzoru. </w:t>
      </w:r>
    </w:p>
    <w:p w:rsidR="009C1199" w:rsidRDefault="00F24D2E" w:rsidP="00F24D2E">
      <w:pPr>
        <w:jc w:val="both"/>
      </w:pPr>
      <w:r w:rsidRPr="002A07C8">
        <w:t xml:space="preserve">3. Następstwa jakiegokolwiek błędu spowodowanego przez Wykonawcę w wytyczeniu i wyznaczeniu </w:t>
      </w:r>
      <w:r w:rsidR="00712869" w:rsidRPr="002A07C8">
        <w:t>Robót zostaną</w:t>
      </w:r>
      <w:r w:rsidRPr="002A07C8">
        <w:t xml:space="preserve">, jeśli wymagać tego będzie Inspektor </w:t>
      </w:r>
      <w:r w:rsidR="00712869" w:rsidRPr="002A07C8">
        <w:t xml:space="preserve">Nadzoru, </w:t>
      </w:r>
      <w:r w:rsidRPr="002A07C8">
        <w:t xml:space="preserve">poprawione przez Wykonawcę na własny koszt. </w:t>
      </w:r>
    </w:p>
    <w:p w:rsidR="009C1199" w:rsidRDefault="00F24D2E" w:rsidP="00F24D2E">
      <w:pPr>
        <w:jc w:val="both"/>
      </w:pPr>
      <w:r w:rsidRPr="002A07C8">
        <w:t xml:space="preserve">4. Sprawdzenie wytyczenia Robót lub wyznaczenia wysokości przez Inspektora nie zwalnia Wykonawcy </w:t>
      </w:r>
      <w:r w:rsidR="00712869" w:rsidRPr="002A07C8">
        <w:t>od odpowiedzialności</w:t>
      </w:r>
      <w:r w:rsidRPr="002A07C8">
        <w:t xml:space="preserve"> za ich dokładność. </w:t>
      </w:r>
    </w:p>
    <w:p w:rsidR="009C1199" w:rsidRDefault="00F24D2E" w:rsidP="00F24D2E">
      <w:pPr>
        <w:jc w:val="both"/>
      </w:pPr>
      <w:r w:rsidRPr="002A07C8">
        <w:t xml:space="preserve">5. Decyzje Inspektora dotyczące akceptacji lub odrzucenia materiałów i elementów Robót będą oparte na wymaganiach sformułowanych w Umowie, Dokumentacji Projektowej i ST, a także w normach i wytycznych. </w:t>
      </w:r>
    </w:p>
    <w:p w:rsidR="009C1199" w:rsidRDefault="00F24D2E" w:rsidP="00F24D2E">
      <w:pPr>
        <w:jc w:val="both"/>
      </w:pPr>
      <w:r w:rsidRPr="002A07C8">
        <w:t xml:space="preserve">6. Przy podejmowaniu decyzji Inspektor Nadzoru uwzględni wyniki badań materiałów i Robót, rozrzuty normalnie występujące przy produkcji i przy badaniach materiałów, doświadczenia z przeszłości, wyniki badań naukowych oraz inne czynniki wpływające na rozważaną decyzję. </w:t>
      </w:r>
    </w:p>
    <w:p w:rsidR="009C1199" w:rsidRDefault="00F24D2E" w:rsidP="00F24D2E">
      <w:pPr>
        <w:jc w:val="both"/>
      </w:pPr>
      <w:r w:rsidRPr="002A07C8">
        <w:t xml:space="preserve">7. Polecenia Inspektora Nadzoru będą wykonywane nie później niż w czasie przez niego wyznaczonym, po </w:t>
      </w:r>
      <w:r w:rsidR="00712869" w:rsidRPr="002A07C8">
        <w:t>ich otrzymaniu</w:t>
      </w:r>
      <w:r w:rsidRPr="002A07C8">
        <w:t xml:space="preserve"> przez Wykonawcę, pod groźbą zatrzymania Robót. Skutki finansowe z tego tytułu ponosi Wykonawca. </w:t>
      </w:r>
    </w:p>
    <w:p w:rsidR="009C1199" w:rsidRDefault="00F24D2E" w:rsidP="00F24D2E">
      <w:pPr>
        <w:jc w:val="both"/>
      </w:pPr>
      <w:r w:rsidRPr="002A07C8">
        <w:t xml:space="preserve">8. Zakłada się, że Wykonawca zapoznał się z zakresem robót wymienionych w pkt. 1.3 i uwzględnił ich przeprowadzenie planując swoje roboty. W związku z tym roboty wymienione w pkt. 1.3, przeprowadzone w zakresie i w terminie ustalonym przed podpisaniem umowy, nie mogą być powodem do zmiany terminu realizacji umowy. </w:t>
      </w:r>
    </w:p>
    <w:p w:rsidR="00F24D2E" w:rsidRPr="002A07C8" w:rsidRDefault="00F24D2E" w:rsidP="00F24D2E">
      <w:pPr>
        <w:jc w:val="both"/>
      </w:pPr>
      <w:r w:rsidRPr="002A07C8">
        <w:t xml:space="preserve">9. Wykonawca zatrudni podstawowy personel zaakceptowany przez Inwestora. Inwestor zaakceptuje zmianę podstawowego personelu technicznego jedynie </w:t>
      </w:r>
      <w:r w:rsidR="00712869" w:rsidRPr="002A07C8">
        <w:t>wtedy, gdy</w:t>
      </w:r>
      <w:r w:rsidRPr="002A07C8">
        <w:t xml:space="preserve"> kwalifikacje, umiejętności i odpowiednie doświadczenie proponowanego personelu będą takie same lub lepsze od wymienionego w ofercie. Kwalifikacje kadry technicznej Wykonawcy Robót - </w:t>
      </w:r>
      <w:r w:rsidRPr="002A07C8">
        <w:t xml:space="preserve">Kierownik Budowy powinien posiadać uprawnienia budowlane do kierowania robotami budowlanymi </w:t>
      </w:r>
      <w:r w:rsidR="00712869" w:rsidRPr="002A07C8">
        <w:t>w specjalności</w:t>
      </w:r>
      <w:r w:rsidRPr="002A07C8">
        <w:t xml:space="preserve"> odpowiadającej zakresowi prowadzonych robót. - </w:t>
      </w:r>
      <w:r w:rsidRPr="002A07C8">
        <w:t xml:space="preserve">Kierownik Budowy musi być członkiem Izby Inżynierów Budownictwa. - Wymagany jest ciągły nadzór kadry technicznej nad prowadzonymi robotami  </w:t>
      </w:r>
    </w:p>
    <w:p w:rsidR="00F24D2E" w:rsidRPr="002A07C8" w:rsidRDefault="00F24D2E" w:rsidP="00F24D2E">
      <w:pPr>
        <w:jc w:val="both"/>
      </w:pPr>
      <w:r w:rsidRPr="002A07C8">
        <w:t xml:space="preserve">1.6.2.Przekazanie placu budowy. - </w:t>
      </w:r>
      <w:r w:rsidRPr="002A07C8">
        <w:t xml:space="preserve">Zamawiający w terminie określonym w umowie przekaże Wykonawcy: teren budowy, Projekt Budowlany </w:t>
      </w:r>
      <w:r w:rsidR="00712869" w:rsidRPr="002A07C8">
        <w:t>wraz ze</w:t>
      </w:r>
      <w:r w:rsidRPr="002A07C8">
        <w:t xml:space="preserve"> wszystkimi wymaganymi uzgodnieniami prawnymi i administracyjnymi - jeśli są </w:t>
      </w:r>
      <w:r w:rsidR="00712869" w:rsidRPr="002A07C8">
        <w:t>wymagane, dwa</w:t>
      </w:r>
      <w:r w:rsidRPr="002A07C8">
        <w:t xml:space="preserve"> </w:t>
      </w:r>
      <w:r w:rsidR="00712869" w:rsidRPr="002A07C8">
        <w:t>egzemplarze Dokumentacji</w:t>
      </w:r>
      <w:r w:rsidRPr="002A07C8">
        <w:t xml:space="preserve"> –szkice </w:t>
      </w:r>
      <w:r w:rsidR="00712869" w:rsidRPr="002A07C8">
        <w:t>zmian - Po</w:t>
      </w:r>
      <w:r w:rsidRPr="002A07C8">
        <w:t xml:space="preserve"> protokolarnym przejęciu od Inwestora terenu budowy Wykonawca ponosi całkowitą odpowiedzialność </w:t>
      </w:r>
      <w:r w:rsidR="00712869" w:rsidRPr="002A07C8">
        <w:t>za przekazany</w:t>
      </w:r>
      <w:r w:rsidRPr="002A07C8">
        <w:t xml:space="preserve"> teren, aż do chwili wykonania przedmiotu umowy.  </w:t>
      </w:r>
    </w:p>
    <w:p w:rsidR="00F24D2E" w:rsidRPr="002A07C8" w:rsidRDefault="00F24D2E" w:rsidP="00F24D2E">
      <w:pPr>
        <w:jc w:val="both"/>
      </w:pPr>
      <w:r w:rsidRPr="002A07C8">
        <w:t xml:space="preserve">1.6.3.Dokumentacja Projektowa 1.6.3.1.Dokumentacja Projektowa załączona do Dokumentów Przetargowych – zgodnie z SIWZ. 1.6.3.2.Dokumentacja </w:t>
      </w:r>
      <w:r w:rsidR="00712869" w:rsidRPr="002A07C8">
        <w:t>Projektowa będąca</w:t>
      </w:r>
      <w:r w:rsidRPr="002A07C8">
        <w:t xml:space="preserve"> w posiadaniu Zamawiającego 1.6.3.3.Dokumentacja Projektowa do opracowania przez Wykonawcę w ramach Ceny Kontraktowej: </w:t>
      </w:r>
    </w:p>
    <w:p w:rsidR="00F24D2E" w:rsidRPr="002A07C8" w:rsidRDefault="00712869" w:rsidP="00F24D2E">
      <w:pPr>
        <w:jc w:val="both"/>
      </w:pPr>
      <w:r w:rsidRPr="002A07C8">
        <w:t>A</w:t>
      </w:r>
      <w:r w:rsidR="00F24D2E" w:rsidRPr="002A07C8">
        <w:t xml:space="preserve">) Projekt Organizacji Robót b) Plan Bezpieczeństwa i Ochrony Zdrowia c) Dokumentacja Powykonawcza:  </w:t>
      </w:r>
    </w:p>
    <w:p w:rsidR="00F24D2E" w:rsidRPr="002A07C8" w:rsidRDefault="00F24D2E" w:rsidP="00F24D2E">
      <w:pPr>
        <w:jc w:val="both"/>
      </w:pPr>
      <w:r w:rsidRPr="002A07C8">
        <w:lastRenderedPageBreak/>
        <w:t xml:space="preserve">1.6.4.Zgodność Robót z dokumentacją Projektową i SST. ● Dokumentacja Projektowa i Specyfikacje Techniczne oraz inne dokumenty przekazane przez </w:t>
      </w:r>
      <w:r w:rsidR="00712869" w:rsidRPr="002A07C8">
        <w:t>Inspektora Nadzoru</w:t>
      </w:r>
      <w:r w:rsidRPr="002A07C8">
        <w:t xml:space="preserve"> Wykonawcy stanowią załączniki do umowy, a wymagania wyszczególnione choćby w jednym z </w:t>
      </w:r>
      <w:r w:rsidR="00712869" w:rsidRPr="002A07C8">
        <w:t>nich są</w:t>
      </w:r>
      <w:r w:rsidRPr="002A07C8">
        <w:t xml:space="preserve"> obowiązujące dla Wykonawcy, tak jakby były zawarte w całej dokumentacji. ● Wykonawca nie może wykorzystywać błędów lub niedopowiedzeń w dokumentach kontraktowych, a o </w:t>
      </w:r>
      <w:r w:rsidR="00712869" w:rsidRPr="002A07C8">
        <w:t>ich wykryciu</w:t>
      </w:r>
      <w:r w:rsidRPr="002A07C8">
        <w:t xml:space="preserve"> powinien natychmiast powiadomić Inspektora Nadzoru, który dokona odpowiednich zmian, </w:t>
      </w:r>
      <w:r w:rsidR="00712869" w:rsidRPr="002A07C8">
        <w:t>poprawek lub</w:t>
      </w:r>
      <w:r w:rsidRPr="002A07C8">
        <w:t xml:space="preserve"> interpretacji tych dokumentów. W przypadku stwierdzenia ewentualnych rozbieżności podane na </w:t>
      </w:r>
      <w:r w:rsidR="00712869" w:rsidRPr="002A07C8">
        <w:t>rysunku wielkości</w:t>
      </w:r>
      <w:r w:rsidRPr="002A07C8">
        <w:t xml:space="preserve"> liczbowe są ważniejsze od odczytu ze skali rysunków. ● Wszystkie wykonane roboty i dostarczone materiały muszą być zgodne z Dokumentacją Projektową i SST. ● Dane określone w Dokumentacji Projektowej będą uważane za wartości docelowe, od których </w:t>
      </w:r>
      <w:r w:rsidR="00712869" w:rsidRPr="002A07C8">
        <w:t>dopuszczalne są</w:t>
      </w:r>
      <w:r w:rsidRPr="002A07C8">
        <w:t xml:space="preserve"> odchylenia w ramach określonego przedziału tolerancji. ● Cechy materiałów i elementów budowli powinny być jednorodne i wykazywać bliską zgodność z </w:t>
      </w:r>
      <w:r w:rsidR="00712869" w:rsidRPr="002A07C8">
        <w:t>określonymi wymaganiami</w:t>
      </w:r>
      <w:r w:rsidRPr="002A07C8">
        <w:t xml:space="preserve"> lub wartościami średnimi określonego przedziału tolerancji. ● W </w:t>
      </w:r>
      <w:r w:rsidR="00712869" w:rsidRPr="002A07C8">
        <w:t xml:space="preserve">przypadku, </w:t>
      </w:r>
      <w:r w:rsidRPr="002A07C8">
        <w:t xml:space="preserve">gdy wykonane roboty lub materiały nie będą w pełni zgodne z Dokumentacją Projektową </w:t>
      </w:r>
      <w:r w:rsidR="00712869" w:rsidRPr="002A07C8">
        <w:t>lub SST</w:t>
      </w:r>
      <w:r w:rsidRPr="002A07C8">
        <w:t xml:space="preserve"> i wpłynie to na </w:t>
      </w:r>
      <w:r w:rsidR="00712869" w:rsidRPr="002A07C8">
        <w:t>niezadowalającą, jakość</w:t>
      </w:r>
      <w:r w:rsidRPr="002A07C8">
        <w:t xml:space="preserve"> elementów budowli to takie materiały będą </w:t>
      </w:r>
      <w:r w:rsidR="00712869" w:rsidRPr="002A07C8">
        <w:t>niezwłocznie zastąpione</w:t>
      </w:r>
      <w:r w:rsidRPr="002A07C8">
        <w:t xml:space="preserve"> innymi, a Roboty prowadzone będą na koszt </w:t>
      </w:r>
      <w:r w:rsidR="00712869" w:rsidRPr="002A07C8">
        <w:t xml:space="preserve">Wykonawcy.  </w:t>
      </w:r>
    </w:p>
    <w:p w:rsidR="00F24D2E" w:rsidRPr="002A07C8" w:rsidRDefault="00F24D2E" w:rsidP="00F24D2E">
      <w:pPr>
        <w:jc w:val="both"/>
      </w:pPr>
      <w:r w:rsidRPr="002A07C8">
        <w:t>1.6.5.Zabezpieczenie Terenu Budowy Wykonawca jest zobowiązany do zapewnienia i utrzymania bezpieczeństwa Terenu Budowy oraz robót poza Placem Budowy w okresie trwania realizacji umowy, aż do zakończenia i odbioru końcowego Robót, a w szczególności: (a) utrzyma warunki bezpiecznej pracy i pobytu osób wykonujących czynności związane z budową i nienaruszalność ich mienia służącego do pracy, a także zabezpieczy Teren Budowy przed dostępem osób nieupoważnionych.  (</w:t>
      </w:r>
      <w:r w:rsidR="00712869" w:rsidRPr="002A07C8">
        <w:t>B</w:t>
      </w:r>
      <w:r w:rsidRPr="002A07C8">
        <w:t xml:space="preserve">) Koszt zabezpieczenia Terenu Budowy i Robót poza placem Budowy nie podlega odrębnej zapłacie i przyjmuje się, ze jest wliczony w cenę kontraktową.  </w:t>
      </w:r>
    </w:p>
    <w:p w:rsidR="00F24D2E" w:rsidRPr="002A07C8" w:rsidRDefault="00F24D2E" w:rsidP="00F24D2E">
      <w:pPr>
        <w:jc w:val="both"/>
      </w:pPr>
      <w:r w:rsidRPr="002A07C8">
        <w:t xml:space="preserve">1.6.6.Ochrona środowiska w czasie wykonywania robót Wykonawca ma obowiązek znać i stosować w czasie prowadzenia robót wszelkie przepisy dotyczące ochrony środowiska naturalnego. W okresie trwania budowy robót Wykonawca będzie: a) utrzymywać Teren </w:t>
      </w:r>
      <w:r w:rsidR="00712869" w:rsidRPr="002A07C8">
        <w:t>Budowy bez</w:t>
      </w:r>
      <w:r w:rsidRPr="002A07C8">
        <w:t xml:space="preserve"> wody stojącej b)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 </w:t>
      </w:r>
      <w:r w:rsidRPr="002A07C8">
        <w:t xml:space="preserve">lokalizację baz, magazynów, </w:t>
      </w:r>
      <w:r w:rsidR="00712869" w:rsidRPr="002A07C8">
        <w:t>składowisk, - środki</w:t>
      </w:r>
      <w:r w:rsidRPr="002A07C8">
        <w:t xml:space="preserve"> ostrożności i zabezpieczenia przed: - zanieczyszczeniem zbiorników i cieków wodnych pyłami lub substancjami toksycznymi - zanieczyszczeniem powietrza pyłami i gazami - możliwością powstania pożaru  </w:t>
      </w:r>
    </w:p>
    <w:p w:rsidR="00F24D2E" w:rsidRPr="002A07C8" w:rsidRDefault="00F24D2E" w:rsidP="00F24D2E">
      <w:pPr>
        <w:jc w:val="both"/>
      </w:pPr>
      <w:r w:rsidRPr="002A07C8">
        <w:t xml:space="preserve">1.6.7.Ochrona przeciwpożarowa Wykonawca będzie przestrzegać przepisów ochrony przeciwpożarowej. Wykonawca będzie utrzymywać sprawny sprzęt przeciwpożarowy wymagany przez odpowiednie przepisy na terenie placu budowy w pomieszczeniach mieszkalnych, biurowych, magazynach, maszynach i pojazdach. Materiały łatwopalne będą składowane w sposób zgodny z obowiązującymi odpowiednimi przepisami oraz zabezpieczone przed dostępem osób trzecich. Wykonawca będzie odpowiedzialny za wszystkie straty spowodowane pożarem, </w:t>
      </w:r>
      <w:r w:rsidR="00712869" w:rsidRPr="002A07C8">
        <w:t>wywołanym, jako</w:t>
      </w:r>
      <w:r w:rsidRPr="002A07C8">
        <w:t xml:space="preserve"> rezultat realizacji robót albo personel Wykonawcy.  </w:t>
      </w:r>
    </w:p>
    <w:p w:rsidR="00F24D2E" w:rsidRPr="002A07C8" w:rsidRDefault="00F24D2E" w:rsidP="00F24D2E">
      <w:pPr>
        <w:jc w:val="both"/>
      </w:pPr>
      <w:r w:rsidRPr="002A07C8">
        <w:t xml:space="preserve">1.6.8.Ochrona własności publicznej i prywatnej </w:t>
      </w:r>
    </w:p>
    <w:p w:rsidR="00F24D2E" w:rsidRPr="002A07C8" w:rsidRDefault="00F24D2E" w:rsidP="00F24D2E">
      <w:pPr>
        <w:jc w:val="both"/>
      </w:pPr>
      <w:r w:rsidRPr="002A07C8">
        <w:t xml:space="preserve">Wykonawca ponosi odpowiedzialność za przekazany teren budowy od chwili protokolarnego przejęcia </w:t>
      </w:r>
      <w:r w:rsidR="00712869" w:rsidRPr="002A07C8">
        <w:t>od Inwestora</w:t>
      </w:r>
      <w:r w:rsidRPr="002A07C8">
        <w:t xml:space="preserve">, aż do chwili wykonania przedmiotu umowy  </w:t>
      </w:r>
    </w:p>
    <w:p w:rsidR="00F24D2E" w:rsidRPr="002A07C8" w:rsidRDefault="00F24D2E" w:rsidP="00F24D2E">
      <w:pPr>
        <w:jc w:val="both"/>
      </w:pPr>
      <w:r w:rsidRPr="002A07C8">
        <w:t xml:space="preserve"> Wykonawca jest zobowiązany do ochrony przed uszkodzeniem lub zniszczeniem własności publicznej i prywatnej. </w:t>
      </w:r>
    </w:p>
    <w:p w:rsidR="00F24D2E" w:rsidRPr="002A07C8" w:rsidRDefault="00F24D2E" w:rsidP="00F24D2E">
      <w:pPr>
        <w:jc w:val="both"/>
      </w:pPr>
      <w:r w:rsidRPr="002A07C8">
        <w:lastRenderedPageBreak/>
        <w:t xml:space="preserve"> W przypadku natrafienia na </w:t>
      </w:r>
      <w:r w:rsidR="00712869" w:rsidRPr="002A07C8">
        <w:t>niezinwentaryzowane</w:t>
      </w:r>
      <w:r w:rsidRPr="002A07C8">
        <w:t xml:space="preserve"> przedmioty zabytkowe lub mające wartość archeologiczną Wykonawca powinien powiadomić Inspektora Nadzoru oraz władze konserwatorskie i przerwać roboty </w:t>
      </w:r>
      <w:r w:rsidR="00712869" w:rsidRPr="002A07C8">
        <w:t>do czasu</w:t>
      </w:r>
      <w:r w:rsidRPr="002A07C8">
        <w:t xml:space="preserve"> otrzymania dalszej decyzji. </w:t>
      </w:r>
    </w:p>
    <w:p w:rsidR="00F24D2E" w:rsidRPr="002A07C8" w:rsidRDefault="00F24D2E" w:rsidP="00F24D2E">
      <w:pPr>
        <w:jc w:val="both"/>
      </w:pPr>
      <w:r w:rsidRPr="002A07C8">
        <w:t xml:space="preserve"> Wykonawca powiadomi wszystkie instytucje obsługujące urządzenia podziemne i nadziemne o prowadzonych robotach i spowoduje przeprowadzenie przez te instytucje wszystkich niezbędnych adaptacji i innych koniecznych robót w obrębie Terenu Budowy w możliwie najkrótszym </w:t>
      </w:r>
      <w:r w:rsidR="00712869" w:rsidRPr="002A07C8">
        <w:t xml:space="preserve">czasie, </w:t>
      </w:r>
      <w:r w:rsidRPr="002A07C8">
        <w:t xml:space="preserve">nie dłuższym jednak niż w czasie przewidywanym harmonogramem tych robót. Wykonawca okaże współpracę i ułatwi przeprowadzenia wymienionych robót. </w:t>
      </w:r>
    </w:p>
    <w:p w:rsidR="00F24D2E" w:rsidRPr="002A07C8" w:rsidRDefault="00F24D2E" w:rsidP="00F24D2E">
      <w:pPr>
        <w:jc w:val="both"/>
      </w:pPr>
      <w:r w:rsidRPr="002A07C8">
        <w:t xml:space="preserve">Przed przystąpieniem do robót Wykonawca powinien podjąć wszystkie niezbędne kroki mające na celu zabezpieczenie sieci i urządzeń podziemnych oraz nadziemne przed ich uszkodzeniem w czasie realizacji robót. </w:t>
      </w:r>
    </w:p>
    <w:p w:rsidR="00F24D2E" w:rsidRPr="002A07C8" w:rsidRDefault="00F24D2E" w:rsidP="00F24D2E">
      <w:pPr>
        <w:jc w:val="both"/>
      </w:pPr>
      <w:r w:rsidRPr="002A07C8">
        <w:t xml:space="preserve">Wszelkie czasowe wyłączenia sieci konieczne w czasie realizacji robót należy uzgadniać z Inspektorem Nadzoru oraz właścicielem sieci.  </w:t>
      </w:r>
    </w:p>
    <w:p w:rsidR="00F24D2E" w:rsidRPr="002A07C8" w:rsidRDefault="00F24D2E" w:rsidP="00F24D2E">
      <w:pPr>
        <w:jc w:val="both"/>
      </w:pPr>
      <w:r w:rsidRPr="002A07C8">
        <w:t xml:space="preserve">W przypadku uszkodzenia sieci Wykonawca natychmiast powiadomi odpowiednią instytucję użytkująca lub będącą właścicielami sieci, a także Inspektora Nadzoru. Wykonawca będzie współpracował w usunięciu powstałej awarii z odpowiednimi służbami specjalistycznymi. </w:t>
      </w:r>
    </w:p>
    <w:p w:rsidR="00F24D2E" w:rsidRPr="002A07C8" w:rsidRDefault="00F24D2E" w:rsidP="00F24D2E">
      <w:pPr>
        <w:jc w:val="both"/>
      </w:pPr>
      <w:r w:rsidRPr="002A07C8">
        <w:t xml:space="preserve">Jakiekolwiek uszkodzenie sieci i urządzeń podziemnych </w:t>
      </w:r>
      <w:r w:rsidR="00712869" w:rsidRPr="002A07C8">
        <w:t>niewykazanych</w:t>
      </w:r>
      <w:r w:rsidRPr="002A07C8">
        <w:t xml:space="preserve"> na planach i rysunkach dostarczonych Wykonawcy przez Zamawiającego i powstałe bez winy lub bez zaniedbania Wykonawcy zostaną usunięte na koszt Zamawiającego. W pozostałych przypadkach koszt naprawy uszkodzeń obciąża Wykonawcę  </w:t>
      </w:r>
    </w:p>
    <w:p w:rsidR="00F24D2E" w:rsidRPr="002A07C8" w:rsidRDefault="00F24D2E" w:rsidP="00F24D2E">
      <w:pPr>
        <w:jc w:val="both"/>
      </w:pPr>
      <w:r w:rsidRPr="002A07C8">
        <w:t xml:space="preserve"> Wykonawca zobowiązuje się w ramach Kontraktu </w:t>
      </w:r>
      <w:r w:rsidR="00712869" w:rsidRPr="002A07C8">
        <w:t>do: - ·demontażu</w:t>
      </w:r>
      <w:r w:rsidRPr="002A07C8">
        <w:t xml:space="preserve">, napraw, montażu ogrodzeń placu budowy oraz napraw innych uszkodzeń obiektów istniejących </w:t>
      </w:r>
      <w:r w:rsidR="00712869" w:rsidRPr="002A07C8">
        <w:t>i elementów</w:t>
      </w:r>
      <w:r w:rsidRPr="002A07C8">
        <w:t xml:space="preserve"> zagospodarowania terenu. </w:t>
      </w:r>
    </w:p>
    <w:p w:rsidR="00F24D2E" w:rsidRPr="002A07C8" w:rsidRDefault="00712869" w:rsidP="00F24D2E">
      <w:pPr>
        <w:jc w:val="both"/>
      </w:pPr>
      <w:r w:rsidRPr="002A07C8">
        <w:t>Poniesienia</w:t>
      </w:r>
      <w:r w:rsidR="00F24D2E" w:rsidRPr="002A07C8">
        <w:t xml:space="preserve"> kosztów zajęcia pasa drogowego  </w:t>
      </w:r>
    </w:p>
    <w:p w:rsidR="00F24D2E" w:rsidRPr="002A07C8" w:rsidRDefault="00F24D2E" w:rsidP="00F24D2E">
      <w:pPr>
        <w:jc w:val="both"/>
      </w:pPr>
      <w:r w:rsidRPr="002A07C8">
        <w:t xml:space="preserve">1.6.9. Wymagania dotyczące bezpieczeństwa i higieny pracy. 1. Podczas realizacji Robót Wykonawca powinien przestrzegać wszystkich przepisów dotyczących bezpieczeństwa i higieny pracy. W szczególności Wykonawca ma obowiązek, aby personel nie wykonywał pracy w warunkach </w:t>
      </w:r>
      <w:r w:rsidR="00712869" w:rsidRPr="002A07C8">
        <w:t xml:space="preserve">niebezpiecznych, </w:t>
      </w:r>
      <w:r w:rsidRPr="002A07C8">
        <w:t xml:space="preserve">szkodliwych dla zdrowia oraz </w:t>
      </w:r>
      <w:r w:rsidR="00712869" w:rsidRPr="002A07C8">
        <w:t>niespełniających</w:t>
      </w:r>
      <w:r w:rsidRPr="002A07C8">
        <w:t xml:space="preserve"> odpowiednich wymagań sanitarnych. 2. Wykonawca powinien zapewnić i utrzymać w odpowiednim stanie urządzenia socjalne dla personelu prowadzącego roboty objęte umową. Uznaje </w:t>
      </w:r>
      <w:r w:rsidR="00712869" w:rsidRPr="002A07C8">
        <w:t xml:space="preserve">się, </w:t>
      </w:r>
      <w:r w:rsidRPr="002A07C8">
        <w:t xml:space="preserve">że wszelkie koszty związane z wypełnieniem wymagań określonych powyżej nie podlegają odrębnej zapłacie i są automatycznie uwzględnione w stawce jednostkowej robót objętych umową. 3. Wykonawca zobowiązuje się do utrzymania Terenu Budowy w stanie wolnym od przeszkód komunikacyjnych oraz usuwania na bieżąco zbędnych materiałów, odpadów i śmieci. 4. Wykonawca powinien zapewnić w ramach umowy dozór Terenu Budowy.  </w:t>
      </w:r>
    </w:p>
    <w:p w:rsidR="00F24D2E" w:rsidRPr="002A07C8" w:rsidRDefault="00F24D2E" w:rsidP="00F24D2E">
      <w:pPr>
        <w:jc w:val="both"/>
      </w:pPr>
      <w:r w:rsidRPr="002A07C8">
        <w:t xml:space="preserve">1.6.10. Ochrona i utrzymanie robót podczas budowy. 1. Wykonawca powinien utrzymać roboty do czasu końcowego lub częściowego odbioru. Utrzymanie powinno być prowadzone w taki sposób, aby budowa lub jej elementy były w zadowalającym stanie przez cały czas, do momentu odbioru. 2. Jeżeli Wykonawca w jakimkolwiek czasie zaniedba utrzymanie budowli w zadowalającym stanie to na polecenie Inspektora Nadzoru powinien rozpocząć roboty utrzymaniowe nie później niż 24 godziny po otrzymaniu </w:t>
      </w:r>
      <w:r w:rsidR="00712869" w:rsidRPr="002A07C8">
        <w:t xml:space="preserve">polecenia. </w:t>
      </w:r>
      <w:r w:rsidRPr="002A07C8">
        <w:t xml:space="preserve">W przeciwnym razie Inspektor Nadzoru może natychmiast zatrzymać roboty.  </w:t>
      </w:r>
    </w:p>
    <w:p w:rsidR="00F24D2E" w:rsidRPr="002A07C8" w:rsidRDefault="00F24D2E" w:rsidP="00F24D2E">
      <w:pPr>
        <w:jc w:val="both"/>
      </w:pPr>
      <w:r w:rsidRPr="002A07C8">
        <w:t xml:space="preserve">1.6.11. Przestrzeganie prawa i innych przepisów. 1. Wykonawca ma obowiązek znać wszystkie ustawy i zarządzenia władz centralnych, zarządzenia władz lokalnych, inne przepisy, instrukcje oraz wytyczne, </w:t>
      </w:r>
      <w:r w:rsidRPr="002A07C8">
        <w:lastRenderedPageBreak/>
        <w:t xml:space="preserve">które w jakikolwiek sposób są związane z realizacją robót lub mogą wpływać na sposób prowadzenia robót. 2. W czasie prowadzenia robót Wykonawca powinien przestrzegać i stosować wszystkie przepisy wymienione w ust. 1. 3. Wykonawca umożliwi wstęp na budowę pracownikom organu Nadzoru Budowlanego i pracownikom jednostek sprawujących funkcje kontrolne oraz uprawnionym przedstawicielom Inwestora.  </w:t>
      </w:r>
    </w:p>
    <w:p w:rsidR="00F24D2E" w:rsidRPr="002A07C8" w:rsidRDefault="00F24D2E" w:rsidP="00F24D2E">
      <w:pPr>
        <w:jc w:val="both"/>
      </w:pPr>
      <w:r w:rsidRPr="002A07C8">
        <w:t xml:space="preserve">1.6.12. Stosowanie rozwiązań opatentowanych. 1. Jeżeli od Wykonawcy wymaga się lub też uzna on za konieczne albo uzasadnione użycie rozwiązania projektowego, urządzenia, materiału lub metody, które są chronione patentem lub innym prawem własności to Wykonawca powinien spełnić wszystkie wymagania określone prawem, dot. zasad zastosowania chronionego rozwiązania, urządzenia, materiału lub metody. 2. Wymagania określone w ust. 1 powinny być spełnione przez Wykonawcę przed przystąpieniem do robót, w których mają zastosowanie chronione rozwiązania, urządzenia, materiały lub metody. Wykonawca powinien poinformować Inspektora Nadzoru o uzyskaniu wymaganych uzgodnień, a w razie potrzeby przedstawić ich kopie. 3. Jeżeli nie dotrzymanie wymagań sformułowanych w ust. 1 i 2 spowoduje następstwa finansowe lub prawne, to w całości obciążą one Wykonawcę.  </w:t>
      </w:r>
    </w:p>
    <w:p w:rsidR="00F24D2E" w:rsidRPr="002A07C8" w:rsidRDefault="00F24D2E" w:rsidP="00F24D2E">
      <w:pPr>
        <w:jc w:val="both"/>
      </w:pPr>
      <w:r w:rsidRPr="002A07C8">
        <w:t xml:space="preserve">1.6.13.Ryzyko Wykonawca ponosi odpowiedzialność za wszelkie ryzyko związane ze szkodą lub utratą dóbr fizycznych i uszkodzeniem ciała lub ze śmiercią podczas i w konsekwencji realizacji inwestycji, z wyjątkiem ryzyka nadzwyczajnego </w:t>
      </w:r>
      <w:r w:rsidR="00712869" w:rsidRPr="002A07C8">
        <w:t>określonego, jako</w:t>
      </w:r>
      <w:r w:rsidRPr="002A07C8">
        <w:t xml:space="preserve"> ryzyko Inwestora Inwestor ponosi odpowiedzialność za wszelkie ryzyko nadzwyczajne, które: </w:t>
      </w:r>
    </w:p>
    <w:p w:rsidR="00F24D2E" w:rsidRPr="002A07C8" w:rsidRDefault="00712869" w:rsidP="00F24D2E">
      <w:pPr>
        <w:jc w:val="both"/>
      </w:pPr>
      <w:r w:rsidRPr="002A07C8">
        <w:t>Bezpośrednio</w:t>
      </w:r>
      <w:r w:rsidR="00F24D2E" w:rsidRPr="002A07C8">
        <w:t xml:space="preserve"> wpływa na wykonywanie robót w kraju Inwestora, a obejmujące ryzyko wojny, działań </w:t>
      </w:r>
      <w:r w:rsidRPr="002A07C8">
        <w:t>zaczepnych, inwazji</w:t>
      </w:r>
      <w:r w:rsidR="00F24D2E" w:rsidRPr="002A07C8">
        <w:t xml:space="preserve">, działań nieprzyjacielskich, buntu, rewolucji, powstania, działań władzy wojskowej lub uzurpatorskiej, wojny domowej, rozruchów, zamieszek wewnętrznych lub </w:t>
      </w:r>
      <w:r w:rsidRPr="002A07C8">
        <w:t>niepokojów, (jeśli</w:t>
      </w:r>
      <w:r w:rsidR="00F24D2E" w:rsidRPr="002A07C8">
        <w:t xml:space="preserve"> nie dotyczą wyłącznie pracowników Wykonawcy) oraz skażeń jakimikolwiek paliwami lub odpadami toksycznymi lub nuklearnymi, radioaktywnymi oraz substancjami wybuchowymi spowodowane jest wyłącznie wykonaniem przez Wykonawcę projektu robót przekazanego przez Inwestora.  </w:t>
      </w:r>
    </w:p>
    <w:p w:rsidR="00F24D2E" w:rsidRPr="002A07C8" w:rsidRDefault="00F24D2E" w:rsidP="00F24D2E">
      <w:pPr>
        <w:jc w:val="both"/>
      </w:pPr>
      <w:r w:rsidRPr="002A07C8">
        <w:t xml:space="preserve">2. MATERIAŁY.  </w:t>
      </w:r>
    </w:p>
    <w:p w:rsidR="00F24D2E" w:rsidRPr="002A07C8" w:rsidRDefault="00F24D2E" w:rsidP="00F24D2E">
      <w:pPr>
        <w:jc w:val="both"/>
      </w:pPr>
      <w:r w:rsidRPr="002A07C8">
        <w:t xml:space="preserve">2.1. Źródło uzyskania materiałów. 1. Wykonawca przed zaplanowanym wykorzystaniem jakiegokolwiek materiału przeznaczonego do robót Wykonawca przedstawi szczegółowe informacje dot. proponowanego źródła wytwarzania, zamawiania lub wydobywania tych materiałów i odpowiednie świadectwa badań laboratoryjnych, atesty i aprobaty techniczne. 2. Zatwierdzenie pewnych materiałów z danego źródła nie oznacza automatycznie, że wszelkie materiały z tego źródła uzyskają zatwierdzenie. 3. Wykonawca zobowiązany jest do prowadzenia badań w celu udokumentowania, że materiały uzyskane z dopuszczonego źródła w sposób ciągły spełniają wymagania ST w czasie postępu robót. 4. Wykonawca zobowiązuje się do wykonania przedmiotu umowy z materiałów stanowiących jego własność z wyjątkiem materiałów przekazanych przez Inwestora. Wykaz tych materiałów zawierać będzie umowa.   </w:t>
      </w:r>
    </w:p>
    <w:p w:rsidR="00F24D2E" w:rsidRPr="002A07C8" w:rsidRDefault="00F24D2E" w:rsidP="00F24D2E">
      <w:pPr>
        <w:jc w:val="both"/>
      </w:pPr>
      <w:r w:rsidRPr="002A07C8">
        <w:t xml:space="preserve">2.2. Materiały </w:t>
      </w:r>
      <w:r w:rsidR="00712869" w:rsidRPr="002A07C8">
        <w:t>nieodpowiadające</w:t>
      </w:r>
      <w:r w:rsidRPr="002A07C8">
        <w:t xml:space="preserve"> wymaganiom. 1. Materiały </w:t>
      </w:r>
      <w:r w:rsidR="00712869" w:rsidRPr="002A07C8">
        <w:t>nieodpowiadające</w:t>
      </w:r>
      <w:r w:rsidRPr="002A07C8">
        <w:t xml:space="preserve"> wymaganiom zostaną przez Wykonawcę wywiezione z terenu budowy, będą złożone w miejscu wskazanym przez Inspektora Nadzoru. Jeżeli Inspektor Nadzoru zezwoli Wykonawcy na użycie tych materiałów do innych robót, niż </w:t>
      </w:r>
      <w:r w:rsidR="00712869" w:rsidRPr="002A07C8">
        <w:t>te, dla których</w:t>
      </w:r>
      <w:r w:rsidRPr="002A07C8">
        <w:t xml:space="preserve"> zostały zakupione, to koszt tych materiałów zostanie przewartościowany przez Inspektora Nadzoru. 2. Każdy rodzaj robót, w którym znajdują się </w:t>
      </w:r>
      <w:r w:rsidR="00712869" w:rsidRPr="002A07C8">
        <w:t>niezbadane</w:t>
      </w:r>
      <w:r w:rsidRPr="002A07C8">
        <w:t xml:space="preserve"> i </w:t>
      </w:r>
      <w:r w:rsidR="00712869" w:rsidRPr="002A07C8">
        <w:t>niezaakceptowane</w:t>
      </w:r>
      <w:r w:rsidRPr="002A07C8">
        <w:t xml:space="preserve"> materiały, Wykonawca wykonuje na własne ryzyko, licząc się z jego nie przyjęciem i niezapłaceniem.  </w:t>
      </w:r>
    </w:p>
    <w:p w:rsidR="00F24D2E" w:rsidRPr="002A07C8" w:rsidRDefault="00F24D2E" w:rsidP="00F24D2E">
      <w:pPr>
        <w:jc w:val="both"/>
      </w:pPr>
      <w:r w:rsidRPr="002A07C8">
        <w:t xml:space="preserve">2.3. Przechowywanie i składowanie materiałów. 1. Wykonawca zapewni, aby tymczasowo składowane materiały, do </w:t>
      </w:r>
      <w:r w:rsidR="00712869" w:rsidRPr="002A07C8">
        <w:t>czasu, gdy</w:t>
      </w:r>
      <w:r w:rsidRPr="002A07C8">
        <w:t xml:space="preserve"> będą one potrzebne do Robót, były zabezpieczone przed zanieczyszczeniem, </w:t>
      </w:r>
      <w:r w:rsidRPr="002A07C8">
        <w:lastRenderedPageBreak/>
        <w:t xml:space="preserve">zachowały </w:t>
      </w:r>
      <w:r w:rsidR="00712869" w:rsidRPr="002A07C8">
        <w:t>swoją, jakość</w:t>
      </w:r>
      <w:r w:rsidRPr="002A07C8">
        <w:t xml:space="preserve"> i właściwości do robót i były dostępne do kontroli przez Inspektora Nadzoru. 2. Miejsca czasowego składowania będą lokalizowane w obrębie terenu budowy w miejscach uzgodnionych z Inspektorem Nadzoru lub poza terenem budowy w miejscach zorganizowanych przez Wykonawcę.  </w:t>
      </w:r>
    </w:p>
    <w:p w:rsidR="00F24D2E" w:rsidRPr="002A07C8" w:rsidRDefault="00F24D2E" w:rsidP="00F24D2E">
      <w:pPr>
        <w:jc w:val="both"/>
      </w:pPr>
      <w:r w:rsidRPr="002A07C8">
        <w:t xml:space="preserve">2.4. Wariantowe stosowane materiałów. Jeżeli Dokumentacja Projektowa lub SST przewidują możliwości wariantowego zastosowania różnych rodzajów materiału w wykonywanych robotach, Wykonawca powiadomi Inspektora Nadzoru o swoim zamiarze przed użyciem materiału. Wybrany i zaakceptowany rodzaj materiału nie może być później zmieniany bez zgody Inspektora Nadzoru.  </w:t>
      </w:r>
    </w:p>
    <w:p w:rsidR="00F24D2E" w:rsidRPr="002A07C8" w:rsidRDefault="00F24D2E" w:rsidP="00F24D2E">
      <w:pPr>
        <w:jc w:val="both"/>
      </w:pPr>
      <w:r w:rsidRPr="002A07C8">
        <w:t xml:space="preserve">2.5. Materiały rozbiórkowe Materiały i części uzyskane z rozbiórki konstrukcji lub części robót należy wywieść z terenu budowy na składowisko odpadów. Wykonawca uwzględni w ofercie wywóz materiałów z rozbiórki.  </w:t>
      </w:r>
    </w:p>
    <w:p w:rsidR="00F24D2E" w:rsidRPr="002A07C8" w:rsidRDefault="00F24D2E" w:rsidP="00F24D2E">
      <w:pPr>
        <w:jc w:val="both"/>
      </w:pPr>
      <w:r w:rsidRPr="002A07C8">
        <w:t xml:space="preserve">2.6. Materiały szkodliwe dla otoczenia Materiały, które w sposób trwały są szkodliwe dla otoczenia, nie będą dopuszczone do użycia. Nie dopuszcza się do użycia materiałów emitujących szkodliwe promieniowanie o stężeniu większym od dopuszczalnego. Wszelkie materiały odpadowe użyte do robót będą miały świadectwa dopuszczenia wydane przez uprawnioną jednostkę jednoznacznie określające brak szkodliwego oddziaływania tych materiałów na środowisko. Materiały, które są szkodliwe dla środowiska tylko w czasie robót, a potem ich szkodliwość zanika mogą być użyte pod warunkiem przestrzeganie wymagań technologicznych wbudowania. Jeżeli wymagają tego odpowiednie przepisy Zamawiający powinien otrzymać zgodę na użycie tych materiałów od właściwych organów administracji państwowej. Jeżeli Wykonawca użyje materiałów szkodliwych dla otoczenia zgodnie ze specyfikacjami, a ich użycie spowodowało jakiekolwiek zagrożenie dla środowiska, to konsekwencje tego poniesie Zamawiający.  </w:t>
      </w:r>
    </w:p>
    <w:p w:rsidR="00F24D2E" w:rsidRPr="002A07C8" w:rsidRDefault="00F24D2E" w:rsidP="00F24D2E">
      <w:pPr>
        <w:jc w:val="both"/>
      </w:pPr>
      <w:r w:rsidRPr="002A07C8">
        <w:t xml:space="preserve">2.7. Wymagania szczegółowe. Materiały wykorzystane do wykonania robót objętych niniejszą specyfikacją muszą spełniać wymogi odnośnych przepisów i być dopuszczone do stosowania w budownictwie. Za dopuszczone do stosowania w budownictwie uznaje się wyroby, dla których wydano: a) certyfikat na znak bezpieczeństwa wykazujący, że zapewniono zgodność z kryteriami technicznymi określonymi na podstawie Polskich Norm, aprobat technicznych oraz właściwych dokumentów technicznych. </w:t>
      </w:r>
      <w:r w:rsidR="00712869" w:rsidRPr="002A07C8">
        <w:t>B</w:t>
      </w:r>
      <w:r w:rsidRPr="002A07C8">
        <w:t xml:space="preserve">) certyfikat zgodności z Polską Normą lub aprobatą techniczną. </w:t>
      </w:r>
    </w:p>
    <w:p w:rsidR="00F24D2E" w:rsidRPr="002A07C8" w:rsidRDefault="00F24D2E" w:rsidP="00F24D2E">
      <w:pPr>
        <w:jc w:val="both"/>
      </w:pPr>
      <w:r w:rsidRPr="002A07C8">
        <w:t xml:space="preserve">Dopuszcza się stosowanie wyrobów przeznaczonych do jednostkowego zastosowania dla przedmiotowej inwestycji. Wyroby te muszą posiadać oświadczenie dostawcy wyrobu, w którym zapewnia się zgodność wyrobu z indywidualną dokumentacją oraz przepisami i obowiązującymi normami. Zastosowanie wyrobów przeznaczonych do jednostkowego zastosowania wymaga każdorazowo pisemnej zgody Inspektora Nadzoru.    </w:t>
      </w:r>
    </w:p>
    <w:p w:rsidR="00F24D2E" w:rsidRPr="002A07C8" w:rsidRDefault="00F24D2E" w:rsidP="00F24D2E">
      <w:pPr>
        <w:jc w:val="both"/>
      </w:pPr>
      <w:r w:rsidRPr="002A07C8">
        <w:t xml:space="preserve">3. SPRZĘT.  </w:t>
      </w:r>
    </w:p>
    <w:p w:rsidR="00F24D2E" w:rsidRPr="002A07C8" w:rsidRDefault="00F24D2E" w:rsidP="00F24D2E">
      <w:pPr>
        <w:jc w:val="both"/>
      </w:pPr>
      <w:r w:rsidRPr="002A07C8">
        <w:t xml:space="preserve">1. Wykonawca jest zobowiązany do używania tylko takiego sprzętu, który nie spowoduje niekorzystnego </w:t>
      </w:r>
      <w:r w:rsidR="00712869" w:rsidRPr="002A07C8">
        <w:t>wpływu, na jakość</w:t>
      </w:r>
      <w:r w:rsidRPr="002A07C8">
        <w:t xml:space="preserve"> wykonywanych robót. Sprzęt używany do prowadzenia robót powinien być zgodny z ofertą Wykonawcy i powinien odpowiadać pod względem typów i ilości wskazaniom zawartym w ST; w przypadku braku ustaleń w takich dokumentach sprzęt powinien być uzgodniony i zaakceptowany przez Inspektora Nadzoru. 2. Liczba i wydajność sprzętu będzie gwarantować przeprowadzenie Robót zgodnie z zasadami określonymi w Dokumentacji Projektowej, SST i wskazaniami Inspektora Nadzoru w terminie przewidzianym w Umowie. 3. Sprzęt będący własnością Wykonawcy lub wynajęty do wykonania Robót ma być utrzymywany w dobrym stanie i gotowości do pracy. Będzie on zgodny z normami ochrony środowiska i przepisami dot. Jego użytkowania. 4. Wykonawca dostarczy Inspektorowi Nadzoru kopie dokumentów potwierdzających </w:t>
      </w:r>
      <w:r w:rsidRPr="002A07C8">
        <w:lastRenderedPageBreak/>
        <w:t xml:space="preserve">dopuszczenie sprzętu do użytkowania, tam gdzie jest to wymagane przepisami. 5. 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 6. Jakikolwiek sprzęt, maszyny i urządzenia </w:t>
      </w:r>
      <w:r w:rsidR="00712869" w:rsidRPr="002A07C8">
        <w:t>niegwarantujące</w:t>
      </w:r>
      <w:r w:rsidRPr="002A07C8">
        <w:t xml:space="preserve"> zachowania warunków umowy, zostaną przez Inspektora Nadzoru zdyskwalifikowane i </w:t>
      </w:r>
      <w:r w:rsidR="00712869" w:rsidRPr="002A07C8">
        <w:t>niedopuszczone</w:t>
      </w:r>
      <w:r w:rsidRPr="002A07C8">
        <w:t xml:space="preserve"> do robót.      </w:t>
      </w:r>
    </w:p>
    <w:p w:rsidR="00F24D2E" w:rsidRPr="002A07C8" w:rsidRDefault="00F24D2E" w:rsidP="00F24D2E">
      <w:pPr>
        <w:jc w:val="both"/>
      </w:pPr>
      <w:r w:rsidRPr="002A07C8">
        <w:t xml:space="preserve">4. TRANSPORT.  </w:t>
      </w:r>
    </w:p>
    <w:p w:rsidR="00F24D2E" w:rsidRPr="002A07C8" w:rsidRDefault="00F24D2E" w:rsidP="00F24D2E">
      <w:pPr>
        <w:jc w:val="both"/>
      </w:pPr>
      <w:r w:rsidRPr="002A07C8">
        <w:t xml:space="preserve">4.1. Ogólne wymagania dotyczące transportu. 1. Wykonawca jest zobowiązany do stosowania jedynie takich środków transportu, które </w:t>
      </w:r>
      <w:r w:rsidR="00712869" w:rsidRPr="002A07C8">
        <w:t>nie wpłyną</w:t>
      </w:r>
      <w:r w:rsidRPr="002A07C8">
        <w:t xml:space="preserve"> </w:t>
      </w:r>
      <w:r w:rsidR="00712869" w:rsidRPr="002A07C8">
        <w:t>niekorzystnie, na jakość</w:t>
      </w:r>
      <w:r w:rsidRPr="002A07C8">
        <w:t xml:space="preserve"> robót i właściwości przewożonych materiałów. 2. Liczba środków transportu będzie zapewniać prowadzenie robót zgodnie z zasadami określonymi w Dokumentacji Projektowej, SST i wskazaniach Inspektora Nadzoru, w terminie przewidzianym umową.  </w:t>
      </w:r>
    </w:p>
    <w:p w:rsidR="00F24D2E" w:rsidRPr="002A07C8" w:rsidRDefault="00F24D2E" w:rsidP="00F24D2E">
      <w:pPr>
        <w:jc w:val="both"/>
      </w:pPr>
      <w:r w:rsidRPr="002A07C8">
        <w:t xml:space="preserve">4.2. Wymagania dotyczące przewozów po drogach publicznych. 1. Przy ruchu na drogach publicznych pojazdy będą spełniać wymagania dotyczące przepisów ruchu drogowego w odniesieniu do dopuszczalnych obciążeń na osie i innych parametrów technicznych. Środki transportu </w:t>
      </w:r>
      <w:r w:rsidR="00712869" w:rsidRPr="002A07C8">
        <w:t>nieodpowiadające</w:t>
      </w:r>
      <w:r w:rsidRPr="002A07C8">
        <w:t xml:space="preserve"> warunkom umowy na polecenie Inspektora Nadzoru będą usunięte z terenu budowy. Specjalne zezwolenie na użycie pojazdów o ponadnormatywnych obciążeniach osi, o ile zostaną uzyskane przez Wykonawcę od odpowiednich władz, nie zwalniają Wykonawcy od odpowiedzialności za uszkodzenia dróg, które mogą być spowodowane ruchem tych pojazdów. 2. Wykonawca będzie usuwać na bieżąco, na własny koszt, wszelkie zanieczyszczenia spowodowane jego pojazdami na drogach publicznych oraz dojazdach do Terenu Budowy. 3. Wykonawca będzie odpowiedzialny za jakiekolwiek uszkodzenia spowodowane ruchem budowlanym i powinien naprawić lub wymienić wszystkie uszkodzone elementy na własny </w:t>
      </w:r>
      <w:r w:rsidR="00712869" w:rsidRPr="002A07C8">
        <w:t xml:space="preserve">koszt, </w:t>
      </w:r>
      <w:r w:rsidRPr="002A07C8">
        <w:t xml:space="preserve">w sposób zaakceptowany przez Inspektora Nadzoru.  </w:t>
      </w:r>
    </w:p>
    <w:p w:rsidR="00F24D2E" w:rsidRPr="002A07C8" w:rsidRDefault="00F24D2E" w:rsidP="00F24D2E">
      <w:pPr>
        <w:jc w:val="both"/>
      </w:pPr>
      <w:r w:rsidRPr="002A07C8">
        <w:t xml:space="preserve">4.3. Ograniczenie obciążeń osi pojazdów. Wykonawca stosować się będzie do ustawowych ograniczeń obciążeń na oś przy transporcie gruntu, materiałów i wyposażenia na i z terenu robót. Uzyska on wszelkie niezbędne zezwolenia od </w:t>
      </w:r>
      <w:r w:rsidR="00712869" w:rsidRPr="002A07C8">
        <w:t>władz, co</w:t>
      </w:r>
      <w:r w:rsidRPr="002A07C8">
        <w:t xml:space="preserve"> do przewozu nietypowo wagowych ładunków i w sposób ciągły będzie o każdym takim przewozie powiadamiał Inspektora Nadzoru.   </w:t>
      </w:r>
    </w:p>
    <w:p w:rsidR="00F24D2E" w:rsidRPr="002A07C8" w:rsidRDefault="00F24D2E" w:rsidP="00F24D2E">
      <w:pPr>
        <w:jc w:val="both"/>
      </w:pPr>
      <w:r w:rsidRPr="002A07C8">
        <w:t xml:space="preserve">5. WYKONYWANIE ROBÓT.  </w:t>
      </w:r>
    </w:p>
    <w:p w:rsidR="00F24D2E" w:rsidRPr="002A07C8" w:rsidRDefault="00F24D2E" w:rsidP="00F24D2E">
      <w:pPr>
        <w:jc w:val="both"/>
      </w:pPr>
      <w:r w:rsidRPr="002A07C8">
        <w:t xml:space="preserve">5.1. Przed rozpoczęciem robót Wykonawca opracuje: </w:t>
      </w:r>
    </w:p>
    <w:p w:rsidR="00F24D2E" w:rsidRPr="002A07C8" w:rsidRDefault="00712869" w:rsidP="00F24D2E">
      <w:pPr>
        <w:jc w:val="both"/>
      </w:pPr>
      <w:r w:rsidRPr="002A07C8">
        <w:t>Projekt</w:t>
      </w:r>
      <w:r w:rsidR="00F24D2E" w:rsidRPr="002A07C8">
        <w:t xml:space="preserve"> zagospodarowania placu budowy, który powinien składać się z części opisowej i graficznej, </w:t>
      </w:r>
    </w:p>
    <w:p w:rsidR="00F24D2E" w:rsidRPr="002A07C8" w:rsidRDefault="00712869" w:rsidP="00F24D2E">
      <w:pPr>
        <w:jc w:val="both"/>
      </w:pPr>
      <w:r w:rsidRPr="002A07C8">
        <w:t>Plan</w:t>
      </w:r>
      <w:r w:rsidR="00F24D2E" w:rsidRPr="002A07C8">
        <w:t xml:space="preserve"> bezpieczeństwa i ochrony zdrowia ( plan </w:t>
      </w:r>
      <w:r w:rsidRPr="002A07C8">
        <w:t xml:space="preserve">BIOZ), </w:t>
      </w:r>
    </w:p>
    <w:p w:rsidR="00F24D2E" w:rsidRPr="002A07C8" w:rsidRDefault="00712869" w:rsidP="00F24D2E">
      <w:pPr>
        <w:jc w:val="both"/>
      </w:pPr>
      <w:r w:rsidRPr="002A07C8">
        <w:t>Projekt</w:t>
      </w:r>
      <w:r w:rsidR="00F24D2E" w:rsidRPr="002A07C8">
        <w:t xml:space="preserve"> organizacji budowy, </w:t>
      </w:r>
    </w:p>
    <w:p w:rsidR="00F24D2E" w:rsidRPr="002A07C8" w:rsidRDefault="00F24D2E" w:rsidP="00F24D2E">
      <w:pPr>
        <w:jc w:val="both"/>
      </w:pPr>
      <w:r w:rsidRPr="002A07C8">
        <w:t xml:space="preserve">5.2. Wykonawca jest odpowiedzialny  </w:t>
      </w:r>
    </w:p>
    <w:p w:rsidR="00F24D2E" w:rsidRPr="002A07C8" w:rsidRDefault="00712869" w:rsidP="00F24D2E">
      <w:pPr>
        <w:jc w:val="both"/>
      </w:pPr>
      <w:r w:rsidRPr="002A07C8">
        <w:t>Za</w:t>
      </w:r>
      <w:r w:rsidR="00F24D2E" w:rsidRPr="002A07C8">
        <w:t xml:space="preserve"> prowadzenie robót zgodnie z umową oraz za jakość zastosowanych materiałów i wykonanych robót, za ich zgodność z dokumentacją projektową, wymaganiami SST, PZJ, projektem organizacji robót oraz poleceniami Inspektora Nadzoru: </w:t>
      </w:r>
    </w:p>
    <w:p w:rsidR="00F24D2E" w:rsidRPr="002A07C8" w:rsidRDefault="00F24D2E" w:rsidP="00F24D2E">
      <w:pPr>
        <w:jc w:val="both"/>
      </w:pPr>
      <w:r w:rsidRPr="002A07C8">
        <w:t xml:space="preserve">Wykonawca ponosi odpowiedzialność za pełną obsługą geodezyjną przy wykonywaniu wszystkich elementów robót określonych w dokumentacji projektowej lub przekazanych na piśmie przez Inspektora Nadzoru, następstwa jakiegokolwiek błędu spowodowanego przez Wykonawcę w </w:t>
      </w:r>
      <w:r w:rsidRPr="002A07C8">
        <w:lastRenderedPageBreak/>
        <w:t xml:space="preserve">wytyczeniu i wykonywaniu robót zostaną, jeśli wymagać tego będzie Inspektor Nadzoru, poprawione przez Wykonawcę na własny koszt. </w:t>
      </w:r>
    </w:p>
    <w:p w:rsidR="00F24D2E" w:rsidRPr="002A07C8" w:rsidRDefault="00712869" w:rsidP="00F24D2E">
      <w:pPr>
        <w:jc w:val="both"/>
      </w:pPr>
      <w:r w:rsidRPr="002A07C8">
        <w:t>Decyzje</w:t>
      </w:r>
      <w:r w:rsidR="00F24D2E" w:rsidRPr="002A07C8">
        <w:t xml:space="preserve"> Inspektora Nadzoru dotyczące akceptacji lub odrzucenia materiałów i elementów robót będą oparte na wymaganiach w dokumentach umowy, dokumentacji projektowej i w SST, a także normach i wytycznych, </w:t>
      </w:r>
    </w:p>
    <w:p w:rsidR="00F24D2E" w:rsidRPr="002A07C8" w:rsidRDefault="00712869" w:rsidP="00F24D2E">
      <w:pPr>
        <w:jc w:val="both"/>
      </w:pPr>
      <w:r w:rsidRPr="002A07C8">
        <w:t>Polecenia</w:t>
      </w:r>
      <w:r w:rsidR="00F24D2E" w:rsidRPr="002A07C8">
        <w:t xml:space="preserve"> Inspektora Nadzoru dotyczące realizacji robót będą wykonywane przez Wykonawcę nie później niż w czasie przez niego wyznaczonym, pod groźbą wstrzymania robót. Skutki finansowe z tytułu wstrzymania robót w takiej sytuacji ponosi Wykonawca.   </w:t>
      </w:r>
    </w:p>
    <w:p w:rsidR="00F24D2E" w:rsidRPr="002A07C8" w:rsidRDefault="00F24D2E" w:rsidP="00F24D2E">
      <w:pPr>
        <w:jc w:val="both"/>
      </w:pPr>
      <w:r w:rsidRPr="002A07C8">
        <w:t xml:space="preserve">6. </w:t>
      </w:r>
      <w:r w:rsidR="00712869" w:rsidRPr="002A07C8">
        <w:t>KONTROLA, JAKOŚCI</w:t>
      </w:r>
      <w:r w:rsidRPr="002A07C8">
        <w:t xml:space="preserve"> ROBÓT  </w:t>
      </w:r>
    </w:p>
    <w:p w:rsidR="00F24D2E" w:rsidRPr="002A07C8" w:rsidRDefault="00F24D2E" w:rsidP="00F24D2E">
      <w:pPr>
        <w:jc w:val="both"/>
      </w:pPr>
      <w:r w:rsidRPr="002A07C8">
        <w:t xml:space="preserve">6.1.Program </w:t>
      </w:r>
      <w:r w:rsidR="00712869" w:rsidRPr="002A07C8">
        <w:t>zapewnienia, jakości</w:t>
      </w:r>
      <w:r w:rsidRPr="002A07C8">
        <w:t xml:space="preserve"> 1.Do obowiązków Wykonawcy należy opracowanie i przedstawienie do aprobaty Inspektora Nadzoru Programu </w:t>
      </w:r>
      <w:r w:rsidR="00712869" w:rsidRPr="002A07C8">
        <w:t>Zapewnienia, Jakości</w:t>
      </w:r>
      <w:r w:rsidRPr="002A07C8">
        <w:t xml:space="preserve">, w którym przedstawi on zamierzony sposób wykonania robót, możliwości techniczne, kadrowe i organizacyjne gwarantujące wykonanie Robót zgodnie z Dokumentacją Projektową, SST oraz poleceniami i ustaleniami przekazanymi przez Inspektora Nadzoru. 2.Program </w:t>
      </w:r>
      <w:r w:rsidR="00712869" w:rsidRPr="002A07C8">
        <w:t>Zapewnienia, Jakości</w:t>
      </w:r>
      <w:r w:rsidRPr="002A07C8">
        <w:t xml:space="preserve"> będzie zawierać: a/ część ogólną opisującą: </w:t>
      </w:r>
    </w:p>
    <w:p w:rsidR="00F24D2E" w:rsidRPr="002A07C8" w:rsidRDefault="00F24D2E" w:rsidP="00F24D2E">
      <w:pPr>
        <w:jc w:val="both"/>
      </w:pPr>
      <w:r w:rsidRPr="002A07C8">
        <w:t xml:space="preserve">  </w:t>
      </w:r>
      <w:r w:rsidR="00712869" w:rsidRPr="002A07C8">
        <w:t>Organizację</w:t>
      </w:r>
      <w:r w:rsidRPr="002A07C8">
        <w:t xml:space="preserve"> wykonania Robót, w tym terminy i sposób prowadzenia Robót, </w:t>
      </w:r>
    </w:p>
    <w:p w:rsidR="00F24D2E" w:rsidRPr="002A07C8" w:rsidRDefault="00F24D2E" w:rsidP="00F24D2E">
      <w:pPr>
        <w:jc w:val="both"/>
      </w:pPr>
      <w:r w:rsidRPr="002A07C8">
        <w:t xml:space="preserve">  </w:t>
      </w:r>
      <w:r w:rsidR="00712869" w:rsidRPr="002A07C8">
        <w:t>Organizację</w:t>
      </w:r>
      <w:r w:rsidRPr="002A07C8">
        <w:t xml:space="preserve"> ruchu na budowie wraz z oznakowaniem Robót, </w:t>
      </w:r>
    </w:p>
    <w:p w:rsidR="00F24D2E" w:rsidRPr="002A07C8" w:rsidRDefault="00F24D2E" w:rsidP="00F24D2E">
      <w:pPr>
        <w:jc w:val="both"/>
      </w:pPr>
      <w:r w:rsidRPr="002A07C8">
        <w:t xml:space="preserve">  </w:t>
      </w:r>
      <w:r w:rsidR="00712869" w:rsidRPr="002A07C8">
        <w:t>Metody</w:t>
      </w:r>
      <w:r w:rsidRPr="002A07C8">
        <w:t xml:space="preserve"> zapewnienia bezpieczeństwa pracy pracownikom i osobom postronnym, </w:t>
      </w:r>
    </w:p>
    <w:p w:rsidR="00F24D2E" w:rsidRPr="002A07C8" w:rsidRDefault="00F24D2E" w:rsidP="00F24D2E">
      <w:pPr>
        <w:jc w:val="both"/>
      </w:pPr>
      <w:r w:rsidRPr="002A07C8">
        <w:t xml:space="preserve">  </w:t>
      </w:r>
      <w:r w:rsidR="00712869" w:rsidRPr="002A07C8">
        <w:t>Wykaz</w:t>
      </w:r>
      <w:r w:rsidRPr="002A07C8">
        <w:t xml:space="preserve"> zespołów roboczych, ich kwalifikacje i przygotowanie, </w:t>
      </w:r>
    </w:p>
    <w:p w:rsidR="00F24D2E" w:rsidRPr="002A07C8" w:rsidRDefault="00F24D2E" w:rsidP="00F24D2E">
      <w:pPr>
        <w:jc w:val="both"/>
      </w:pPr>
      <w:r w:rsidRPr="002A07C8">
        <w:t xml:space="preserve">  </w:t>
      </w:r>
      <w:r w:rsidR="00712869" w:rsidRPr="002A07C8">
        <w:t>Wykaz</w:t>
      </w:r>
      <w:r w:rsidRPr="002A07C8">
        <w:t xml:space="preserve"> osób </w:t>
      </w:r>
      <w:r w:rsidR="00712869" w:rsidRPr="002A07C8">
        <w:t>odpowiedzialnych, za jakość</w:t>
      </w:r>
      <w:r w:rsidRPr="002A07C8">
        <w:t xml:space="preserve"> i terminowość wykonania poszczególnych elementów robót, </w:t>
      </w:r>
    </w:p>
    <w:p w:rsidR="00F24D2E" w:rsidRPr="002A07C8" w:rsidRDefault="00F24D2E" w:rsidP="00F24D2E">
      <w:pPr>
        <w:jc w:val="both"/>
      </w:pPr>
      <w:r w:rsidRPr="002A07C8">
        <w:t xml:space="preserve">  </w:t>
      </w:r>
      <w:r w:rsidR="00712869" w:rsidRPr="002A07C8">
        <w:t>Wyposażenie</w:t>
      </w:r>
      <w:r w:rsidRPr="002A07C8">
        <w:t xml:space="preserve"> w sprzęt i urządzenia do pomiarów i kontroli ( opis laboratorium własnego lub </w:t>
      </w:r>
      <w:r w:rsidR="00712869" w:rsidRPr="002A07C8">
        <w:t>laboratorium, któremu</w:t>
      </w:r>
      <w:r w:rsidRPr="002A07C8">
        <w:t xml:space="preserve"> Wykonawca zamierza zlecić prowadzenie </w:t>
      </w:r>
      <w:r w:rsidR="00712869" w:rsidRPr="002A07C8">
        <w:t xml:space="preserve">badań), </w:t>
      </w:r>
    </w:p>
    <w:p w:rsidR="00F24D2E" w:rsidRPr="002A07C8" w:rsidRDefault="00712869" w:rsidP="00F24D2E">
      <w:pPr>
        <w:jc w:val="both"/>
      </w:pPr>
      <w:r w:rsidRPr="002A07C8">
        <w:t>Sposób</w:t>
      </w:r>
      <w:r w:rsidR="00F24D2E" w:rsidRPr="002A07C8">
        <w:t xml:space="preserve"> oraz formę gromadzenia wyników badań laboratoryjnych, zapis pomiarów, a także wyciąganych </w:t>
      </w:r>
    </w:p>
    <w:p w:rsidR="00F24D2E" w:rsidRPr="002A07C8" w:rsidRDefault="00712869" w:rsidP="00F24D2E">
      <w:pPr>
        <w:jc w:val="both"/>
      </w:pPr>
      <w:r w:rsidRPr="002A07C8">
        <w:t>Wniosków</w:t>
      </w:r>
      <w:r w:rsidR="00F24D2E" w:rsidRPr="002A07C8">
        <w:t xml:space="preserve"> i zastosowanych korekt w procesie technologicznym, proponowany sposób i formę przekazywania </w:t>
      </w:r>
    </w:p>
    <w:p w:rsidR="00F24D2E" w:rsidRPr="002A07C8" w:rsidRDefault="00712869" w:rsidP="00F24D2E">
      <w:pPr>
        <w:jc w:val="both"/>
      </w:pPr>
      <w:r w:rsidRPr="002A07C8">
        <w:t>Tych</w:t>
      </w:r>
      <w:r w:rsidR="00F24D2E" w:rsidRPr="002A07C8">
        <w:t xml:space="preserve"> informacji Inspektorowi Nadzoru b/ część szczegółową opisującą dla każdego asortymentu </w:t>
      </w:r>
      <w:r w:rsidRPr="002A07C8">
        <w:t xml:space="preserve">Robót: </w:t>
      </w:r>
    </w:p>
    <w:p w:rsidR="00F24D2E" w:rsidRPr="002A07C8" w:rsidRDefault="00712869" w:rsidP="00F24D2E">
      <w:pPr>
        <w:jc w:val="both"/>
      </w:pPr>
      <w:r w:rsidRPr="002A07C8">
        <w:t>Wykaz</w:t>
      </w:r>
      <w:r w:rsidR="00F24D2E" w:rsidRPr="002A07C8">
        <w:t xml:space="preserve"> maszyn i urządzeń stosowanych na budowie z ich parametrami technicznymi oraz wyposażeniem </w:t>
      </w:r>
      <w:r w:rsidRPr="002A07C8">
        <w:t>w mechanizmy</w:t>
      </w:r>
      <w:r w:rsidR="00F24D2E" w:rsidRPr="002A07C8">
        <w:t xml:space="preserve"> do sterowania i urządzenia pomiarowo-kontrolne, </w:t>
      </w:r>
    </w:p>
    <w:p w:rsidR="00F24D2E" w:rsidRPr="002A07C8" w:rsidRDefault="00712869" w:rsidP="00F24D2E">
      <w:pPr>
        <w:jc w:val="both"/>
      </w:pPr>
      <w:r w:rsidRPr="002A07C8">
        <w:t>Rodzaje</w:t>
      </w:r>
      <w:r w:rsidR="00F24D2E" w:rsidRPr="002A07C8">
        <w:t xml:space="preserve"> i ilość środków transportu i urządzeń do magazynowania i załadunku materiałów, spoiw, </w:t>
      </w:r>
      <w:r w:rsidRPr="002A07C8">
        <w:t>lepiszczy, kruszyw</w:t>
      </w:r>
      <w:r w:rsidR="00F24D2E" w:rsidRPr="002A07C8">
        <w:t xml:space="preserve"> itp., </w:t>
      </w:r>
    </w:p>
    <w:p w:rsidR="00F24D2E" w:rsidRPr="002A07C8" w:rsidRDefault="00712869" w:rsidP="00F24D2E">
      <w:pPr>
        <w:jc w:val="both"/>
      </w:pPr>
      <w:r w:rsidRPr="002A07C8">
        <w:t>Sposób</w:t>
      </w:r>
      <w:r w:rsidR="00F24D2E" w:rsidRPr="002A07C8">
        <w:t xml:space="preserve"> zabezpieczenia i ochrony ładunków przed utratą ich właściwości podczas transportu </w:t>
      </w:r>
    </w:p>
    <w:p w:rsidR="00F24D2E" w:rsidRPr="002A07C8" w:rsidRDefault="00712869" w:rsidP="00F24D2E">
      <w:pPr>
        <w:jc w:val="both"/>
      </w:pPr>
      <w:r w:rsidRPr="002A07C8">
        <w:t>Sposób</w:t>
      </w:r>
      <w:r w:rsidR="00F24D2E" w:rsidRPr="002A07C8">
        <w:t xml:space="preserve"> i procedurę pomiarów i badań ( rodzaj i częstotliwość, pobieranie próbek, legalizacja i sprawdzanie </w:t>
      </w:r>
    </w:p>
    <w:p w:rsidR="00F24D2E" w:rsidRPr="002A07C8" w:rsidRDefault="00712869" w:rsidP="00F24D2E">
      <w:pPr>
        <w:jc w:val="both"/>
      </w:pPr>
      <w:r w:rsidRPr="002A07C8">
        <w:t>Urządzeń</w:t>
      </w:r>
      <w:r w:rsidR="00F24D2E" w:rsidRPr="002A07C8">
        <w:t xml:space="preserve"> </w:t>
      </w:r>
      <w:r w:rsidRPr="002A07C8">
        <w:t xml:space="preserve">itp.) </w:t>
      </w:r>
      <w:r w:rsidR="00F24D2E" w:rsidRPr="002A07C8">
        <w:t>prowadzonych podczas dostaw materiałów, wytwarzania mieszanek i wykonywania p</w:t>
      </w:r>
      <w:r w:rsidR="00703A6D" w:rsidRPr="002A07C8">
        <w:t xml:space="preserve">oszczególnych elementów robót, </w:t>
      </w:r>
      <w:r w:rsidR="00F24D2E" w:rsidRPr="002A07C8">
        <w:t xml:space="preserve">sposób postępowania z materiałami i robotami </w:t>
      </w:r>
      <w:r w:rsidRPr="002A07C8">
        <w:t>nieodpowiadającymi</w:t>
      </w:r>
      <w:r w:rsidR="00F24D2E" w:rsidRPr="002A07C8">
        <w:t xml:space="preserve"> wymaganiom.    </w:t>
      </w:r>
    </w:p>
    <w:p w:rsidR="00F24D2E" w:rsidRPr="002A07C8" w:rsidRDefault="00F24D2E" w:rsidP="00F24D2E">
      <w:pPr>
        <w:jc w:val="both"/>
      </w:pPr>
      <w:r w:rsidRPr="002A07C8">
        <w:lastRenderedPageBreak/>
        <w:t xml:space="preserve">6.2. Zasady </w:t>
      </w:r>
      <w:r w:rsidR="00712869" w:rsidRPr="002A07C8">
        <w:t>kontroli, jakości</w:t>
      </w:r>
      <w:r w:rsidRPr="002A07C8">
        <w:t xml:space="preserve"> robót. 1Celem kontroli Robót będzie takie sterowanie ich przygotowaniem i wykonaniem, aby osiągnąć </w:t>
      </w:r>
      <w:r w:rsidR="00712869" w:rsidRPr="002A07C8">
        <w:t>założoną, jakość</w:t>
      </w:r>
      <w:r w:rsidRPr="002A07C8">
        <w:t xml:space="preserve"> robót. </w:t>
      </w:r>
    </w:p>
    <w:p w:rsidR="00F24D2E" w:rsidRPr="002A07C8" w:rsidRDefault="00F24D2E" w:rsidP="00F24D2E">
      <w:pPr>
        <w:jc w:val="both"/>
      </w:pPr>
      <w:r w:rsidRPr="002A07C8">
        <w:t xml:space="preserve">  Wykonawca jest odpowiedzialny za pełną kontrolę robót i jakość materiałów. Wykonawca zapewni odpowiedni system kontroli, włączając personel, laboratorium, sprzęt, zaopatrzenie i wszystkie </w:t>
      </w:r>
    </w:p>
    <w:p w:rsidR="00F24D2E" w:rsidRPr="002A07C8" w:rsidRDefault="00F24D2E" w:rsidP="00F24D2E">
      <w:pPr>
        <w:jc w:val="both"/>
      </w:pPr>
      <w:r w:rsidRPr="002A07C8">
        <w:t xml:space="preserve">  Przed zatwierdzeniem systemu kontroli Inspektor Nadzoru może zażądać od Wykonawcy przeprowadzenia badań w celu zademonstrowania, że poziom ich wykonania jest zadowalający. </w:t>
      </w:r>
    </w:p>
    <w:p w:rsidR="00F24D2E" w:rsidRPr="002A07C8" w:rsidRDefault="00F24D2E" w:rsidP="00F24D2E">
      <w:pPr>
        <w:jc w:val="both"/>
      </w:pPr>
      <w:r w:rsidRPr="002A07C8">
        <w:t xml:space="preserve">  Wykonawca będzie przeprowadzać pomiary i badania materiałów oraz robót z częstotliwością zapewniającą stwierdzenie, że roboty wykonano zgodnie z wymaganiami zawartymi w Dokumentacji Projektowej i SST. </w:t>
      </w:r>
    </w:p>
    <w:p w:rsidR="00F24D2E" w:rsidRPr="002A07C8" w:rsidRDefault="00F24D2E" w:rsidP="00F24D2E">
      <w:pPr>
        <w:jc w:val="both"/>
      </w:pPr>
      <w:r w:rsidRPr="002A07C8">
        <w:t xml:space="preserve">  Minimalne </w:t>
      </w:r>
      <w:r w:rsidR="00712869" w:rsidRPr="002A07C8">
        <w:t>wymagania, co</w:t>
      </w:r>
      <w:r w:rsidRPr="002A07C8">
        <w:t xml:space="preserve"> do zakresu badań i częstotliwości są określone w SST, normach i wytycznych. W przypadku, gdy nie zostały one tam określone, Inspektor Nadzoru </w:t>
      </w:r>
      <w:r w:rsidR="00712869" w:rsidRPr="002A07C8">
        <w:t>ustali, jaki</w:t>
      </w:r>
      <w:r w:rsidRPr="002A07C8">
        <w:t xml:space="preserve"> zakres kontroli jest konieczny, aby zapewnić wykonanie robót zgodnie z Umową. </w:t>
      </w:r>
    </w:p>
    <w:p w:rsidR="00F24D2E" w:rsidRPr="002A07C8" w:rsidRDefault="00F24D2E" w:rsidP="00F24D2E">
      <w:pPr>
        <w:jc w:val="both"/>
      </w:pPr>
      <w:r w:rsidRPr="002A07C8">
        <w:t xml:space="preserve">  Wykonawca dostarczy Inspektorowi Nadzoru świadectwa, że wszystkie stosowane urządzenia i sprzęt badawczy posiadają ważną legitymację, zostały prawidłowo wykalibrowane i odpowiadają wymaganiom norm określających procedury badań. </w:t>
      </w:r>
    </w:p>
    <w:p w:rsidR="00F24D2E" w:rsidRPr="002A07C8" w:rsidRDefault="00F24D2E" w:rsidP="00F24D2E">
      <w:pPr>
        <w:jc w:val="both"/>
      </w:pPr>
      <w:r w:rsidRPr="002A07C8">
        <w:t xml:space="preserve">  Inspektor Nadzoru będzie mieć nieograniczony dostęp do pomieszczeń laboratoryjnych, w celu ich inspekcji. </w:t>
      </w:r>
    </w:p>
    <w:p w:rsidR="00F24D2E" w:rsidRPr="002A07C8" w:rsidRDefault="00F24D2E" w:rsidP="00F24D2E">
      <w:pPr>
        <w:jc w:val="both"/>
      </w:pPr>
      <w:r w:rsidRPr="002A07C8">
        <w:t xml:space="preserve">  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rzetelność wyników badań Inspektor Nadzoru natychmiast wstrzyma użycie do robót badanych materiałów i dopuści je do użycia dopiero wtedy, gdy niedociągnięcia w pracy laboratorium Wykonawcy zostaną usunięte i stwierdzona </w:t>
      </w:r>
      <w:r w:rsidR="00712869" w:rsidRPr="002A07C8">
        <w:t>zostanie odpowiednia, jakość</w:t>
      </w:r>
      <w:r w:rsidRPr="002A07C8">
        <w:t xml:space="preserve"> tych materiałów. </w:t>
      </w:r>
    </w:p>
    <w:p w:rsidR="00F24D2E" w:rsidRPr="002A07C8" w:rsidRDefault="00F24D2E" w:rsidP="00F24D2E">
      <w:pPr>
        <w:jc w:val="both"/>
      </w:pPr>
      <w:r w:rsidRPr="002A07C8">
        <w:t xml:space="preserve">  Wszystkie koszty związane z organizowaniem i prowadzeniem badań materiałów ponosi Wykonawca.  </w:t>
      </w:r>
    </w:p>
    <w:p w:rsidR="00F24D2E" w:rsidRPr="002A07C8" w:rsidRDefault="00F24D2E" w:rsidP="00F24D2E">
      <w:pPr>
        <w:jc w:val="both"/>
      </w:pPr>
      <w:r w:rsidRPr="002A07C8">
        <w:t xml:space="preserve">6.3.Pobieranie próbek. Próbki będą pobierane losowo. Zaleca się stosowanie statystycznych metod pobierania próbek, opartych na </w:t>
      </w:r>
      <w:r w:rsidR="00712869" w:rsidRPr="002A07C8">
        <w:t>zasadzie, że</w:t>
      </w:r>
      <w:r w:rsidRPr="002A07C8">
        <w:t xml:space="preserve"> wszystkie jednostkowe elementy produkcji mogą być z jednakowym prawdopodobieństwem wytypowane do badań. Inspektor Nadzoru będzie mieć zapewnioną możliwość udziału w pobieraniu próbek.  Na zlecenie Inspektora Nadzoru Wykonawca będzie przeprowadzać dodatkowe badania tych materiałów, które budzą </w:t>
      </w:r>
      <w:r w:rsidR="00712869" w:rsidRPr="002A07C8">
        <w:t>wątpliwości, co, do jakości</w:t>
      </w:r>
      <w:r w:rsidRPr="002A07C8">
        <w:t xml:space="preserve">, o ile kwestionowane materiały nie zostaną przez Wykonawcę usunięte lub ulepszone z własnej woli. Koszty tych dodatkowych badań pokrywa Wykonawca tylko w przypadku stwierdzenia usterek; w przeciwnym wypadku koszty te ponosi Inwestor.  Pojemniki do pobierania próbek będą dostarczone przez Wykonawcę i zatwierdzone przez Inspektora Nadzoru. Próbki dostarczone przez Wykonawcę do badań wykonanych przez Inspektora Nadzoru będą odpowiednio opisane i oznakowane, w sposób zaakceptowany przez Inspektora   </w:t>
      </w:r>
    </w:p>
    <w:p w:rsidR="00F24D2E" w:rsidRPr="002A07C8" w:rsidRDefault="00F24D2E" w:rsidP="00F24D2E">
      <w:pPr>
        <w:jc w:val="both"/>
      </w:pPr>
      <w:r w:rsidRPr="002A07C8">
        <w:t xml:space="preserve">6.4.Badania i pomiary. 1. Wszystkie badania i pomiary będą przeprowadzone zgodnie z wymaganiami norm. W przypadku, gdy normy nie obejmują jakiegokolwiek badania wymaganego w SST, stosować można wytyczne krajowe, albo inne procedury zaakceptowane przez Inspektora Nadzoru. 2. Przed przystąpieniem do pomiarów lub badań, Wykonawca powiadomi Inspektora Nadzoru o rodzaju, miejscu i terminie pomiaru lub badania. Po wykonaniu pomiaru lub badania, Wykonawca przedstawi na piśmie ich wyniki do akceptacji Inspektora Nadzoru.  </w:t>
      </w:r>
    </w:p>
    <w:p w:rsidR="00F24D2E" w:rsidRPr="002A07C8" w:rsidRDefault="00F24D2E" w:rsidP="00F24D2E">
      <w:pPr>
        <w:jc w:val="both"/>
      </w:pPr>
      <w:r w:rsidRPr="002A07C8">
        <w:lastRenderedPageBreak/>
        <w:t xml:space="preserve">6.5. Raporty z badań. 1. Wykonawca będzie przekazywać Inspektorowi Nadzoru kopie raportów z wynikami badań uzgodnionymi z nim. 2. Wyniki badań ( </w:t>
      </w:r>
      <w:r w:rsidR="00712869" w:rsidRPr="002A07C8">
        <w:t xml:space="preserve">kopie) </w:t>
      </w:r>
      <w:r w:rsidRPr="002A07C8">
        <w:t xml:space="preserve">będą przekazywane Inspektorowi Nadzoru na formularzach według dostarczonego przez niego wzoru lub </w:t>
      </w:r>
      <w:r w:rsidR="00712869" w:rsidRPr="002A07C8">
        <w:t xml:space="preserve">innych, </w:t>
      </w:r>
      <w:r w:rsidRPr="002A07C8">
        <w:t xml:space="preserve">przez niego zaakceptowanych.  </w:t>
      </w:r>
    </w:p>
    <w:p w:rsidR="00F24D2E" w:rsidRPr="002A07C8" w:rsidRDefault="00F24D2E" w:rsidP="00F24D2E">
      <w:pPr>
        <w:jc w:val="both"/>
      </w:pPr>
      <w:r w:rsidRPr="002A07C8">
        <w:t xml:space="preserve">6.6. Badania prowadzone przez Inspektora Nadzoru. 1. Dla celów </w:t>
      </w:r>
      <w:r w:rsidR="00712869" w:rsidRPr="002A07C8">
        <w:t>kontroli, jakości</w:t>
      </w:r>
      <w:r w:rsidRPr="002A07C8">
        <w:t xml:space="preserve"> i zatwierdzenia, Inspektor Nadzoru uprawniony jest do dokonywania kontroli, pobierania próbek i badania materiałów u źródła ich wytwarzania, i zapewniona mu będzie wszelka pomoc potrzebna do tego ze strony Wykonawcy i producenta materiałów. 2. Inspektor Nadzoru, po uprzedniej weryfikacji systemu kontroli robót prowadzonego przez Wykonawcę, będzie oceniać zgodność materiałów i robót z wymaganymi SST na podstawie wyników badań dostarczonych przez Wykonawcę. 3. Inspektor Nadzoru może pobierać próbki materiałów i prowadzić badania niezależnie od Wykonawcy na swój koszt. Jeżeli wyniki tych badań wykażą, że raporty Wykonawcy są niewiarygodne, to Inspektor Nadzoru poleci Wykonawcy lub zleci niezależnemu laboratorium prowadzenie powtórnych lub dodatkowych badań, albo oprze się wyłącznie na własnych badaniach przy ocenie zgodności materiałów robót z SST i Dokumentacją Projektową. W takim przypadku całkowite koszty powtórnych lub dodatkowych badań i pobierania próbek poniesie Wykonawca.  </w:t>
      </w:r>
    </w:p>
    <w:p w:rsidR="00F24D2E" w:rsidRPr="002A07C8" w:rsidRDefault="00F24D2E" w:rsidP="00F24D2E">
      <w:pPr>
        <w:jc w:val="both"/>
      </w:pPr>
      <w:r w:rsidRPr="002A07C8">
        <w:t xml:space="preserve">6.7. Certyfikaty i deklaracje. Inspektor Nadzoru może dopuścić do użycia tylko te wyroby i materiały, które: 1. </w:t>
      </w:r>
      <w:r w:rsidR="00712869" w:rsidRPr="002A07C8">
        <w:t>Posiadają</w:t>
      </w:r>
      <w:r w:rsidRPr="002A07C8">
        <w:t xml:space="preserve"> certyfikat na znak bezpieczeństwa wykazujący, że zapewniono zgodność z kryteriami technicznymi określonymi na podstawie Polskich Norm, aprobat technicznych oraz właściwych przepisów i informacji o ich istnieniu zgodnie z rozporządzeniem MSWiA z 1998 r. ( Dz. Ust. 99/98), 2. posiadają deklarację zgodności lub certyfikat zgodności z: - Polską Normą - aprobatą techniczną, w przypadku wyrobów, dla których nie ustanowiono Polskiej Normy, jeżeli nie są objęte certyfikacją określoną w pkt. 1 i które spełniają wymogi SST 3. </w:t>
      </w:r>
      <w:r w:rsidR="00712869" w:rsidRPr="002A07C8">
        <w:t>Znajdują</w:t>
      </w:r>
      <w:r w:rsidRPr="002A07C8">
        <w:t xml:space="preserve"> się w wykazie, wyrobów, o których mowa w rozporządzeniu MSWiA z 1998 r. ( Dz. Ust. 99/98) W przypadku materiałów, dla których ww. dokumentach są wymagane przez SST, każda ich partia dostarczona do robót posiadać będzie te dokumenty, określające w sposób jednoznaczny jej cechy. Jakiekolwiek materiały, które nie spełniają tych wymagań będą odrzucone.   </w:t>
      </w:r>
    </w:p>
    <w:p w:rsidR="009C1199" w:rsidRDefault="00F24D2E" w:rsidP="00F24D2E">
      <w:pPr>
        <w:jc w:val="both"/>
      </w:pPr>
      <w:r w:rsidRPr="002A07C8">
        <w:t xml:space="preserve">6.8.Dokumenty budowy. </w:t>
      </w:r>
    </w:p>
    <w:p w:rsidR="00F24D2E" w:rsidRPr="002A07C8" w:rsidRDefault="00F24D2E" w:rsidP="00F24D2E">
      <w:pPr>
        <w:jc w:val="both"/>
      </w:pPr>
      <w:r w:rsidRPr="002A07C8">
        <w:t xml:space="preserve">6.8.1.Dziennik Budowy. </w:t>
      </w:r>
    </w:p>
    <w:p w:rsidR="00F24D2E" w:rsidRPr="002A07C8" w:rsidRDefault="00F24D2E" w:rsidP="00F24D2E">
      <w:pPr>
        <w:jc w:val="both"/>
      </w:pPr>
      <w:r w:rsidRPr="002A07C8">
        <w:t xml:space="preserve">Dziennik budowy jest wymaganym dokumentem prawnym obowiązującym Inwestora i Wykonawcę w okresie od przekazania Wykonawcy Terenu Budowy do końca okresu gwarancyjnego. Odpowiedzialność za prowadzenie Dziennika Budowy zgodnie z obowiązującymi przepisami spoczywa na Kierowniku Budowy. 1. Zapisy w Dzienniku Budowy będą dokonywane na bieżąco i będą dotyczyć przebiegu robót, stanu bezpieczeństwa ludzi i mienia oraz technicznej strony budowy. 2. Zapisy będą czytelne, dokonane trwałą techniką, porządku chronologicznym, bezpośrednio jeden po drugim, bez przerw. 3. Załączone do Dziennika Budowy protokoły i inne dokumenty będą oznaczone kolejnym numerem załącznika i opatrzone datą i podpisem Wykonawcy i Inspektora Nadzoru. 5. Do Dziennika Budowy należy wpisać w </w:t>
      </w:r>
      <w:r w:rsidR="00712869" w:rsidRPr="002A07C8">
        <w:t xml:space="preserve">szczególności: </w:t>
      </w:r>
    </w:p>
    <w:p w:rsidR="00F24D2E" w:rsidRPr="002A07C8" w:rsidRDefault="00712869" w:rsidP="00F24D2E">
      <w:pPr>
        <w:jc w:val="both"/>
      </w:pPr>
      <w:r w:rsidRPr="002A07C8">
        <w:t>Datę</w:t>
      </w:r>
      <w:r w:rsidR="00F24D2E" w:rsidRPr="002A07C8">
        <w:t xml:space="preserve"> przekazania Wykonawcy Terenu Budowy, </w:t>
      </w:r>
    </w:p>
    <w:p w:rsidR="00F24D2E" w:rsidRPr="002A07C8" w:rsidRDefault="00712869" w:rsidP="00F24D2E">
      <w:pPr>
        <w:jc w:val="both"/>
      </w:pPr>
      <w:r w:rsidRPr="002A07C8">
        <w:t>Datę</w:t>
      </w:r>
      <w:r w:rsidR="00F24D2E" w:rsidRPr="002A07C8">
        <w:t xml:space="preserve"> przekazania przez Zamawiającego Dokumentacji Projektowej, </w:t>
      </w:r>
    </w:p>
    <w:p w:rsidR="00F24D2E" w:rsidRPr="002A07C8" w:rsidRDefault="00712869" w:rsidP="00F24D2E">
      <w:pPr>
        <w:jc w:val="both"/>
      </w:pPr>
      <w:r w:rsidRPr="002A07C8">
        <w:t>Uzgodnienie</w:t>
      </w:r>
      <w:r w:rsidR="00F24D2E" w:rsidRPr="002A07C8">
        <w:t xml:space="preserve"> przez Inspektora Nadzoru programu </w:t>
      </w:r>
      <w:r w:rsidRPr="002A07C8">
        <w:t>zapewnienia, jakości</w:t>
      </w:r>
      <w:r w:rsidR="00F24D2E" w:rsidRPr="002A07C8">
        <w:t xml:space="preserve"> i harmonogramu robót, </w:t>
      </w:r>
    </w:p>
    <w:p w:rsidR="00F24D2E" w:rsidRPr="002A07C8" w:rsidRDefault="00F24D2E" w:rsidP="00F24D2E">
      <w:pPr>
        <w:jc w:val="both"/>
      </w:pPr>
      <w:r w:rsidRPr="002A07C8">
        <w:t xml:space="preserve"> </w:t>
      </w:r>
      <w:r w:rsidR="00712869" w:rsidRPr="002A07C8">
        <w:t>Terminy</w:t>
      </w:r>
      <w:r w:rsidRPr="002A07C8">
        <w:t xml:space="preserve"> rozpoczęcia i zakończenia poszczególnych elementów robót, </w:t>
      </w:r>
    </w:p>
    <w:p w:rsidR="00F24D2E" w:rsidRPr="002A07C8" w:rsidRDefault="00F24D2E" w:rsidP="00F24D2E">
      <w:pPr>
        <w:jc w:val="both"/>
      </w:pPr>
      <w:r w:rsidRPr="002A07C8">
        <w:lastRenderedPageBreak/>
        <w:t xml:space="preserve"> </w:t>
      </w:r>
      <w:r w:rsidR="00712869" w:rsidRPr="002A07C8">
        <w:t>Przebieg</w:t>
      </w:r>
      <w:r w:rsidRPr="002A07C8">
        <w:t xml:space="preserve"> robót, trudności i przeszkody w ich prowadzeniu, okresy i przyczyny przerw w robotach, </w:t>
      </w:r>
    </w:p>
    <w:p w:rsidR="00F24D2E" w:rsidRPr="002A07C8" w:rsidRDefault="00F24D2E" w:rsidP="00F24D2E">
      <w:pPr>
        <w:jc w:val="both"/>
      </w:pPr>
      <w:r w:rsidRPr="002A07C8">
        <w:t xml:space="preserve">  </w:t>
      </w:r>
      <w:r w:rsidR="00712869" w:rsidRPr="002A07C8">
        <w:t>Uwagi</w:t>
      </w:r>
      <w:r w:rsidRPr="002A07C8">
        <w:t xml:space="preserve"> i polecenia Inspektora Nadzoru, </w:t>
      </w:r>
    </w:p>
    <w:p w:rsidR="00F24D2E" w:rsidRPr="002A07C8" w:rsidRDefault="00F24D2E" w:rsidP="00F24D2E">
      <w:pPr>
        <w:jc w:val="both"/>
      </w:pPr>
      <w:r w:rsidRPr="002A07C8">
        <w:t xml:space="preserve"> </w:t>
      </w:r>
      <w:r w:rsidR="00712869" w:rsidRPr="002A07C8">
        <w:t>Daty</w:t>
      </w:r>
      <w:r w:rsidRPr="002A07C8">
        <w:t xml:space="preserve"> zarządzenia wstrzymania Robót z podaniem powodu </w:t>
      </w:r>
    </w:p>
    <w:p w:rsidR="00F24D2E" w:rsidRPr="002A07C8" w:rsidRDefault="00F24D2E" w:rsidP="00F24D2E">
      <w:pPr>
        <w:jc w:val="both"/>
      </w:pPr>
      <w:r w:rsidRPr="002A07C8">
        <w:t xml:space="preserve"> </w:t>
      </w:r>
      <w:r w:rsidR="00712869" w:rsidRPr="002A07C8">
        <w:t>Zgłoszenia</w:t>
      </w:r>
      <w:r w:rsidRPr="002A07C8">
        <w:t xml:space="preserve"> i daty odbiorów robót zanikających, ulegających zakryciu, częściowych i końcowych odbiorów robót, </w:t>
      </w:r>
    </w:p>
    <w:p w:rsidR="00F24D2E" w:rsidRPr="002A07C8" w:rsidRDefault="00712869" w:rsidP="00F24D2E">
      <w:pPr>
        <w:jc w:val="both"/>
      </w:pPr>
      <w:r w:rsidRPr="002A07C8">
        <w:t>Wyjaśnienia</w:t>
      </w:r>
      <w:r w:rsidR="00F24D2E" w:rsidRPr="002A07C8">
        <w:t xml:space="preserve">, uwagi i propozycje Wykonawcy, </w:t>
      </w:r>
    </w:p>
    <w:p w:rsidR="00F24D2E" w:rsidRPr="002A07C8" w:rsidRDefault="00712869" w:rsidP="00F24D2E">
      <w:pPr>
        <w:jc w:val="both"/>
      </w:pPr>
      <w:r w:rsidRPr="002A07C8">
        <w:t>Stan</w:t>
      </w:r>
      <w:r w:rsidR="00F24D2E" w:rsidRPr="002A07C8">
        <w:t xml:space="preserve"> pogody i temperatury powietrza w okresie wykonywania robót podlegających ograniczeniom </w:t>
      </w:r>
      <w:r w:rsidRPr="002A07C8">
        <w:t>lub wymaganiom</w:t>
      </w:r>
      <w:r w:rsidR="00F24D2E" w:rsidRPr="002A07C8">
        <w:t xml:space="preserve"> szczególnym w związku z warunkami klimatycznymi, </w:t>
      </w:r>
    </w:p>
    <w:p w:rsidR="00F24D2E" w:rsidRPr="002A07C8" w:rsidRDefault="00712869" w:rsidP="00F24D2E">
      <w:pPr>
        <w:jc w:val="both"/>
      </w:pPr>
      <w:r w:rsidRPr="002A07C8">
        <w:t>Zgodność</w:t>
      </w:r>
      <w:r w:rsidR="00F24D2E" w:rsidRPr="002A07C8">
        <w:t xml:space="preserve"> rzeczywistych warunków geotechnicznych z ich opisem w Dokumentacji </w:t>
      </w:r>
      <w:r w:rsidRPr="002A07C8">
        <w:t xml:space="preserve">Projektowej, </w:t>
      </w:r>
    </w:p>
    <w:p w:rsidR="00F24D2E" w:rsidRPr="002A07C8" w:rsidRDefault="00712869" w:rsidP="00F24D2E">
      <w:pPr>
        <w:jc w:val="both"/>
      </w:pPr>
      <w:r w:rsidRPr="002A07C8">
        <w:t>Dane</w:t>
      </w:r>
      <w:r w:rsidR="00F24D2E" w:rsidRPr="002A07C8">
        <w:t xml:space="preserve"> dotyczące czynności geodezyjnych ( </w:t>
      </w:r>
      <w:r w:rsidRPr="002A07C8">
        <w:t xml:space="preserve">pomiarowych) </w:t>
      </w:r>
      <w:r w:rsidR="00F24D2E" w:rsidRPr="002A07C8">
        <w:t xml:space="preserve">dokonywanych przed i w trakcie </w:t>
      </w:r>
      <w:r w:rsidRPr="002A07C8">
        <w:t>wykonywania robót</w:t>
      </w:r>
      <w:r w:rsidR="00F24D2E" w:rsidRPr="002A07C8">
        <w:t xml:space="preserve">, </w:t>
      </w:r>
    </w:p>
    <w:p w:rsidR="00F24D2E" w:rsidRPr="002A07C8" w:rsidRDefault="00712869" w:rsidP="00F24D2E">
      <w:pPr>
        <w:jc w:val="both"/>
      </w:pPr>
      <w:r w:rsidRPr="002A07C8">
        <w:t>Dane</w:t>
      </w:r>
      <w:r w:rsidR="00F24D2E" w:rsidRPr="002A07C8">
        <w:t xml:space="preserve"> dotyczące sposobu wykonywania zabezpieczenia robót, </w:t>
      </w:r>
    </w:p>
    <w:p w:rsidR="00F24D2E" w:rsidRPr="002A07C8" w:rsidRDefault="00712869" w:rsidP="00F24D2E">
      <w:pPr>
        <w:jc w:val="both"/>
      </w:pPr>
      <w:r w:rsidRPr="002A07C8">
        <w:t>Dane</w:t>
      </w:r>
      <w:r w:rsidR="00F24D2E" w:rsidRPr="002A07C8">
        <w:t xml:space="preserve"> </w:t>
      </w:r>
      <w:r w:rsidRPr="002A07C8">
        <w:t>dotyczące, jakości</w:t>
      </w:r>
      <w:r w:rsidR="00F24D2E" w:rsidRPr="002A07C8">
        <w:t xml:space="preserve"> materiałów, pobierania próbek oraz wyniki przeprowadzonych badań z podaniem, kto je przeprowadzał, </w:t>
      </w:r>
    </w:p>
    <w:p w:rsidR="00F24D2E" w:rsidRPr="002A07C8" w:rsidRDefault="00CC6368" w:rsidP="00F24D2E">
      <w:pPr>
        <w:jc w:val="both"/>
      </w:pPr>
      <w:r w:rsidRPr="002A07C8">
        <w:t xml:space="preserve"> </w:t>
      </w:r>
      <w:r w:rsidR="00712869" w:rsidRPr="002A07C8">
        <w:t>Inne</w:t>
      </w:r>
      <w:r w:rsidR="00F24D2E" w:rsidRPr="002A07C8">
        <w:t xml:space="preserve"> istotne informacje o przebiegu robót. 6. Propozycje, uwagi i wyjaśnienia Wykonawcy, wpisane do Dziennika Budowy będą </w:t>
      </w:r>
      <w:r w:rsidR="00712869" w:rsidRPr="002A07C8">
        <w:t>przedłożone Inspektorowi</w:t>
      </w:r>
      <w:r w:rsidR="00F24D2E" w:rsidRPr="002A07C8">
        <w:t xml:space="preserve"> Nadzoru do ustosunkowania się. 7. Decyzje Inspektora Nadzoru wpisane do Dziennika Budowy Wykonawca podpisuje z zaznaczeniem ich przyjęcia lub zajęciem stanowiska. 8. Wpis Projektanta do Dziennika Budowy obliguje Inspektora Nadzoru do ustosunkowania się. Projektant nie jest jednak stroną Umowy i nie ma uprawnień do wydawania poleceń Wykonawcy Robót.  </w:t>
      </w:r>
    </w:p>
    <w:p w:rsidR="00F24D2E" w:rsidRPr="002A07C8" w:rsidRDefault="00F24D2E" w:rsidP="00F24D2E">
      <w:pPr>
        <w:jc w:val="both"/>
      </w:pPr>
      <w:r w:rsidRPr="002A07C8">
        <w:t xml:space="preserve">6.8.2.Księga Obmiaru. Księga Obmiaru stanowi dokument pozwalający na rozliczenie faktycznego postępu każdego z elementów robót. Obmiary wykonanych robót przeprowadza się w sposób ciągły w jednostkach przyjętych w Kosztorysie Ofertowym lub SST.  </w:t>
      </w:r>
    </w:p>
    <w:p w:rsidR="00F24D2E" w:rsidRPr="002A07C8" w:rsidRDefault="00F24D2E" w:rsidP="00F24D2E">
      <w:pPr>
        <w:jc w:val="both"/>
      </w:pPr>
      <w:r w:rsidRPr="002A07C8">
        <w:t xml:space="preserve">6.8.3.Dokumenty laboratoryjne. Dzienniki laboratoryjne, atesty materiałów, </w:t>
      </w:r>
      <w:r w:rsidR="00712869" w:rsidRPr="002A07C8">
        <w:t>orzeczenia, o jakości</w:t>
      </w:r>
      <w:r w:rsidRPr="002A07C8">
        <w:t xml:space="preserve"> materiałów, recepty robocze i kontrolne wyniki badań Wykonawcy będą gromadzone w formie uzgodnionej z Inspektorem Nadzoru. Dokumenty te stanowią załączniki do odbioru Robót i winny być udostępnione na każde życzenie Inspektora Nadzoru.  </w:t>
      </w:r>
    </w:p>
    <w:p w:rsidR="00F24D2E" w:rsidRPr="002A07C8" w:rsidRDefault="00F24D2E" w:rsidP="00F24D2E">
      <w:pPr>
        <w:jc w:val="both"/>
      </w:pPr>
      <w:r w:rsidRPr="002A07C8">
        <w:t xml:space="preserve">6.8.4.Pozostałe dokumenty budowy. Do dokumentów budowy zalicza się oprócz wymienionych wyżej następujące </w:t>
      </w:r>
      <w:r w:rsidR="00712869" w:rsidRPr="002A07C8">
        <w:t xml:space="preserve">dokumenty: </w:t>
      </w:r>
    </w:p>
    <w:p w:rsidR="00F24D2E" w:rsidRPr="002A07C8" w:rsidRDefault="00CC6368" w:rsidP="00F24D2E">
      <w:pPr>
        <w:jc w:val="both"/>
      </w:pPr>
      <w:r w:rsidRPr="002A07C8">
        <w:t xml:space="preserve"> </w:t>
      </w:r>
      <w:r w:rsidR="00712869" w:rsidRPr="002A07C8">
        <w:t>Protokoły</w:t>
      </w:r>
      <w:r w:rsidR="00F24D2E" w:rsidRPr="002A07C8">
        <w:t xml:space="preserve"> przekazania Terenu </w:t>
      </w:r>
      <w:r w:rsidR="00712869" w:rsidRPr="002A07C8">
        <w:t xml:space="preserve">Budowy, </w:t>
      </w:r>
    </w:p>
    <w:p w:rsidR="00F24D2E" w:rsidRPr="002A07C8" w:rsidRDefault="00712869" w:rsidP="00F24D2E">
      <w:pPr>
        <w:jc w:val="both"/>
      </w:pPr>
      <w:r w:rsidRPr="002A07C8">
        <w:t>Umowy</w:t>
      </w:r>
      <w:r w:rsidR="00F24D2E" w:rsidRPr="002A07C8">
        <w:t xml:space="preserve"> cywilno-prawne z osobami trzecim</w:t>
      </w:r>
      <w:r w:rsidR="00CC6368" w:rsidRPr="002A07C8">
        <w:t xml:space="preserve">i i inne umowy cywilno-prawne, </w:t>
      </w:r>
    </w:p>
    <w:p w:rsidR="00F24D2E" w:rsidRPr="002A07C8" w:rsidRDefault="00712869" w:rsidP="00F24D2E">
      <w:pPr>
        <w:jc w:val="both"/>
      </w:pPr>
      <w:r w:rsidRPr="002A07C8">
        <w:t>Protokoły</w:t>
      </w:r>
      <w:r w:rsidR="00F24D2E" w:rsidRPr="002A07C8">
        <w:t xml:space="preserve"> odbioru </w:t>
      </w:r>
      <w:r w:rsidRPr="002A07C8">
        <w:t xml:space="preserve">Robót, </w:t>
      </w:r>
    </w:p>
    <w:p w:rsidR="00F24D2E" w:rsidRPr="002A07C8" w:rsidRDefault="00712869" w:rsidP="00F24D2E">
      <w:pPr>
        <w:jc w:val="both"/>
      </w:pPr>
      <w:r w:rsidRPr="002A07C8">
        <w:t>Protokoły</w:t>
      </w:r>
      <w:r w:rsidR="00CC6368" w:rsidRPr="002A07C8">
        <w:t xml:space="preserve"> z narad i ustaleń, </w:t>
      </w:r>
    </w:p>
    <w:p w:rsidR="00F24D2E" w:rsidRPr="002A07C8" w:rsidRDefault="00712869" w:rsidP="00F24D2E">
      <w:pPr>
        <w:jc w:val="both"/>
      </w:pPr>
      <w:r w:rsidRPr="002A07C8">
        <w:t>Plan</w:t>
      </w:r>
      <w:r w:rsidR="00F24D2E" w:rsidRPr="002A07C8">
        <w:t xml:space="preserve"> bezpieczeństwa i ochrony zdrowia, </w:t>
      </w:r>
    </w:p>
    <w:p w:rsidR="00F24D2E" w:rsidRPr="002A07C8" w:rsidRDefault="00CC6368" w:rsidP="00F24D2E">
      <w:pPr>
        <w:jc w:val="both"/>
      </w:pPr>
      <w:r w:rsidRPr="002A07C8">
        <w:t xml:space="preserve"> </w:t>
      </w:r>
      <w:r w:rsidR="00712869" w:rsidRPr="002A07C8">
        <w:t>Korespondencję</w:t>
      </w:r>
      <w:r w:rsidR="00F24D2E" w:rsidRPr="002A07C8">
        <w:t xml:space="preserve"> na budowie.  </w:t>
      </w:r>
    </w:p>
    <w:p w:rsidR="00F24D2E" w:rsidRPr="002A07C8" w:rsidRDefault="00F24D2E" w:rsidP="00F24D2E">
      <w:pPr>
        <w:jc w:val="both"/>
      </w:pPr>
      <w:r w:rsidRPr="002A07C8">
        <w:t xml:space="preserve">6.8.5. Przechowywanie dokumentów budowy. Dokumenty budowy będą przechowywane na Terenie Budowy w miejscu </w:t>
      </w:r>
      <w:r w:rsidR="00712869" w:rsidRPr="002A07C8">
        <w:t>odpowiednio zabezpieczonym</w:t>
      </w:r>
      <w:r w:rsidRPr="002A07C8">
        <w:t xml:space="preserve">. 2. Zaginięcie któregokolwiek z dokumentów </w:t>
      </w:r>
      <w:r w:rsidRPr="002A07C8">
        <w:lastRenderedPageBreak/>
        <w:t xml:space="preserve">budowy spowoduje jego natychmiastowe odtworzenie w </w:t>
      </w:r>
      <w:r w:rsidR="00712869" w:rsidRPr="002A07C8">
        <w:t>formie przewidzianej</w:t>
      </w:r>
      <w:r w:rsidRPr="002A07C8">
        <w:t xml:space="preserve"> prawem. 3. Wszelkie dokumenty budowy będą zawsze dostępne dla Inspektora Nadzoru i przedstawiane do wglądu na życzenie Inwestora.    </w:t>
      </w:r>
    </w:p>
    <w:p w:rsidR="00F24D2E" w:rsidRPr="002A07C8" w:rsidRDefault="00F24D2E" w:rsidP="00F24D2E">
      <w:pPr>
        <w:jc w:val="both"/>
      </w:pPr>
      <w:r w:rsidRPr="002A07C8">
        <w:t xml:space="preserve">7. OBMIAR ROBÓT.  </w:t>
      </w:r>
    </w:p>
    <w:p w:rsidR="00F24D2E" w:rsidRPr="002A07C8" w:rsidRDefault="00F24D2E" w:rsidP="00F24D2E">
      <w:pPr>
        <w:jc w:val="both"/>
      </w:pPr>
      <w:r w:rsidRPr="002A07C8">
        <w:t xml:space="preserve">7.1. Ogólne zasady obmiaru robót. 1. Obmiar Robót będzie określać faktyczny zakres wykonywanych Robót zgodnie z Dokumentacją Projektową i SST, w jednostkach ustalonych w Kosztorysie Ofertowym i SST. 2. Obmiaru Robót dokonuje Wykonawca po pisemnym powiadomieniu Inspektora Nadzoru o zakresie obmierzanych Robót i terminie obmiaru, co najmniej na 3 dni przed tym terminem. 3. Wyniki obmiaru będą wpisane do Księgi Obmiaru. 4. Jakikolwiek błąd lub przeoczenie ( </w:t>
      </w:r>
      <w:r w:rsidR="00712869" w:rsidRPr="002A07C8">
        <w:t xml:space="preserve">opuszczenie) </w:t>
      </w:r>
      <w:r w:rsidRPr="002A07C8">
        <w:t xml:space="preserve">w ilościach podanych w Przedmiarze Robót nie zwalnia Wykonawcy od obowiązku ukończenia wszystkich robót. Błędne dane zostaną poprawione według instrukcji Inspektora Nadzoru. 5. Obmiar gotowych robót będzie przeprowadzany z częstością wymaganą do celu płatności na rzecz Wykonawcy w czasie określonym w Umowie.  </w:t>
      </w:r>
    </w:p>
    <w:p w:rsidR="00F24D2E" w:rsidRPr="002A07C8" w:rsidRDefault="00F24D2E" w:rsidP="00F24D2E">
      <w:pPr>
        <w:jc w:val="both"/>
      </w:pPr>
      <w:r w:rsidRPr="002A07C8">
        <w:t xml:space="preserve">7.2. Zasady określania ilości robót i materiałów. 1. Zasady określania ilości robót podane są w odpowiednich SST lub w katalogach i powszechnie stosowanych aktualnych publikacji. 2. Jednostki obmiaru powinny być zgodne z jednostkami określonymi w dokumentacji projektowej i przedmiarze robót.  </w:t>
      </w:r>
    </w:p>
    <w:p w:rsidR="00F24D2E" w:rsidRPr="002A07C8" w:rsidRDefault="00F24D2E" w:rsidP="00F24D2E">
      <w:pPr>
        <w:jc w:val="both"/>
      </w:pPr>
      <w:r w:rsidRPr="002A07C8">
        <w:t xml:space="preserve">7.3. Urządzenia i sprzęt pomiarowy. 1. Wszystkie urządzenia i sprzęt pomiarowy, stosowany w czasie obmiaru robót będą zaakceptowane przez Inspektora Nadzoru. 2. Urządzenia i sprzęt pomiarowy zostaną dostarczone przez Wykonawcę. Jeżeli urządzenia te lub sprzęt wymagają badań atestujących, to Wykonawca będzie posiadać ważne świadectwa legalizacji. 3. Wszystkie urządzenia pomiarowe będą utrzymywane przez Wykonawcę w dobrym stanie, w całym okresie trwania robót.  </w:t>
      </w:r>
    </w:p>
    <w:p w:rsidR="00F24D2E" w:rsidRPr="002A07C8" w:rsidRDefault="00F24D2E" w:rsidP="00F24D2E">
      <w:pPr>
        <w:jc w:val="both"/>
      </w:pPr>
      <w:r w:rsidRPr="002A07C8">
        <w:t xml:space="preserve">7.4. Czas przeprowadzania obmiaru. 1. Obmiary będą przeprowadzone przed częściowym lub końcowym odbiorem robót, a także w przypadku występowania dłuższej przerwy w robotach i zmiany Wykonawcy Robót. 2. Obmiar Robót zanikających przeprowadza się w czasie ich trwania. 3. Obmiar Robót podlegających zakryciu przeprowadza się przed ich zakryciem. 4. Roboty pomiarowe do obmiaru oraz nieodzowne obliczenia będą wykonane w sposób zrozumiały i jednoznaczny. 5. Obmiary skomplikowanych powierzchni lub objętości uzupełniane będą odpowiednimi szkicami umieszczonymi na stronie Księgi Obmiaru. W razie braku miejsca szkice mogą być dołączone w formie osobnego załącznika do Księgi Obmiaru, którego wzór zostanie uzgodniony z Inspektorem Nadzoru.  </w:t>
      </w:r>
    </w:p>
    <w:p w:rsidR="00F24D2E" w:rsidRPr="002A07C8" w:rsidRDefault="00F24D2E" w:rsidP="00F24D2E">
      <w:pPr>
        <w:jc w:val="both"/>
      </w:pPr>
      <w:r w:rsidRPr="002A07C8">
        <w:t xml:space="preserve">8. ODBIÓR ROBÓT  </w:t>
      </w:r>
    </w:p>
    <w:p w:rsidR="00F24D2E" w:rsidRPr="002A07C8" w:rsidRDefault="00F24D2E" w:rsidP="00F24D2E">
      <w:pPr>
        <w:jc w:val="both"/>
      </w:pPr>
      <w:r w:rsidRPr="002A07C8">
        <w:t xml:space="preserve">8.1. Rodzaje odbiorów. W zależności od ustaleń odpowiadających ST, roboty podlegają następującym etapom odbioru, dokonywanym przez Inspektora Nadzoru przy udziale Wykonawcy: 1. </w:t>
      </w:r>
      <w:r w:rsidR="00712869" w:rsidRPr="002A07C8">
        <w:t>Odbiorowi</w:t>
      </w:r>
      <w:r w:rsidRPr="002A07C8">
        <w:t xml:space="preserve"> Robót zanikających i ulegających zakryciu, 2. </w:t>
      </w:r>
      <w:r w:rsidR="00712869" w:rsidRPr="002A07C8">
        <w:t>Odbiorowi</w:t>
      </w:r>
      <w:r w:rsidRPr="002A07C8">
        <w:t xml:space="preserve"> przewodów kominowych, instalacji i urządzeń technicznych, 3. </w:t>
      </w:r>
      <w:r w:rsidR="00712869" w:rsidRPr="002A07C8">
        <w:t>Odbiorowi</w:t>
      </w:r>
      <w:r w:rsidRPr="002A07C8">
        <w:t xml:space="preserve"> częściowemu, 4. </w:t>
      </w:r>
      <w:r w:rsidR="00712869" w:rsidRPr="002A07C8">
        <w:t>Odbiorowi</w:t>
      </w:r>
      <w:r w:rsidRPr="002A07C8">
        <w:t xml:space="preserve"> końcowemu ( </w:t>
      </w:r>
      <w:r w:rsidR="00712869" w:rsidRPr="002A07C8">
        <w:t>ostatecznemu), 5. Odbiorowi</w:t>
      </w:r>
      <w:r w:rsidRPr="002A07C8">
        <w:t xml:space="preserve"> po upływie rękojmi, 6. </w:t>
      </w:r>
      <w:r w:rsidR="00712869" w:rsidRPr="002A07C8">
        <w:t>Odbiorowi</w:t>
      </w:r>
      <w:r w:rsidRPr="002A07C8">
        <w:t xml:space="preserve"> pogwarancyjnemu po upływie gwarancji.  </w:t>
      </w:r>
    </w:p>
    <w:p w:rsidR="00F24D2E" w:rsidRPr="002A07C8" w:rsidRDefault="00F24D2E" w:rsidP="00F24D2E">
      <w:pPr>
        <w:jc w:val="both"/>
      </w:pPr>
      <w:r w:rsidRPr="002A07C8">
        <w:t xml:space="preserve">8.2. Odbiór robót zanikających i ulegających zakryciu. 1. Odbiór Robót zanikających i ulegających zakryciu polega na finalnej ocenie ilości i jakości wykonywanych robót, które w dalszym procesie realizacji ulegną zakryciu. 2. Odbiór Robót zanikających i ulegających zakryciu będzie dokonany w czasie umożliwiającym wykonanie ewentualnych korekt i poprawek bez hamowania ogólnego postępu robót. Odbioru tego dokonuje Inspektor Nadzoru. 3. Gotowość danej części robót do odbioru zgłasza Wykonawca wpisem do Dziennika Budowy z jednoczesnym powiadomieniem Inspektora Nadzoru. Odbiór będzie przeprowadzony niezwłocznie, nie później jednak niż w ciągu trzech dni roboczych od </w:t>
      </w:r>
      <w:r w:rsidRPr="002A07C8">
        <w:lastRenderedPageBreak/>
        <w:t xml:space="preserve">daty zgłoszenia wpisem do Dziennika Budowy. 4. Jakość i ilość robót ulegających zakryciu ocenia Inspektor Nadzoru na podstawie dokumentów zawierających komplet wyników badań laboratoryjnych i w oparciu o przeprowadzone pomiary, w konfrontacji z Dokumentacją Projektowa, SST i uprzednimi ustaleniami. 5. Wykonawca zobowiązuje się do wykonania badań, prób jak również do wykonania odkrywek robót w przypadku nie zgłoszenia robót ulegających zakryciu lub zanikających do odbioru.  </w:t>
      </w:r>
    </w:p>
    <w:p w:rsidR="00F24D2E" w:rsidRPr="002A07C8" w:rsidRDefault="00F24D2E" w:rsidP="00F24D2E">
      <w:pPr>
        <w:jc w:val="both"/>
      </w:pPr>
      <w:r w:rsidRPr="002A07C8">
        <w:t xml:space="preserve">8.3. Odbiór częściowy. </w:t>
      </w:r>
    </w:p>
    <w:p w:rsidR="00F24D2E" w:rsidRPr="002A07C8" w:rsidRDefault="00F24D2E" w:rsidP="00F24D2E">
      <w:pPr>
        <w:jc w:val="both"/>
      </w:pPr>
      <w:r w:rsidRPr="002A07C8">
        <w:t xml:space="preserve">Odbiór częściowy polega na ocenie ilości i jakości wykonanych części robót. Odbioru częściowego robót dokonuje się dla zakresu robót określonego w dokumentach umownych wg zasad jak przy odbiorze ostatecznym robót. Odbioru dokonuje Inspektor Nadzoru.  </w:t>
      </w:r>
    </w:p>
    <w:p w:rsidR="00F24D2E" w:rsidRPr="002A07C8" w:rsidRDefault="00F24D2E" w:rsidP="00F24D2E">
      <w:pPr>
        <w:jc w:val="both"/>
      </w:pPr>
      <w:r w:rsidRPr="002A07C8">
        <w:t xml:space="preserve">8.4. Odbiór końcowy ( </w:t>
      </w:r>
      <w:r w:rsidR="00712869" w:rsidRPr="002A07C8">
        <w:t xml:space="preserve">ostateczny).  </w:t>
      </w:r>
    </w:p>
    <w:p w:rsidR="00F24D2E" w:rsidRPr="002A07C8" w:rsidRDefault="00F24D2E" w:rsidP="00F24D2E">
      <w:pPr>
        <w:jc w:val="both"/>
      </w:pPr>
      <w:r w:rsidRPr="002A07C8">
        <w:t xml:space="preserve">8.4.1. Zasady odbioru 1. Odbiór końcowy polega na finalnej ocenie rzeczywistego wykonania Robót w odniesieniu do zakresu, ilości i jakości. 2. Całkowite zakończenie robót oraz gotowość do odbioru końcowego będzie stwierdzona przez Wykonawcę wpisem do Dziennika Budowy. 3. Odbiór końcowy robót nastąpi w terminie ustalonym w Umowie, licząc od dnia potwierdzenia przez Inspektora Nadzoru zakończenia robót i przyjęcia dokumentów, 4. Odbioru końcowego robót dokona komisja wyznaczona przez Inwestora w obecności Inspektora Nadzoru i Wykonawcy. Komisja odbierająca roboty dokona ich oceny jakościowej na podstawie przedłożonych dokumentów, wyników badań i pomiarów, ocenie wizualnej oraz zgodności wykonania Robót z Dokumentacją Projektową i SST. 5. W toku odbioru końcowego Robót komisja zapozna się z realizacją ustaleń przyjętych w trakcie odbiorów Robót zanikających i ulegających zakryciu oraz odbiorów częściowych, zwłaszcza w zakresie wykonania robót uzupełniających i robót poprawkowych. 6. W przypadkach niewykonania wyznaczonych Robót poprawkowych, komisja przerwie swoje czynności i ustali nowy termin odbioru końcowego. 7. W przypadku stwierdzenia przez komisję, że jakość wykonanych robót w poszczególnych asortymentach nieznacznie odbiega od wymaganych Dokumentacją Projektową i SST z uwzględnieniem tolerancji i nie ma większego wpływu na cechy eksploatacyjne obiektu i bezpieczeństwo ruchu, komisja dokona potrąceń, oceniając pomniejszona wartość wykonanych robót w stosunku do wymagań przyjętych w umowie.  </w:t>
      </w:r>
    </w:p>
    <w:p w:rsidR="00F24D2E" w:rsidRPr="002A07C8" w:rsidRDefault="00F24D2E" w:rsidP="00F24D2E">
      <w:pPr>
        <w:jc w:val="both"/>
      </w:pPr>
      <w:r w:rsidRPr="002A07C8">
        <w:t>8.4.2. Dokumenty do odbioru końcowego robót. 1. Podstawowym dokumentem do dokonania odbioru końcowego robót jest protokół odbioru końcowego robót sporządzony wg ustalonego przez Zamawiającego wzoru. 2. Do odbioru końcowego Wykonawca jest zobowiązany przy</w:t>
      </w:r>
      <w:r w:rsidR="00CC6368" w:rsidRPr="002A07C8">
        <w:t xml:space="preserve">gotować następujące dokumenty: </w:t>
      </w:r>
    </w:p>
    <w:p w:rsidR="00F24D2E" w:rsidRPr="002A07C8" w:rsidRDefault="00712869" w:rsidP="00F24D2E">
      <w:pPr>
        <w:jc w:val="both"/>
      </w:pPr>
      <w:r w:rsidRPr="002A07C8">
        <w:t>Dokumentację</w:t>
      </w:r>
      <w:r w:rsidR="00F24D2E" w:rsidRPr="002A07C8">
        <w:t xml:space="preserve"> projektową powykonawczą z naniesionymi zmianam</w:t>
      </w:r>
      <w:r w:rsidR="00CC6368" w:rsidRPr="002A07C8">
        <w:t xml:space="preserve">i dokonanymi w trakcie budowy, </w:t>
      </w:r>
    </w:p>
    <w:p w:rsidR="00F24D2E" w:rsidRPr="002A07C8" w:rsidRDefault="00712869" w:rsidP="00F24D2E">
      <w:pPr>
        <w:jc w:val="both"/>
      </w:pPr>
      <w:r w:rsidRPr="002A07C8">
        <w:t>Inwentaryzację</w:t>
      </w:r>
      <w:r w:rsidR="00F24D2E" w:rsidRPr="002A07C8">
        <w:t xml:space="preserve"> geodezyjną </w:t>
      </w:r>
      <w:r w:rsidR="00CC6368" w:rsidRPr="002A07C8">
        <w:t xml:space="preserve">powykonawczą wykonanych robót, </w:t>
      </w:r>
    </w:p>
    <w:p w:rsidR="00F24D2E" w:rsidRPr="002A07C8" w:rsidRDefault="00F24D2E" w:rsidP="00F24D2E">
      <w:pPr>
        <w:jc w:val="both"/>
      </w:pPr>
      <w:r w:rsidRPr="002A07C8">
        <w:t xml:space="preserve">Specyfikacje Techniczne, </w:t>
      </w:r>
    </w:p>
    <w:p w:rsidR="00F24D2E" w:rsidRPr="002A07C8" w:rsidRDefault="00712869" w:rsidP="00F24D2E">
      <w:pPr>
        <w:jc w:val="both"/>
      </w:pPr>
      <w:r w:rsidRPr="002A07C8">
        <w:t>Protokoły</w:t>
      </w:r>
      <w:r w:rsidR="00F24D2E" w:rsidRPr="002A07C8">
        <w:t xml:space="preserve"> odbiorów robót ulegaj</w:t>
      </w:r>
      <w:r w:rsidR="00CC6368" w:rsidRPr="002A07C8">
        <w:t xml:space="preserve">ących zakryciu i zanikających, </w:t>
      </w:r>
    </w:p>
    <w:p w:rsidR="00F24D2E" w:rsidRPr="002A07C8" w:rsidRDefault="00712869" w:rsidP="00F24D2E">
      <w:pPr>
        <w:jc w:val="both"/>
      </w:pPr>
      <w:r w:rsidRPr="002A07C8">
        <w:t>Protokoły</w:t>
      </w:r>
      <w:r w:rsidR="00CC6368" w:rsidRPr="002A07C8">
        <w:t xml:space="preserve"> odbiorów częściowych, </w:t>
      </w:r>
    </w:p>
    <w:p w:rsidR="00F24D2E" w:rsidRPr="002A07C8" w:rsidRDefault="00712869" w:rsidP="00F24D2E">
      <w:pPr>
        <w:jc w:val="both"/>
      </w:pPr>
      <w:r w:rsidRPr="002A07C8">
        <w:t>Recepty</w:t>
      </w:r>
      <w:r w:rsidR="00CC6368" w:rsidRPr="002A07C8">
        <w:t xml:space="preserve"> i ustalenia technologiczne, </w:t>
      </w:r>
    </w:p>
    <w:p w:rsidR="00F24D2E" w:rsidRPr="002A07C8" w:rsidRDefault="00F24D2E" w:rsidP="00F24D2E">
      <w:pPr>
        <w:jc w:val="both"/>
      </w:pPr>
      <w:r w:rsidRPr="002A07C8">
        <w:t xml:space="preserve">Dzienniki Budowy i Księgi Obmiaru, </w:t>
      </w:r>
    </w:p>
    <w:p w:rsidR="00F24D2E" w:rsidRPr="002A07C8" w:rsidRDefault="00CC6368" w:rsidP="00F24D2E">
      <w:pPr>
        <w:jc w:val="both"/>
      </w:pPr>
      <w:r w:rsidRPr="002A07C8">
        <w:t xml:space="preserve"> </w:t>
      </w:r>
      <w:r w:rsidR="00712869" w:rsidRPr="002A07C8">
        <w:t>Wyniki</w:t>
      </w:r>
      <w:r w:rsidR="00F24D2E" w:rsidRPr="002A07C8">
        <w:t xml:space="preserve"> pomiarów kontrolnych oraz badań i oznaczeń laboratoryjnych zgodnie z SST i PZJ, </w:t>
      </w:r>
    </w:p>
    <w:p w:rsidR="00F24D2E" w:rsidRPr="002A07C8" w:rsidRDefault="00712869" w:rsidP="00F24D2E">
      <w:pPr>
        <w:jc w:val="both"/>
      </w:pPr>
      <w:r w:rsidRPr="002A07C8">
        <w:lastRenderedPageBreak/>
        <w:t>Deklaracje</w:t>
      </w:r>
      <w:r w:rsidR="00F24D2E" w:rsidRPr="002A07C8">
        <w:t xml:space="preserve"> zgodności lub certyfikaty zgodności wbudowanych materiałów, certyfikaty na znak bezpieczeństwa zgodnie z SST i PZJ, </w:t>
      </w:r>
    </w:p>
    <w:p w:rsidR="00F24D2E" w:rsidRPr="002A07C8" w:rsidRDefault="00CC6368" w:rsidP="00F24D2E">
      <w:pPr>
        <w:jc w:val="both"/>
      </w:pPr>
      <w:r w:rsidRPr="002A07C8">
        <w:t xml:space="preserve"> </w:t>
      </w:r>
      <w:r w:rsidR="00712869" w:rsidRPr="002A07C8">
        <w:t>Rysunki</w:t>
      </w:r>
      <w:r w:rsidR="00F24D2E" w:rsidRPr="002A07C8">
        <w:t xml:space="preserve"> ( </w:t>
      </w:r>
      <w:r w:rsidR="00712869" w:rsidRPr="002A07C8">
        <w:t xml:space="preserve">dokumentacje) </w:t>
      </w:r>
      <w:r w:rsidR="00F24D2E" w:rsidRPr="002A07C8">
        <w:t>na wykonanie robót towarzyszących oraz protokoły odbioru i przekazania tyc</w:t>
      </w:r>
      <w:r w:rsidRPr="002A07C8">
        <w:t xml:space="preserve">h robót właścicielom urządzeń, </w:t>
      </w:r>
    </w:p>
    <w:p w:rsidR="00F24D2E" w:rsidRPr="002A07C8" w:rsidRDefault="00712869" w:rsidP="00F24D2E">
      <w:pPr>
        <w:jc w:val="both"/>
      </w:pPr>
      <w:r w:rsidRPr="002A07C8">
        <w:t>Geodezyjną</w:t>
      </w:r>
      <w:r w:rsidR="00F24D2E" w:rsidRPr="002A07C8">
        <w:t xml:space="preserve"> inwentaryzacje powykonawczą robót i sieci uzbrojenia terenu, </w:t>
      </w:r>
    </w:p>
    <w:p w:rsidR="00F24D2E" w:rsidRPr="002A07C8" w:rsidRDefault="00712869" w:rsidP="00F24D2E">
      <w:pPr>
        <w:jc w:val="both"/>
      </w:pPr>
      <w:r w:rsidRPr="002A07C8">
        <w:t>Kopię</w:t>
      </w:r>
      <w:r w:rsidR="00F24D2E" w:rsidRPr="002A07C8">
        <w:t xml:space="preserve"> mapy zasadniczej powstałej w wyniku geodezyjnej inwentaryzacji powykonawczej 4. W przypadku, gdy wg komisji, Roboty pod względem przygotowania Dokumentacyjnego nie są gotowe do odbioru końcowego, komisja w porozumieniu z Wykonawcą wyznaczy ponowny termin odbioru końcowego robót. 5. Wszystkie zarządzone przez komisję roboty poprawkowe lub uzupełniające będą zestawione wg wzoru ustalonego przez Inwestorem. 6. Termin wykonania Robót poprawkowych i robót uzupełniających wyznaczy komisja i stwierdzi ich wykonanie.  </w:t>
      </w:r>
    </w:p>
    <w:p w:rsidR="00F24D2E" w:rsidRPr="002A07C8" w:rsidRDefault="00F24D2E" w:rsidP="00F24D2E">
      <w:pPr>
        <w:jc w:val="both"/>
      </w:pPr>
      <w:r w:rsidRPr="002A07C8">
        <w:t xml:space="preserve">8.5. Odbiór pogwarancyjny po upływie okresu rękojmi i gwarancji. 1. Odbiór pogwarancyjny po upływie okresu rękojmi i gwarancji polega na ocenie wykonanych robót związanych z usunięciem wad, które ujawnią się w okresie rękojmi i gwarancji. 2. Odbiór po upływie rękojmi i gwarancji będzie dokonany na podstawie wizualnej obiektu z uwzględnieniem zasad opisanych w pkt.8.4.   </w:t>
      </w:r>
    </w:p>
    <w:p w:rsidR="00F24D2E" w:rsidRPr="002A07C8" w:rsidRDefault="00F24D2E" w:rsidP="00F24D2E">
      <w:pPr>
        <w:jc w:val="both"/>
      </w:pPr>
      <w:r w:rsidRPr="002A07C8">
        <w:t xml:space="preserve">9. PODSTAWY PŁATNOŚCI  </w:t>
      </w:r>
    </w:p>
    <w:p w:rsidR="00F24D2E" w:rsidRPr="002A07C8" w:rsidRDefault="00F24D2E" w:rsidP="00F24D2E">
      <w:pPr>
        <w:jc w:val="both"/>
      </w:pPr>
      <w:r w:rsidRPr="002A07C8">
        <w:t xml:space="preserve">9.1. Ustalenia ogólne Zasady płatności ustala umowa na realizację robót.  Jeżeli w umowie nie określono sposobu płatności to podstawą płatności jest cena jednostkowa, skalkulowana przez Wykonawcę za jednostkę obmiarową dla danej pozycji Przedmiaru Robót. </w:t>
      </w:r>
    </w:p>
    <w:p w:rsidR="00F24D2E" w:rsidRPr="002A07C8" w:rsidRDefault="00F24D2E" w:rsidP="00F24D2E">
      <w:pPr>
        <w:jc w:val="both"/>
      </w:pPr>
      <w:r w:rsidRPr="002A07C8">
        <w:t xml:space="preserve">Dla robót wycenionych ryczałtowo podstawą płatności jest wartość ( </w:t>
      </w:r>
      <w:r w:rsidR="00712869" w:rsidRPr="002A07C8">
        <w:t xml:space="preserve">kwota) </w:t>
      </w:r>
      <w:r w:rsidRPr="002A07C8">
        <w:t xml:space="preserve">podana przez Wykonawcę i przyjęta przez Inwestora w dokumentach umownych. Cena jednostkowa pozycji kosztorysowej lub wynagrodzenie ryczałtowe będzie uwzględniać wszystkie czynności, wymagania i badania składające się na jej wykonanie, określone dla tej roboty w SST i dokumentacji projektowej.  Ceny jednostkowe lub wynagrodzenie ryczałtowe będą </w:t>
      </w:r>
      <w:r w:rsidR="00712869" w:rsidRPr="002A07C8">
        <w:t xml:space="preserve">obejmować: </w:t>
      </w:r>
    </w:p>
    <w:p w:rsidR="00F24D2E" w:rsidRPr="002A07C8" w:rsidRDefault="00712869" w:rsidP="00F24D2E">
      <w:pPr>
        <w:jc w:val="both"/>
      </w:pPr>
      <w:r w:rsidRPr="002A07C8">
        <w:t>Robociznę</w:t>
      </w:r>
      <w:r w:rsidR="00F24D2E" w:rsidRPr="002A07C8">
        <w:t xml:space="preserve"> bezpośrednią wraz z narzutami, </w:t>
      </w:r>
    </w:p>
    <w:p w:rsidR="00F24D2E" w:rsidRPr="002A07C8" w:rsidRDefault="00712869" w:rsidP="00F24D2E">
      <w:pPr>
        <w:jc w:val="both"/>
      </w:pPr>
      <w:r w:rsidRPr="002A07C8">
        <w:t>Wartość</w:t>
      </w:r>
      <w:r w:rsidR="00F24D2E" w:rsidRPr="002A07C8">
        <w:t xml:space="preserve"> materiałów wraz z kosztami ich zakupu, magazynowania, ewentualnych ubytków transportu na teren budowy, </w:t>
      </w:r>
    </w:p>
    <w:p w:rsidR="00F24D2E" w:rsidRPr="002A07C8" w:rsidRDefault="00712869" w:rsidP="00F24D2E">
      <w:pPr>
        <w:jc w:val="both"/>
      </w:pPr>
      <w:r w:rsidRPr="002A07C8">
        <w:t>Wartość</w:t>
      </w:r>
      <w:r w:rsidR="00F24D2E" w:rsidRPr="002A07C8">
        <w:t xml:space="preserve"> pracy sprzętu wraz z narzutami i kosztami jednorazowymi ( sprowadzenie sprzętu na Teren Budowy i z powrotem, montaż i demontaż na stanowisku </w:t>
      </w:r>
      <w:r w:rsidRPr="002A07C8">
        <w:t xml:space="preserve">pracy) </w:t>
      </w:r>
    </w:p>
    <w:p w:rsidR="00F24D2E" w:rsidRPr="002A07C8" w:rsidRDefault="00712869" w:rsidP="00F24D2E">
      <w:pPr>
        <w:jc w:val="both"/>
      </w:pPr>
      <w:r w:rsidRPr="002A07C8">
        <w:t>Koszty</w:t>
      </w:r>
      <w:r w:rsidR="00F24D2E" w:rsidRPr="002A07C8">
        <w:t xml:space="preserve"> pośrednie w </w:t>
      </w:r>
      <w:r w:rsidRPr="002A07C8">
        <w:t>skład, których</w:t>
      </w:r>
      <w:r w:rsidR="00F24D2E" w:rsidRPr="002A07C8">
        <w:t xml:space="preserve"> </w:t>
      </w:r>
      <w:r w:rsidRPr="002A07C8">
        <w:t xml:space="preserve">wchodzą: </w:t>
      </w:r>
      <w:r w:rsidR="00F24D2E" w:rsidRPr="002A07C8">
        <w:t xml:space="preserve">płace personelu i kierownictwa budowy, pracowników nadzoru i laboratorium, koszty urządzenia i eksploatacji zaplecza budowy ( w tym doprowadzenie energii i wody, </w:t>
      </w:r>
      <w:r w:rsidRPr="002A07C8">
        <w:t xml:space="preserve">itp.), </w:t>
      </w:r>
      <w:r w:rsidR="00F24D2E" w:rsidRPr="002A07C8">
        <w:t xml:space="preserve">koszty dotyczące oznakowania Robót, wydatki dotyczące BHP, usługi obce na rzecz budowy, opłaty za dzierżawę placów i bocznic, ekspertyzy dotyczące wykonanych Robót, ubezpieczenia oraz koszty Zarządu przedsiębiorstwa Wykonawcy </w:t>
      </w:r>
    </w:p>
    <w:p w:rsidR="00F24D2E" w:rsidRPr="002A07C8" w:rsidRDefault="00712869" w:rsidP="00F24D2E">
      <w:pPr>
        <w:jc w:val="both"/>
      </w:pPr>
      <w:r w:rsidRPr="002A07C8">
        <w:t>Zysk</w:t>
      </w:r>
      <w:r w:rsidR="00F24D2E" w:rsidRPr="002A07C8">
        <w:t xml:space="preserve"> kalkulacyjny zawierający ewentualne ryzyko Wykonawcy z tytułu innych wydatków mogących wystąpić w czasie realizacji robót i w okresie gwarancyjnym </w:t>
      </w:r>
    </w:p>
    <w:p w:rsidR="00F24D2E" w:rsidRPr="002A07C8" w:rsidRDefault="00712869" w:rsidP="00F24D2E">
      <w:pPr>
        <w:jc w:val="both"/>
      </w:pPr>
      <w:r w:rsidRPr="002A07C8">
        <w:t>Podatki</w:t>
      </w:r>
      <w:r w:rsidR="00F24D2E" w:rsidRPr="002A07C8">
        <w:t xml:space="preserve"> obliczone zgodnie z obowiązującymi przepisami, ale z włączeniem podatku </w:t>
      </w:r>
      <w:r w:rsidRPr="002A07C8">
        <w:t>VAT Cena</w:t>
      </w:r>
      <w:r w:rsidR="00F24D2E" w:rsidRPr="002A07C8">
        <w:t xml:space="preserve"> jednostkowa zaproponowana przez Wykonawcę za daną pozycję w wycenionym Przedmiarze Robót jest ostateczna i wyklucza możliwość żądania dodatkowej zapłaty za wykonanie Robót objętych tą pozycją kosztorysową.  Wykonawca w ramach Umowy zobowiązany jest wykonać dokumentację powykonawczą inwestycji oraz dokumentację rozruchową i eksploatacyjną.  </w:t>
      </w:r>
    </w:p>
    <w:p w:rsidR="001C5551" w:rsidRDefault="00F24D2E" w:rsidP="00F24D2E">
      <w:pPr>
        <w:jc w:val="both"/>
      </w:pPr>
      <w:r w:rsidRPr="002A07C8">
        <w:lastRenderedPageBreak/>
        <w:t xml:space="preserve">10. PRZEPISY ZWIĄZANE </w:t>
      </w:r>
    </w:p>
    <w:p w:rsidR="00F24D2E" w:rsidRPr="002A07C8" w:rsidRDefault="00F24D2E" w:rsidP="00F24D2E">
      <w:pPr>
        <w:jc w:val="both"/>
      </w:pPr>
      <w:r w:rsidRPr="002A07C8">
        <w:t xml:space="preserve">10.1. Ustawy Ustawa z dnia 7 lipca 1994 r. - Prawo budowlane (jednolity tekst Dz. U. </w:t>
      </w:r>
      <w:r w:rsidR="00712869" w:rsidRPr="002A07C8">
        <w:t>Z</w:t>
      </w:r>
      <w:r w:rsidRPr="002A07C8">
        <w:t xml:space="preserve"> 2003 r. Nr 207, póz. 2016 </w:t>
      </w:r>
      <w:r w:rsidR="00712869" w:rsidRPr="002A07C8">
        <w:t>Z</w:t>
      </w:r>
      <w:r w:rsidRPr="002A07C8">
        <w:t xml:space="preserve"> </w:t>
      </w:r>
      <w:r w:rsidR="00712869" w:rsidRPr="002A07C8">
        <w:t>późna</w:t>
      </w:r>
      <w:r w:rsidRPr="002A07C8">
        <w:t xml:space="preserve">. </w:t>
      </w:r>
      <w:r w:rsidR="00712869" w:rsidRPr="002A07C8">
        <w:t>Zm.). Ustawa</w:t>
      </w:r>
      <w:r w:rsidRPr="002A07C8">
        <w:t xml:space="preserve"> z dnia 29 stycznia 2004 r. - Prawo zamówień publicznych (Dz. U. Nr 19, póz. 177). Ustawa z dnia 16 kwietnia 2004 r. - o wyborach budowlanych (Dz. U. Nr 92, póz. 881). Ustawa z dnia 24 sierpnia 1991 r. - o ochronie przeciwpożarowej (jednolity tekst Dz. U. </w:t>
      </w:r>
      <w:r w:rsidR="00712869" w:rsidRPr="002A07C8">
        <w:t>Z</w:t>
      </w:r>
      <w:r w:rsidRPr="002A07C8">
        <w:t xml:space="preserve"> 2002 r. Nr 147, późn.</w:t>
      </w:r>
      <w:r w:rsidR="00712869" w:rsidRPr="002A07C8">
        <w:t>zm. 1229). Ustawa</w:t>
      </w:r>
      <w:r w:rsidRPr="002A07C8">
        <w:t xml:space="preserve"> z dnia 21 grudnia 20004 r. - o dozorze technicznym (Dz. U. Nr 122, póz. 1321 </w:t>
      </w:r>
      <w:r w:rsidR="00712869" w:rsidRPr="002A07C8">
        <w:t>Z</w:t>
      </w:r>
      <w:r w:rsidRPr="002A07C8">
        <w:t xml:space="preserve"> </w:t>
      </w:r>
      <w:r w:rsidR="00712869" w:rsidRPr="002A07C8">
        <w:t>późna</w:t>
      </w:r>
      <w:r w:rsidRPr="002A07C8">
        <w:t xml:space="preserve">. </w:t>
      </w:r>
      <w:r w:rsidR="00712869" w:rsidRPr="002A07C8">
        <w:t>zm.). Ustawa</w:t>
      </w:r>
      <w:r w:rsidRPr="002A07C8">
        <w:t xml:space="preserve"> z dnia 27 kwietnia 2001 r. - Prawo ochrony środowiska (Dz. U. Nr 62, póz. 627 z </w:t>
      </w:r>
      <w:r w:rsidR="00712869" w:rsidRPr="002A07C8">
        <w:t>późna</w:t>
      </w:r>
      <w:r w:rsidRPr="002A07C8">
        <w:t xml:space="preserve">. </w:t>
      </w:r>
      <w:r w:rsidR="00712869" w:rsidRPr="002A07C8">
        <w:t>Zm.) . Ustawa</w:t>
      </w:r>
      <w:r w:rsidRPr="002A07C8">
        <w:t xml:space="preserve"> z dnia 21 marca 1985 r. - o drogach publicznych (jednolity tekst Dz. U. </w:t>
      </w:r>
      <w:r w:rsidR="00712869" w:rsidRPr="002A07C8">
        <w:t>Z</w:t>
      </w:r>
      <w:r w:rsidRPr="002A07C8">
        <w:t xml:space="preserve"> 2004 r. Nr 204, póz. 2086).  </w:t>
      </w:r>
    </w:p>
    <w:p w:rsidR="00F24D2E" w:rsidRPr="002A07C8" w:rsidRDefault="00F24D2E" w:rsidP="00F24D2E">
      <w:pPr>
        <w:jc w:val="both"/>
      </w:pPr>
      <w:r w:rsidRPr="002A07C8">
        <w:t xml:space="preserve">10.2. Rozporządzenia Rozporządzenie Ministra Infrastruktury z dnia 2 grudnia 2002 r. - w sprawie systemów oceny zgodności wyrobów budowlanych oraz sposobu ich oznaczania znakowaniem CE (Dz. U. Nr 209, póz. 1779). Rozporządzenie Ministra Infrastruktury z dnia 2 grudnia 2002 r. - w sprawie określenia polskich jednostek organizacyjnych upoważnionych do wydawania europejskich aprobat technicznych, zakresu i formy aprobat oraz trybu ich udzielania, uchylania lub zmiany (Dz. U. Nr 209, póz. 1780). Rozporządzenie Ministra Pracy i Polityki Społecznej z dnia 26 września 1997 r. - w sprawie ogólnych przepisów bezpieczeństwa i higieny pracy (Dz. U. Nr 169, póz. 1650). Rozporządzenie Ministra Infrastruktury z dnia 6 lutego 2003 r. - w sprawie bezpieczeństwa i higieny pracy podczas wykonywania robót budowlanych (Dz. U. Nr 47, póz. 401). Rozporządzenie Ministra Infrastruktury z dnia 23 czerwca 2003 r. - w sprawie informacji dotyczącej bezpieczeństwa i ochrony zdrowia oraz planu bezpieczeństwa i ochrony zdrowia (Dz. U. Nr 120, póz. 1126). Rozporządzenie Ministra Infrastruktury z dnia 2 września 2004 r. - w sprawie szczegółowego zakresu i formy dokumentacji projektowej, specyfikacji technicznych wykonania i odbioru robót budowlanych oraz </w:t>
      </w:r>
      <w:r w:rsidR="00712869" w:rsidRPr="002A07C8">
        <w:t>programu funkcjonalno-użytkowego</w:t>
      </w:r>
      <w:r w:rsidRPr="002A07C8">
        <w:t xml:space="preserve"> (Dz. U. Nr 202, póz. 2072). Rozporządzenie Ministra Infrastruktury z dnia 11 sierpnia 2004 r. - w sprawie sposobów deklarowania wyrobów budowlanych oraz sposobu znakowania ich znakiem budowlanym (Dz. U. Nr 198, póz. 2041) Rozporządzenie Ministra Infrastruktury z dnia 27 sierpnia 2004 r. - zmieniające rozporządzenie w sprawie dziennika budowy, montażu i rozbiórki, tablicy informacyjnej oraz ogłoszenia zamawiającego dane dotyczące bezpieczeństwa pracy i ochrony zdrowia (Dz. U. Nr 198, póz. 2042  </w:t>
      </w:r>
    </w:p>
    <w:p w:rsidR="00F24D2E" w:rsidRPr="002A07C8" w:rsidRDefault="00F24D2E" w:rsidP="00F24D2E">
      <w:pPr>
        <w:jc w:val="both"/>
      </w:pPr>
      <w:r w:rsidRPr="002A07C8">
        <w:t>10.3. Inne dokumenty i instrukcje Warunki techniczne wykonania i odbioru robót budowlano-</w:t>
      </w:r>
      <w:r w:rsidR="00712869" w:rsidRPr="002A07C8">
        <w:t>montażowych</w:t>
      </w:r>
      <w:r w:rsidRPr="002A07C8">
        <w:t xml:space="preserve">, (tom l, II, III, IV, V) Arkady, Warszawa 1989-1990. Warunki techniczne wykonania i odbioru robót budowlanych. Instytut Techniki Budowlanej, Warszawa 2003-2005 Warunki techniczne wykonania i odbioru sieci i instalacji, Centralny Ośrodek Badawczo-Rozwojowy Techniki Instalacyjnej INSTAL, Warszawa, 2001-2003  </w:t>
      </w:r>
    </w:p>
    <w:p w:rsidR="00F24D2E" w:rsidRPr="002A07C8" w:rsidRDefault="00F24D2E" w:rsidP="00F24D2E">
      <w:pPr>
        <w:jc w:val="both"/>
      </w:pPr>
      <w:r w:rsidRPr="002A07C8">
        <w:t>10.4. Normy PN-ISO</w:t>
      </w:r>
      <w:r w:rsidR="00712869" w:rsidRPr="002A07C8">
        <w:t xml:space="preserve"> 6707-1: 1994 Budownictwo</w:t>
      </w:r>
      <w:r w:rsidRPr="002A07C8">
        <w:t xml:space="preserve"> - Terminologia - Terminy ogólne PN-ISO</w:t>
      </w:r>
      <w:r w:rsidR="00712869" w:rsidRPr="002A07C8">
        <w:t xml:space="preserve"> 6707-2: 2000 Budownictwo</w:t>
      </w:r>
      <w:r w:rsidRPr="002A07C8">
        <w:t xml:space="preserve"> - Terminologia - Terminy stosowane w umowach </w:t>
      </w:r>
    </w:p>
    <w:p w:rsidR="00F24D2E" w:rsidRPr="002A07C8" w:rsidRDefault="00F24D2E" w:rsidP="00F24D2E">
      <w:pPr>
        <w:jc w:val="both"/>
        <w:rPr>
          <w:b/>
        </w:rPr>
      </w:pPr>
      <w:r w:rsidRPr="002A07C8">
        <w:rPr>
          <w:b/>
        </w:rPr>
        <w:t xml:space="preserve">SZCZEGÓŁOWA SPECYFIKACJA </w:t>
      </w:r>
      <w:r w:rsidR="00712869" w:rsidRPr="002A07C8">
        <w:rPr>
          <w:b/>
        </w:rPr>
        <w:t>TECHNICZNA WYKONANIA</w:t>
      </w:r>
      <w:r w:rsidRPr="002A07C8">
        <w:rPr>
          <w:b/>
        </w:rPr>
        <w:t xml:space="preserve"> I ODBIORU ROBÓT BUDOWLANYCH   </w:t>
      </w:r>
    </w:p>
    <w:p w:rsidR="00F24D2E" w:rsidRPr="002A07C8" w:rsidRDefault="009C1199" w:rsidP="00F24D2E">
      <w:pPr>
        <w:jc w:val="both"/>
        <w:rPr>
          <w:b/>
        </w:rPr>
      </w:pPr>
      <w:r>
        <w:rPr>
          <w:b/>
        </w:rPr>
        <w:t>SST.01.</w:t>
      </w:r>
      <w:r w:rsidR="00F24D2E" w:rsidRPr="002A07C8">
        <w:rPr>
          <w:b/>
        </w:rPr>
        <w:t xml:space="preserve">ROBOTY PRZYGOTOWAWCZE – </w:t>
      </w:r>
      <w:r w:rsidR="00712869" w:rsidRPr="002A07C8">
        <w:rPr>
          <w:b/>
        </w:rPr>
        <w:t>ROZBIÓRKOWE Kod</w:t>
      </w:r>
      <w:r w:rsidR="00F24D2E" w:rsidRPr="002A07C8">
        <w:rPr>
          <w:b/>
        </w:rPr>
        <w:t xml:space="preserve"> CPV 45111300 – 1    </w:t>
      </w:r>
    </w:p>
    <w:p w:rsidR="00F24D2E" w:rsidRPr="002A07C8" w:rsidRDefault="00F24D2E" w:rsidP="00F24D2E">
      <w:pPr>
        <w:jc w:val="both"/>
      </w:pPr>
      <w:r w:rsidRPr="002A07C8">
        <w:t xml:space="preserve">1. Wstęp  </w:t>
      </w:r>
    </w:p>
    <w:p w:rsidR="00703A6D" w:rsidRPr="002A07C8" w:rsidRDefault="00F24D2E" w:rsidP="00F24D2E">
      <w:pPr>
        <w:jc w:val="both"/>
      </w:pPr>
      <w:r w:rsidRPr="002A07C8">
        <w:t>1.1. Przedmiot SST Przedmiotem niniejszej szczegółowej specyfikacji technicznej są wymagania dotyczące wykonania i odbioru robót rozbiórkowych w ramach zadania inwestycyjnego p.</w:t>
      </w:r>
      <w:r w:rsidR="00712869" w:rsidRPr="002A07C8">
        <w:t>n. Termomodernizacja</w:t>
      </w:r>
      <w:r w:rsidRPr="002A07C8">
        <w:t xml:space="preserve"> budynków </w:t>
      </w:r>
    </w:p>
    <w:p w:rsidR="00F24D2E" w:rsidRPr="002A07C8" w:rsidRDefault="00F24D2E" w:rsidP="00F24D2E">
      <w:pPr>
        <w:jc w:val="both"/>
      </w:pPr>
      <w:r w:rsidRPr="002A07C8">
        <w:t xml:space="preserve">   1.2. Zakres stosowania SST Szczegółowa specyfikacja techniczna jest </w:t>
      </w:r>
      <w:r w:rsidR="00712869" w:rsidRPr="002A07C8">
        <w:t>stosowana, jako</w:t>
      </w:r>
      <w:r w:rsidRPr="002A07C8">
        <w:t xml:space="preserve"> dokument przetargowy i kontraktowy przy zlecaniu i realizacji robót wymienionych w pkt. 1.1.  </w:t>
      </w:r>
    </w:p>
    <w:p w:rsidR="00F24D2E" w:rsidRPr="002A07C8" w:rsidRDefault="00F24D2E" w:rsidP="00F24D2E">
      <w:pPr>
        <w:jc w:val="both"/>
      </w:pPr>
      <w:r w:rsidRPr="002A07C8">
        <w:lastRenderedPageBreak/>
        <w:t xml:space="preserve">1.3. Zakres robót objętych SST Roboty, których dotyczy specyfikacja obejmują wszystkie czynności umożliwiające i mające na celu wykonanie rozbiórek występujących w obiekcie. W zakres tych robót wchodzą: </w:t>
      </w:r>
    </w:p>
    <w:p w:rsidR="00F24D2E" w:rsidRPr="002A07C8" w:rsidRDefault="00F24D2E" w:rsidP="00F24D2E">
      <w:pPr>
        <w:jc w:val="both"/>
      </w:pPr>
      <w:r w:rsidRPr="002A07C8">
        <w:t xml:space="preserve">Wykucie drzwi zewnętrznych   </w:t>
      </w:r>
    </w:p>
    <w:p w:rsidR="00F24D2E" w:rsidRPr="002A07C8" w:rsidRDefault="00F24D2E" w:rsidP="00F24D2E">
      <w:pPr>
        <w:jc w:val="both"/>
      </w:pPr>
      <w:r w:rsidRPr="002A07C8">
        <w:t xml:space="preserve">Rozebranie obróbek </w:t>
      </w:r>
      <w:r w:rsidR="00712869" w:rsidRPr="002A07C8">
        <w:t xml:space="preserve">blacharskich: podokienników, </w:t>
      </w:r>
      <w:r w:rsidRPr="002A07C8">
        <w:t xml:space="preserve">gzymsów rynien i rur spustowych  </w:t>
      </w:r>
    </w:p>
    <w:p w:rsidR="00F24D2E" w:rsidRPr="002A07C8" w:rsidRDefault="00F24D2E" w:rsidP="00F24D2E">
      <w:pPr>
        <w:jc w:val="both"/>
      </w:pPr>
      <w:r w:rsidRPr="002A07C8">
        <w:t xml:space="preserve">Rozebranie osłon rynien z blachy trapezowej na wspornikach stalowych   </w:t>
      </w:r>
    </w:p>
    <w:p w:rsidR="00F24D2E" w:rsidRPr="002A07C8" w:rsidRDefault="00F24D2E" w:rsidP="00F24D2E">
      <w:pPr>
        <w:jc w:val="both"/>
      </w:pPr>
      <w:r w:rsidRPr="002A07C8">
        <w:t xml:space="preserve">Skucie odstającego i zniszczonego tynku elewacji  </w:t>
      </w:r>
    </w:p>
    <w:p w:rsidR="00F24D2E" w:rsidRPr="002A07C8" w:rsidRDefault="00F24D2E" w:rsidP="00F24D2E">
      <w:pPr>
        <w:jc w:val="both"/>
      </w:pPr>
      <w:r w:rsidRPr="002A07C8">
        <w:t xml:space="preserve">Wykucie krat okiennych  </w:t>
      </w:r>
    </w:p>
    <w:p w:rsidR="00F24D2E" w:rsidRPr="002A07C8" w:rsidRDefault="00F24D2E" w:rsidP="00F24D2E">
      <w:pPr>
        <w:jc w:val="both"/>
      </w:pPr>
      <w:r w:rsidRPr="002A07C8">
        <w:t xml:space="preserve">Rozebranie pokrycia dachu z papy bitumicznej  </w:t>
      </w:r>
    </w:p>
    <w:p w:rsidR="00F24D2E" w:rsidRPr="002A07C8" w:rsidRDefault="00F24D2E" w:rsidP="00F24D2E">
      <w:pPr>
        <w:jc w:val="both"/>
      </w:pPr>
      <w:r w:rsidRPr="002A07C8">
        <w:t xml:space="preserve">  Rozebranie nawierzchni z masy bitumicznej i podbudowy betonowej  </w:t>
      </w:r>
    </w:p>
    <w:p w:rsidR="00F24D2E" w:rsidRPr="002A07C8" w:rsidRDefault="00F24D2E" w:rsidP="00F24D2E">
      <w:pPr>
        <w:jc w:val="both"/>
      </w:pPr>
      <w:r w:rsidRPr="002A07C8">
        <w:t xml:space="preserve">Rozebranie nawierzchni z płyt betonowych sześciokątnych  </w:t>
      </w:r>
    </w:p>
    <w:p w:rsidR="00F24D2E" w:rsidRPr="002A07C8" w:rsidRDefault="00F24D2E" w:rsidP="00F24D2E">
      <w:pPr>
        <w:jc w:val="both"/>
      </w:pPr>
      <w:r w:rsidRPr="002A07C8">
        <w:t xml:space="preserve">Częściowe rozebranie schodów zewnętrznych  </w:t>
      </w:r>
    </w:p>
    <w:p w:rsidR="00F24D2E" w:rsidRPr="002A07C8" w:rsidRDefault="00F24D2E" w:rsidP="00F24D2E">
      <w:pPr>
        <w:jc w:val="both"/>
      </w:pPr>
      <w:r w:rsidRPr="002A07C8">
        <w:t xml:space="preserve">Rozbiórka okładzin z masy lastryko </w:t>
      </w:r>
    </w:p>
    <w:p w:rsidR="00F24D2E" w:rsidRPr="002A07C8" w:rsidRDefault="00F24D2E" w:rsidP="00F24D2E">
      <w:pPr>
        <w:jc w:val="both"/>
      </w:pPr>
      <w:r w:rsidRPr="002A07C8">
        <w:t xml:space="preserve">Rozbiórka instalacji odgromowej    </w:t>
      </w:r>
    </w:p>
    <w:p w:rsidR="00F24D2E" w:rsidRPr="002A07C8" w:rsidRDefault="00F24D2E" w:rsidP="00F24D2E">
      <w:pPr>
        <w:jc w:val="both"/>
      </w:pPr>
      <w:r w:rsidRPr="002A07C8">
        <w:t xml:space="preserve">1.4. Określenia podstawowe Określenia podane w niniejszej SST są zgodne z obowiązującymi odpowiednimi normami i wytycznymi.  </w:t>
      </w:r>
    </w:p>
    <w:p w:rsidR="00F24D2E" w:rsidRPr="002A07C8" w:rsidRDefault="00F24D2E" w:rsidP="00F24D2E">
      <w:pPr>
        <w:jc w:val="both"/>
      </w:pPr>
      <w:r w:rsidRPr="002A07C8">
        <w:t xml:space="preserve">1.5. Ogólne wymagania dotyczące robót Wykonawca robót jest </w:t>
      </w:r>
      <w:r w:rsidR="00712869" w:rsidRPr="002A07C8">
        <w:t>odpowiedzialny, za jakość</w:t>
      </w:r>
      <w:r w:rsidRPr="002A07C8">
        <w:t xml:space="preserve"> wykonania robót, ich zgodność z dokumentacją projektową, SST i poleceniami Inspektora Nadzoru.  </w:t>
      </w:r>
    </w:p>
    <w:p w:rsidR="00F24D2E" w:rsidRPr="002A07C8" w:rsidRDefault="00F24D2E" w:rsidP="00F24D2E">
      <w:pPr>
        <w:jc w:val="both"/>
      </w:pPr>
      <w:r w:rsidRPr="002A07C8">
        <w:t xml:space="preserve">2. Materiały Ogólne wymagania dotyczące materiałów, ich pozyskiwania i składowania podano w SST Wymagania Ogólne. Drewno przeznaczone do wykonania </w:t>
      </w:r>
      <w:r w:rsidR="00712869" w:rsidRPr="002A07C8">
        <w:t>stemplowań, konstrukcji</w:t>
      </w:r>
      <w:r w:rsidRPr="002A07C8">
        <w:t xml:space="preserve"> podpierających, pomostów zabezpieczających, powinno być iglaste, zaimpregnowane i odpowiadać wymaganiom PN-91/D-95018 i PN-75/D-96000.  </w:t>
      </w:r>
    </w:p>
    <w:p w:rsidR="00F24D2E" w:rsidRPr="002A07C8" w:rsidRDefault="00F24D2E" w:rsidP="00F24D2E">
      <w:pPr>
        <w:jc w:val="both"/>
      </w:pPr>
      <w:r w:rsidRPr="002A07C8">
        <w:t xml:space="preserve">3. Sprzęt Roboty rozbiórkowe można wykonywać przy użyciu elektronarzędzi oraz może być użyty dowolny sprzęt. Roboty należy wykonać ręcznie oraz przy użyciu sprawnego technicznie sprzętu mechanicznego spełniającego wymagania BHP i zaakceptowanego przez Inspektora Nadzoru. Ogólne wymagania dotyczące sprzętu podano w SST Wymagania Ogólne. Wszystkie rodzaje sprzętu powinny posiadać aktualne badania techniczne. Osoby obsługujące sprzęt powinny posiadać aktualne uprawnienia i być przeszkolone.  </w:t>
      </w:r>
    </w:p>
    <w:p w:rsidR="00F24D2E" w:rsidRPr="002A07C8" w:rsidRDefault="00F24D2E" w:rsidP="00F24D2E">
      <w:pPr>
        <w:jc w:val="both"/>
      </w:pPr>
      <w:r w:rsidRPr="002A07C8">
        <w:t xml:space="preserve">4. Transport materiałów z rozbiórki dowolnymi środkami transportu z wyjątkiem płyt azbestowo cementowych, które należy transportować zgodnie z przepisami odnośnie materiałów </w:t>
      </w:r>
      <w:r w:rsidR="00712869" w:rsidRPr="002A07C8">
        <w:t>niebezpiecznych Przewożony</w:t>
      </w:r>
      <w:r w:rsidRPr="002A07C8">
        <w:t xml:space="preserve"> ładunek należy zabezpieczyć przed spadaniem i przesuwaniem.  </w:t>
      </w:r>
    </w:p>
    <w:p w:rsidR="00F24D2E" w:rsidRPr="002A07C8" w:rsidRDefault="00F24D2E" w:rsidP="00F24D2E">
      <w:pPr>
        <w:jc w:val="both"/>
      </w:pPr>
      <w:r w:rsidRPr="002A07C8">
        <w:t xml:space="preserve">5. Wykonanie robót Wykonanie robót rozbiórkowych należy przeprowadzić z zachowaniem bezpieczeństwa pracy robotników oraz osób postronnych mogących przebywać w strefie rozbiórki. Przed przystąpieniem do robót rozbiórkowych w pierwszej kolejności należy wykonać wszystkie niezbędne zabezpieczenia; jak oznakowanie i ogrodzenie terenu robót – wyznaczenie strefy rozbiórki, zgromadzić potrzebne narzędzia i sprzęt, oraz wykonać urządzenia do usuwania z budynku materiałów z rozbiórki. Pracownicy zatrudnieni przy robotach rozbiórkowych powinni być zapoznani z zakresem prac do wykonania; w szczególności otrzymać dokumentację określającą kolejność rozbiórki elementów konstrukcyjnych.  </w:t>
      </w:r>
    </w:p>
    <w:p w:rsidR="00F24D2E" w:rsidRPr="002A07C8" w:rsidRDefault="00F24D2E" w:rsidP="00F24D2E">
      <w:pPr>
        <w:jc w:val="both"/>
      </w:pPr>
      <w:r w:rsidRPr="002A07C8">
        <w:lastRenderedPageBreak/>
        <w:t xml:space="preserve">Przy prowadzeniu prac rozbiórkowych należy przestrzegać wszystkie obowiązujące przepisy bezpieczeństwa i higieny pracy i bezwzględnie stosować wszystkie przewidziane przy tych robotach urządzenia zabezpieczające i ochronne. Pracownicy muszą być wyposażenie w odzież roboczą, hełmy, okulary i rękawice ochronne. Znajdujące się w pobliżu prowadzonych robót urządzenia użyteczności publicznej jak: latarnie, słupy z przewodami, drzewa itp. powinny być zabezpieczone przed uszkodzeniem. Roboty rozbiórkowe należy prowadzić ręcznie, przy użyciu elektronarzędzi lub narzędzi pneumatycznych. Przy częściowym rozbieraniu konstrukcji należy wykonać tymczasowe wzmocnienia tych konstrukcji. W czasie silnego wiatru, opadów atmosferycznych, mgły, mrozu, odwilży i innych niekorzystnych warunków atmosferycznych nie należy prowadzić prac rozbiórkowych.  </w:t>
      </w:r>
    </w:p>
    <w:p w:rsidR="00F24D2E" w:rsidRPr="002A07C8" w:rsidRDefault="00F24D2E" w:rsidP="00F24D2E">
      <w:pPr>
        <w:jc w:val="both"/>
      </w:pPr>
      <w:r w:rsidRPr="002A07C8">
        <w:t xml:space="preserve">5.1. Roboty przygotowawcze Przed przystąpieniem do robót rozbiórkowych należy: teren ogrodzić i oznakować zgodnie z wymogami BHP,    </w:t>
      </w:r>
    </w:p>
    <w:p w:rsidR="00F24D2E" w:rsidRPr="002A07C8" w:rsidRDefault="00F24D2E" w:rsidP="00F24D2E">
      <w:pPr>
        <w:jc w:val="both"/>
      </w:pPr>
      <w:r w:rsidRPr="002A07C8">
        <w:t xml:space="preserve">5.2. Roboty rozbiórkowe Roboty prowadzić zgodnie z rozporządzeniem Ministra Infrastruktury z dnia 06.02.2003 </w:t>
      </w:r>
      <w:r w:rsidR="00712869" w:rsidRPr="002A07C8">
        <w:t>R</w:t>
      </w:r>
      <w:r w:rsidRPr="002A07C8">
        <w:t>. (</w:t>
      </w:r>
      <w:proofErr w:type="spellStart"/>
      <w:r w:rsidRPr="002A07C8">
        <w:t>DzU</w:t>
      </w:r>
      <w:proofErr w:type="spellEnd"/>
      <w:r w:rsidRPr="002A07C8">
        <w:t xml:space="preserve">. Nr 47 poz. 401) w sprawie bezpieczeństwa i higieny pracy podczas wykonywania robót budowlanych. (1) Wszystkie materiały rozbiórkowe posegregować i odwieźć na miejsce składowania.  </w:t>
      </w:r>
    </w:p>
    <w:p w:rsidR="00F24D2E" w:rsidRPr="002A07C8" w:rsidRDefault="00CC6368" w:rsidP="00F24D2E">
      <w:pPr>
        <w:jc w:val="both"/>
      </w:pPr>
      <w:r w:rsidRPr="002A07C8">
        <w:t xml:space="preserve"> </w:t>
      </w:r>
      <w:r w:rsidR="00F24D2E" w:rsidRPr="002A07C8">
        <w:t xml:space="preserve">6. </w:t>
      </w:r>
      <w:r w:rsidR="00712869" w:rsidRPr="002A07C8">
        <w:t>Kontrola, jakości</w:t>
      </w:r>
      <w:r w:rsidR="00F24D2E" w:rsidRPr="002A07C8">
        <w:t xml:space="preserve"> </w:t>
      </w:r>
      <w:r w:rsidR="00712869" w:rsidRPr="002A07C8">
        <w:t>robót Wymagania</w:t>
      </w:r>
      <w:r w:rsidR="00F24D2E" w:rsidRPr="002A07C8">
        <w:t xml:space="preserve"> dla robót rozbiórkowych podano w punktach 5.1. 5.2.   </w:t>
      </w:r>
    </w:p>
    <w:p w:rsidR="00F24D2E" w:rsidRPr="002A07C8" w:rsidRDefault="00F24D2E" w:rsidP="00F24D2E">
      <w:pPr>
        <w:jc w:val="both"/>
      </w:pPr>
      <w:r w:rsidRPr="002A07C8">
        <w:t xml:space="preserve">  7. Obmiar robót Jednostkami obmiarowymi </w:t>
      </w:r>
      <w:r w:rsidR="00712869" w:rsidRPr="002A07C8">
        <w:t>są: – Rozbiórki</w:t>
      </w:r>
      <w:r w:rsidRPr="002A07C8">
        <w:t xml:space="preserve"> – [m³/m²/m/szt.]    </w:t>
      </w:r>
    </w:p>
    <w:p w:rsidR="00F24D2E" w:rsidRPr="002A07C8" w:rsidRDefault="00F24D2E" w:rsidP="00F24D2E">
      <w:pPr>
        <w:jc w:val="both"/>
      </w:pPr>
      <w:r w:rsidRPr="002A07C8">
        <w:t xml:space="preserve"> 8. Odbiór robót Wszystkie roboty </w:t>
      </w:r>
      <w:r w:rsidR="00712869" w:rsidRPr="002A07C8">
        <w:t>objęte podlegają</w:t>
      </w:r>
      <w:r w:rsidRPr="002A07C8">
        <w:t xml:space="preserve"> zasadom odbioru robót zanikających.    </w:t>
      </w:r>
    </w:p>
    <w:p w:rsidR="00F24D2E" w:rsidRPr="002A07C8" w:rsidRDefault="00F24D2E" w:rsidP="00F24D2E">
      <w:pPr>
        <w:jc w:val="both"/>
      </w:pPr>
      <w:r w:rsidRPr="002A07C8">
        <w:t xml:space="preserve">9. Podstawa płatności  </w:t>
      </w:r>
    </w:p>
    <w:p w:rsidR="00F24D2E" w:rsidRPr="002A07C8" w:rsidRDefault="00F24D2E" w:rsidP="00F24D2E">
      <w:pPr>
        <w:jc w:val="both"/>
      </w:pPr>
      <w:r w:rsidRPr="002A07C8">
        <w:t xml:space="preserve">Jeżeli w umowie nie określono inaczej płaci się za roboty wykonane zgodnie z wymaganiami podanymi w punkcie 5 i odebrane przez Inspektora Nadzoru mierzone w jednostkach podanych w punkcie 7.   </w:t>
      </w:r>
    </w:p>
    <w:p w:rsidR="00F24D2E" w:rsidRPr="002A07C8" w:rsidRDefault="00F24D2E" w:rsidP="00F24D2E">
      <w:pPr>
        <w:jc w:val="both"/>
      </w:pPr>
      <w:r w:rsidRPr="002A07C8">
        <w:t xml:space="preserve">10. Przepisy związane • </w:t>
      </w:r>
      <w:r w:rsidR="00712869" w:rsidRPr="002A07C8">
        <w:t>Rop</w:t>
      </w:r>
      <w:r w:rsidRPr="002A07C8">
        <w:t xml:space="preserve">. Min. Infrastruktury z dn.23 czerwca 2003r. (Dz. U. Nr120 z 2003r Poz. 1125 </w:t>
      </w:r>
      <w:r w:rsidR="00712869" w:rsidRPr="002A07C8">
        <w:t>i 1126) w</w:t>
      </w:r>
      <w:r w:rsidRPr="002A07C8">
        <w:t xml:space="preserve"> </w:t>
      </w:r>
      <w:r w:rsidR="00712869" w:rsidRPr="002A07C8">
        <w:t>sprawie bezpieczeństwa</w:t>
      </w:r>
      <w:r w:rsidRPr="002A07C8">
        <w:t xml:space="preserve"> i ochrony zdrowia oraz planu bezpieczeństwa i ochrony zdrowia w budownictwie. • </w:t>
      </w:r>
      <w:r w:rsidR="00712869" w:rsidRPr="002A07C8">
        <w:t>Rop</w:t>
      </w:r>
      <w:r w:rsidRPr="002A07C8">
        <w:t xml:space="preserve">. Min. Infrastruktury z dn. 6 lutego 2003r. w sprawie bezpieczeństwa i higieny pracy </w:t>
      </w:r>
      <w:r w:rsidR="00712869" w:rsidRPr="002A07C8">
        <w:t>podczas wykonywania</w:t>
      </w:r>
      <w:r w:rsidRPr="002A07C8">
        <w:t xml:space="preserve"> robót budowlanych (Dz.U. Nr 45 Poz. 401 z 2003r.) • Ustawa z dn. 19 czerwca 1997 r. o zakazie stosowania wyrobów zawierających azbest (</w:t>
      </w:r>
      <w:r w:rsidR="00712869" w:rsidRPr="002A07C8">
        <w:t>tj.</w:t>
      </w:r>
      <w:r w:rsidRPr="002A07C8">
        <w:t xml:space="preserve"> Dz. U. </w:t>
      </w:r>
      <w:r w:rsidR="00712869" w:rsidRPr="002A07C8">
        <w:t>Z</w:t>
      </w:r>
      <w:r w:rsidRPr="002A07C8">
        <w:t xml:space="preserve"> 2003 r. Nr 3, poz. 20 z </w:t>
      </w:r>
      <w:r w:rsidR="00712869" w:rsidRPr="002A07C8">
        <w:t>późna</w:t>
      </w:r>
      <w:r w:rsidRPr="002A07C8">
        <w:t xml:space="preserve">. </w:t>
      </w:r>
      <w:r w:rsidR="00712869" w:rsidRPr="002A07C8">
        <w:t>zm.) . • Ustawa</w:t>
      </w:r>
      <w:r w:rsidRPr="002A07C8">
        <w:t xml:space="preserve"> z dn. 27 kwietnia 2001 r. o odpadach (Dz.U. Nr 62, poz. 628 z </w:t>
      </w:r>
      <w:proofErr w:type="spellStart"/>
      <w:r w:rsidRPr="002A07C8">
        <w:t>póżn</w:t>
      </w:r>
      <w:proofErr w:type="spellEnd"/>
      <w:r w:rsidRPr="002A07C8">
        <w:t xml:space="preserve">. </w:t>
      </w:r>
      <w:r w:rsidR="00712869" w:rsidRPr="002A07C8">
        <w:t>zm.) . • Ustawa</w:t>
      </w:r>
      <w:r w:rsidRPr="002A07C8">
        <w:t xml:space="preserve"> z dn. 27 kwietnia 2001 r. Prawo ochrony środowiska (Dz.U. Nr 62, poz. 627 z </w:t>
      </w:r>
      <w:r w:rsidR="00712869" w:rsidRPr="002A07C8">
        <w:t>późna</w:t>
      </w:r>
      <w:r w:rsidRPr="002A07C8">
        <w:t>. zm.). • Ustawa z dn. 7 lipca 1994 r. Prawo budowlane (</w:t>
      </w:r>
      <w:r w:rsidR="00712869" w:rsidRPr="002A07C8">
        <w:t>tj.</w:t>
      </w:r>
      <w:r w:rsidRPr="002A07C8">
        <w:t xml:space="preserve"> Dz.U. z 2003 r. Nr 207, poz. 2016 z </w:t>
      </w:r>
      <w:r w:rsidR="00712869" w:rsidRPr="002A07C8">
        <w:t>późna</w:t>
      </w:r>
      <w:r w:rsidRPr="002A07C8">
        <w:t xml:space="preserve">. </w:t>
      </w:r>
      <w:r w:rsidR="00712869" w:rsidRPr="002A07C8">
        <w:t>zm.). • Ustawa</w:t>
      </w:r>
      <w:r w:rsidRPr="002A07C8">
        <w:t xml:space="preserve"> z dnia 26 czerwca 1974 r. Kodeks pracy (Dz.U. </w:t>
      </w:r>
      <w:r w:rsidR="00712869" w:rsidRPr="002A07C8">
        <w:t>Z</w:t>
      </w:r>
      <w:r w:rsidRPr="002A07C8">
        <w:t xml:space="preserve"> 1998 r. Nr 21, poz. 94 z </w:t>
      </w:r>
      <w:r w:rsidR="00712869" w:rsidRPr="002A07C8">
        <w:t>późna</w:t>
      </w:r>
      <w:r w:rsidRPr="002A07C8">
        <w:t xml:space="preserve">. </w:t>
      </w:r>
      <w:r w:rsidR="00712869" w:rsidRPr="002A07C8">
        <w:t>Zm.). • Ustawa</w:t>
      </w:r>
      <w:r w:rsidRPr="002A07C8">
        <w:t xml:space="preserve"> z dn. 28 października 2002 r. o przewozie drogowym towarów niebezpiecznych (Dz.U. Nr 199, </w:t>
      </w:r>
      <w:r w:rsidR="007D329F" w:rsidRPr="002A07C8">
        <w:t>poz. 1671) . • Rozporządzenie</w:t>
      </w:r>
      <w:r w:rsidRPr="002A07C8">
        <w:t xml:space="preserve"> Ministra Pracy i Polityki Socjalnej z dnia 26.09.1997 </w:t>
      </w:r>
      <w:r w:rsidR="00712869" w:rsidRPr="002A07C8">
        <w:t>R</w:t>
      </w:r>
      <w:r w:rsidRPr="002A07C8">
        <w:t xml:space="preserve">. w sprawie ogólnych </w:t>
      </w:r>
      <w:r w:rsidR="00712869" w:rsidRPr="002A07C8">
        <w:t>przepisów bezpieczeństwa</w:t>
      </w:r>
      <w:r w:rsidRPr="002A07C8">
        <w:t xml:space="preserve"> i higieny pracy (Dz.U. Nr 129, poz. 844 z </w:t>
      </w:r>
      <w:proofErr w:type="spellStart"/>
      <w:r w:rsidRPr="002A07C8">
        <w:t>póżn</w:t>
      </w:r>
      <w:proofErr w:type="spellEnd"/>
      <w:r w:rsidRPr="002A07C8">
        <w:t xml:space="preserve">. </w:t>
      </w:r>
      <w:r w:rsidR="00712869" w:rsidRPr="002A07C8">
        <w:t>zm.). • Rozporządzenie</w:t>
      </w:r>
      <w:r w:rsidRPr="002A07C8">
        <w:t xml:space="preserve"> Ministra Gospodarki i Pracy z dn. 14.10.2005 r. w sprawie zasad bezpieczeństwa i higieny pracy przy zabezpieczaniu i usuwaniu wyrobów zawierających azbest oraz programu szkolenia w zakresie bezpiecznego użytkowania takich wyrobów (Dz. U. Nr 216, poz</w:t>
      </w:r>
      <w:r w:rsidR="007D329F" w:rsidRPr="002A07C8">
        <w:t>. 1824) . • Rozporządzenie</w:t>
      </w:r>
      <w:r w:rsidRPr="002A07C8">
        <w:t xml:space="preserve"> Ministra Gospodarki, Pracy i Polityki Społecznej z 2.04.2004 </w:t>
      </w:r>
      <w:r w:rsidR="00712869" w:rsidRPr="002A07C8">
        <w:t>R</w:t>
      </w:r>
      <w:r w:rsidRPr="002A07C8">
        <w:t xml:space="preserve">. w sprawie sposobów i warunków bezpiecznego użytkowania i usuwania wyrobów zwierających azbest (Dz.U. Nr 71, </w:t>
      </w:r>
      <w:r w:rsidR="00712869" w:rsidRPr="002A07C8">
        <w:t>poz. 649). • Rozporządzenie</w:t>
      </w:r>
      <w:r w:rsidRPr="002A07C8">
        <w:t xml:space="preserve"> Ministra Gospodarki, Pracy i Polityki Społecznej z dn. 23.</w:t>
      </w:r>
      <w:r w:rsidR="00712869" w:rsidRPr="002A07C8">
        <w:t xml:space="preserve">10.2003 r. w sprawie wymagań w </w:t>
      </w:r>
      <w:r w:rsidRPr="002A07C8">
        <w:t xml:space="preserve">zakresie wykorzystywania i przemieszczania azbestu oraz wykorzystywania i oczyszczania instalacji i urządzeń, w których był lub jest wykorzystywany azbest (Dz.U. Nr 192, poz. 1876). • Rozporządzenie Ministra Zdrowia z dn. 1.12.2004 r. w sprawie substancji, preparatów, czynników lub procesów technologicznych o działaniu rakotwórczym lub mutagennym w środowisku pracy (Dz.U. Nr 280, </w:t>
      </w:r>
      <w:r w:rsidR="00712869" w:rsidRPr="002A07C8">
        <w:t xml:space="preserve">poz. </w:t>
      </w:r>
      <w:r w:rsidR="00712869" w:rsidRPr="002A07C8">
        <w:lastRenderedPageBreak/>
        <w:t>2771). • Rozporządzenie</w:t>
      </w:r>
      <w:r w:rsidRPr="002A07C8">
        <w:t xml:space="preserve"> Ministra Gospodarki z dnia 5.03.2001 r. zmieniające rozporządzenie w sprawie szczegółowych zasad usuwania, wykorzystywania i unieszkodliwiania odpadów niebezpiecznych (Dz. U. Nr 22, </w:t>
      </w:r>
      <w:r w:rsidR="007D329F" w:rsidRPr="002A07C8">
        <w:t>poz. 251) . • Rozporządzenie</w:t>
      </w:r>
      <w:r w:rsidRPr="002A07C8">
        <w:t xml:space="preserve"> Ministra Zdrowia z 4.08.2004 </w:t>
      </w:r>
      <w:r w:rsidR="00712869" w:rsidRPr="002A07C8">
        <w:t>R</w:t>
      </w:r>
      <w:r w:rsidRPr="002A07C8">
        <w:t xml:space="preserve">. w sprawie okresowych badań lekarskich pracowników zatrudnionych w zakładach, które stosowały azbest w produkcji (Dz. U. Nr 183, poz. 1896).  </w:t>
      </w:r>
    </w:p>
    <w:p w:rsidR="00F24D2E" w:rsidRPr="002A07C8" w:rsidRDefault="00F24D2E" w:rsidP="00F24D2E">
      <w:pPr>
        <w:jc w:val="both"/>
        <w:rPr>
          <w:b/>
        </w:rPr>
      </w:pPr>
      <w:r w:rsidRPr="002A07C8">
        <w:rPr>
          <w:b/>
        </w:rPr>
        <w:t>SZCZE</w:t>
      </w:r>
      <w:r w:rsidR="001C5551">
        <w:rPr>
          <w:b/>
        </w:rPr>
        <w:t xml:space="preserve">GÓŁOWA SPECYFIKACJA TECHNICZNA </w:t>
      </w:r>
      <w:r w:rsidRPr="002A07C8">
        <w:rPr>
          <w:b/>
        </w:rPr>
        <w:t xml:space="preserve">WYKONANIA I OBIORU ROBÓT BUDOWLANYCH   </w:t>
      </w:r>
    </w:p>
    <w:p w:rsidR="00F24D2E" w:rsidRPr="002A07C8" w:rsidRDefault="009C1199" w:rsidP="00F24D2E">
      <w:pPr>
        <w:jc w:val="both"/>
        <w:rPr>
          <w:b/>
        </w:rPr>
      </w:pPr>
      <w:r>
        <w:rPr>
          <w:b/>
        </w:rPr>
        <w:t>SST.02.</w:t>
      </w:r>
      <w:r w:rsidR="001C5551">
        <w:rPr>
          <w:b/>
        </w:rPr>
        <w:t xml:space="preserve">STOLARKA OKIENNA I DRZWIOWA </w:t>
      </w:r>
      <w:r w:rsidR="00F24D2E" w:rsidRPr="002A07C8">
        <w:rPr>
          <w:b/>
        </w:rPr>
        <w:t xml:space="preserve">Kod CPV  45421131-1 </w:t>
      </w:r>
    </w:p>
    <w:p w:rsidR="00F24D2E" w:rsidRPr="002A07C8" w:rsidRDefault="00F24D2E" w:rsidP="00F24D2E">
      <w:pPr>
        <w:jc w:val="both"/>
      </w:pPr>
      <w:r w:rsidRPr="002A07C8">
        <w:t xml:space="preserve">1.   CZĘŚĆ OGÓLNA  </w:t>
      </w:r>
    </w:p>
    <w:p w:rsidR="00703A6D" w:rsidRPr="002A07C8" w:rsidRDefault="00F24D2E" w:rsidP="00F24D2E">
      <w:pPr>
        <w:jc w:val="both"/>
      </w:pPr>
      <w:r w:rsidRPr="002A07C8">
        <w:t xml:space="preserve">1.Przedmiot SST Przedmiotem niniejszej specyfikacji technicznej (SST) są wymagania dotyczące wykonania i odbioru robót związanych z montażem stolarki </w:t>
      </w:r>
      <w:r w:rsidR="00712869" w:rsidRPr="002A07C8">
        <w:t>okiennej PCV oraz</w:t>
      </w:r>
      <w:r w:rsidRPr="002A07C8">
        <w:t xml:space="preserve"> </w:t>
      </w:r>
      <w:r w:rsidR="00712869" w:rsidRPr="002A07C8">
        <w:t>drzwi stalowych</w:t>
      </w:r>
      <w:r w:rsidRPr="002A07C8">
        <w:t xml:space="preserve"> w ramach zadania inwestycyjnego p.n. Termomodernizacja budynków </w:t>
      </w:r>
    </w:p>
    <w:p w:rsidR="00F24D2E" w:rsidRPr="002A07C8" w:rsidRDefault="00F24D2E" w:rsidP="00F24D2E">
      <w:pPr>
        <w:jc w:val="both"/>
      </w:pPr>
      <w:r w:rsidRPr="002A07C8">
        <w:t xml:space="preserve">1.2.Zakres stosowania SST </w:t>
      </w:r>
    </w:p>
    <w:p w:rsidR="00F24D2E" w:rsidRPr="002A07C8" w:rsidRDefault="00F24D2E" w:rsidP="00F24D2E">
      <w:pPr>
        <w:jc w:val="both"/>
      </w:pPr>
      <w:r w:rsidRPr="002A07C8">
        <w:t xml:space="preserve">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w:t>
      </w:r>
    </w:p>
    <w:p w:rsidR="00F24D2E" w:rsidRPr="002A07C8" w:rsidRDefault="00F24D2E" w:rsidP="00F24D2E">
      <w:pPr>
        <w:jc w:val="both"/>
      </w:pPr>
      <w:r w:rsidRPr="002A07C8">
        <w:t xml:space="preserve">1.3.Przedmiot i zakres robót objętych SST Ustalenia zawarte w niniejszej specyfikacji technicznej (SST) dotyczą zasad wykonywania i odbioru robót związanych z: - montażem ślusarki aluminiowej </w:t>
      </w:r>
      <w:r w:rsidR="00712869" w:rsidRPr="002A07C8">
        <w:t>drzwiowej wraz</w:t>
      </w:r>
      <w:r w:rsidRPr="002A07C8">
        <w:t xml:space="preserve"> z przygotowaniem otworów do wbudowania i robotami towarzyszącymi. </w:t>
      </w:r>
    </w:p>
    <w:p w:rsidR="00F24D2E" w:rsidRPr="002A07C8" w:rsidRDefault="00F24D2E" w:rsidP="00F24D2E">
      <w:pPr>
        <w:jc w:val="both"/>
      </w:pPr>
      <w:r w:rsidRPr="002A07C8">
        <w:t xml:space="preserve">1.4. Ogólne wymagania dotyczące robót Wykonawca robót jest </w:t>
      </w:r>
      <w:r w:rsidR="00712869" w:rsidRPr="002A07C8">
        <w:t>odpowiedzialny, za jakość</w:t>
      </w:r>
      <w:r w:rsidRPr="002A07C8">
        <w:t xml:space="preserve"> wykonania robót oraz za zgodność z dokumentacją projektową specyfikacjami technicznymi i poleceniami Inspektora nadzoru. Ogólne wymagania dotyczące robót podano w ST „Wymagania ogólne” Kod CPV 45000000-7, pkt. 1.5. </w:t>
      </w:r>
    </w:p>
    <w:p w:rsidR="00F24D2E" w:rsidRPr="002A07C8" w:rsidRDefault="00F24D2E" w:rsidP="00F24D2E">
      <w:pPr>
        <w:jc w:val="both"/>
      </w:pPr>
      <w:r w:rsidRPr="002A07C8">
        <w:t xml:space="preserve">1.5. Dokumentacja robót montażowych Dokumentację robót montażowych stolarki okiennej i drzwiowej stanowią: - projekt budowlany - specyfikacja okien i drzwi - specyfikacje techniczne wykonania i odbioru robót - dziennik budowy prowadzony zgodnie z rozporządzeniem Ministra Infrastruktury z dnia 26 czerwca 2002 r. w sprawie dziennika budowy, montażu i rozbiórki, tablicy informacyjnej oraz ogłoszenia zawierającego dane dotyczące bezpieczeństwa pracy i ochrony zdrowia (Dz. U. </w:t>
      </w:r>
      <w:r w:rsidR="00712869" w:rsidRPr="002A07C8">
        <w:t>Z</w:t>
      </w:r>
      <w:r w:rsidRPr="002A07C8">
        <w:t xml:space="preserve"> 2002 r. Nr 108, poz. 953 z późniejszymi zmianami), - dokumenty świadczące o dopuszczeniu do obrotu i powszechnego lub jednostkowego zastosowania użytych wyrobów budowlanych, zgodnie z ustawą z 16 kwietnia 2004 r. o wyrobach budowlanych (Dz. U. </w:t>
      </w:r>
      <w:r w:rsidR="00712869" w:rsidRPr="002A07C8">
        <w:t>Z</w:t>
      </w:r>
      <w:r w:rsidRPr="002A07C8">
        <w:t xml:space="preserve"> 2004 r. Nr 92, poz. 881), karty techniczne wyrobów lub zalecenia producentów dotyczące stosowania wyrobów, - protokoły odbiorów częściowych, końcowych oraz robót zanikających i ulegających zakryciu z załączonymi protokołami z badań kontrolnych, - dokumentacja powykonawcza (zgodnie z art. 3, pkt 14 ustawy Prawo budowlane z dnia 7 lipca 1994 r. - Dz. U. </w:t>
      </w:r>
      <w:r w:rsidR="00712869" w:rsidRPr="002A07C8">
        <w:t>Z</w:t>
      </w:r>
      <w:r w:rsidRPr="002A07C8">
        <w:t xml:space="preserve"> 2003 r. Nr 207, poz. 2016 z późniejszymi zmianami). </w:t>
      </w:r>
    </w:p>
    <w:p w:rsidR="00F24D2E" w:rsidRPr="002A07C8" w:rsidRDefault="00F24D2E" w:rsidP="00F24D2E">
      <w:pPr>
        <w:jc w:val="both"/>
      </w:pPr>
      <w:r w:rsidRPr="002A07C8">
        <w:t xml:space="preserve">2.  WYMAGANIA DOTYCZĄCE WŁAŚCIWOŚCI MATERIAŁÓW Wszelkie nazwy własne produktów i materiałów przywołane w specyfikacji służą ustaleniu pożądanego standardu wykonania i określenia właściwości i wymogów technicznych założonych w dokumentacji projektowej. Dopuszcza się zamieszczenie rozwiązań w oparciu o produkty (wyroby) innych producentów pod warunkiem: - spełniania tych samych właściwości technicznych, - przedstawienia zamiennych rozwiązań na piśmie (dane techniczne, atesty, dopuszczenia do stosowania, uzyskanie akceptacji projektanta). 2.1. </w:t>
      </w:r>
      <w:r w:rsidR="00712869" w:rsidRPr="002A07C8">
        <w:t>Ogólne wymagania dotyczące właściwości materiałów, ich pozyskiwania i</w:t>
      </w:r>
      <w:r w:rsidRPr="002A07C8">
        <w:t xml:space="preserve"> składowania podano w ST </w:t>
      </w:r>
      <w:r w:rsidRPr="002A07C8">
        <w:lastRenderedPageBreak/>
        <w:t xml:space="preserve">„Wymagania ogólne” Kod CPV 45000000-7, pkt 2 Do wykonania i montażu stolarki okiennej i drzwiowej w obiektach budowlanych należy stosować wyroby posiadające dopuszczenie do stosowania w budownictwie. Za dopuszczone do obrotu i stosowania uznaje się wyroby, dla których producent lub jego upoważniony przedstawiciel: - dokonał oceny zgodności z wymaganiami dokumentu odniesienia według określonego systemu oceny zgodności, - oznakował wyroby znakiem budowlanym B zgodnie z obowiązującymi przepisami, - wydał deklarację zgodności z uznanymi regułami sztuki budowlanej, dla wyrobu umieszczonego w określonym </w:t>
      </w:r>
    </w:p>
    <w:p w:rsidR="00F24D2E" w:rsidRPr="002A07C8" w:rsidRDefault="00712869" w:rsidP="00F24D2E">
      <w:pPr>
        <w:jc w:val="both"/>
      </w:pPr>
      <w:r w:rsidRPr="002A07C8">
        <w:t>Przez</w:t>
      </w:r>
      <w:r w:rsidR="00F24D2E" w:rsidRPr="002A07C8">
        <w:t xml:space="preserve"> Komisję Europejską wykazie wyrobów mających niewielkie znaczenie dla zdrowia i bezpieczeństwa, - wydał oświadczenie, że zapewniono zgodność wyrobu budowlanego, dopuszczonego do jednostkowego zastosowania w obiekcie budowlanym, z indywidualną dokumentacją projektową sporządzoną przez projektanta obiektu lub z nim uzgodnioną. Zastosowanie innych wyrobów, wyżej </w:t>
      </w:r>
      <w:r w:rsidRPr="002A07C8">
        <w:t>niewymienionych</w:t>
      </w:r>
      <w:r w:rsidR="00F24D2E" w:rsidRPr="002A07C8">
        <w:t xml:space="preserve">, jest możliwe pod warunkiem posiadania przez nie dopuszczenia do stosowania w budownictwie i uwzględnienia ich w zatwierdzonym projekcie dotyczącym montażu stolarki okiennej i drzwiowej w obiekcie budowlanym. </w:t>
      </w:r>
    </w:p>
    <w:p w:rsidR="00F24D2E" w:rsidRPr="002A07C8" w:rsidRDefault="00F24D2E" w:rsidP="00F24D2E">
      <w:pPr>
        <w:jc w:val="both"/>
      </w:pPr>
      <w:r w:rsidRPr="002A07C8">
        <w:t xml:space="preserve">2.2. Rodzaje materiałów  </w:t>
      </w:r>
    </w:p>
    <w:p w:rsidR="00F24D2E" w:rsidRPr="002A07C8" w:rsidRDefault="00F24D2E" w:rsidP="00F24D2E">
      <w:pPr>
        <w:jc w:val="both"/>
      </w:pPr>
      <w:r w:rsidRPr="002A07C8">
        <w:t xml:space="preserve">  2.2.1. Ślusarka aluminiowa Na elementy ślusarki stosować kształtowniki ze stopów aluminium PA3 wg </w:t>
      </w:r>
      <w:r w:rsidR="00712869" w:rsidRPr="002A07C8">
        <w:t>PN-EN 7551: 200-1, PN-EN 755-2: 2001 i</w:t>
      </w:r>
      <w:r w:rsidRPr="002A07C8">
        <w:t xml:space="preserve"> PN-EN</w:t>
      </w:r>
      <w:r w:rsidR="00712869" w:rsidRPr="002A07C8">
        <w:t xml:space="preserve"> 755-9: 2004 Dopuszczalne</w:t>
      </w:r>
      <w:r w:rsidRPr="002A07C8">
        <w:t xml:space="preserve"> błędy wykonania elementów powinny odpowiadać wymaganiom normy PN-80/M-02138 Powierzchnie elementów należy pokryć anodową powłoką tlenkową typu AL/AN15u wg PN-80/H-97023 Drzwi wyposażone w samozamykacze   </w:t>
      </w:r>
    </w:p>
    <w:p w:rsidR="00F24D2E" w:rsidRPr="002A07C8" w:rsidRDefault="00F24D2E" w:rsidP="00F24D2E">
      <w:pPr>
        <w:jc w:val="both"/>
      </w:pPr>
      <w:r w:rsidRPr="002A07C8">
        <w:t xml:space="preserve">2.2.2. Szyby Okna </w:t>
      </w:r>
      <w:r w:rsidR="00712869" w:rsidRPr="002A07C8">
        <w:t>i szklone</w:t>
      </w:r>
      <w:r w:rsidRPr="002A07C8">
        <w:t xml:space="preserve"> powinny być szybami zespolonymi, </w:t>
      </w:r>
      <w:r w:rsidR="00712869" w:rsidRPr="002A07C8">
        <w:t>jednokomorowymi 4+4/16, o</w:t>
      </w:r>
      <w:r w:rsidRPr="002A07C8">
        <w:t xml:space="preserve"> wartości współczynnika przenikania ciepła w środkowej części szyby zespolonej (bez uwzględnienia wpływu mostków cieplnych) </w:t>
      </w:r>
      <w:r w:rsidR="00712869" w:rsidRPr="002A07C8">
        <w:t>U = 1,1 W</w:t>
      </w:r>
      <w:r w:rsidRPr="002A07C8">
        <w:t xml:space="preserve">/(m </w:t>
      </w:r>
      <w:r w:rsidR="00712869" w:rsidRPr="002A07C8">
        <w:t>K). Drzwi</w:t>
      </w:r>
      <w:r w:rsidRPr="002A07C8">
        <w:t xml:space="preserve"> szklone powinny być szybami zespolonymi jednokomorowymi w wykonaniu bezpiecznym zarówno od zewnątrz jak i od </w:t>
      </w:r>
      <w:r w:rsidR="00712869" w:rsidRPr="002A07C8">
        <w:t>wewnątrz Szyby</w:t>
      </w:r>
      <w:r w:rsidRPr="002A07C8">
        <w:t xml:space="preserve"> zespolone powinny spełniać wymagania PN-B-13079:1997.  </w:t>
      </w:r>
    </w:p>
    <w:p w:rsidR="00F24D2E" w:rsidRPr="002A07C8" w:rsidRDefault="00F24D2E" w:rsidP="00F24D2E">
      <w:pPr>
        <w:jc w:val="both"/>
      </w:pPr>
      <w:r w:rsidRPr="002A07C8">
        <w:t xml:space="preserve">2.2.3. Listwy przy szybowe Do mocowania i uszczelniania szyb we wrębach skrzydeł okien i drzwi od strony wewnętrznej falezy stosować listwy </w:t>
      </w:r>
      <w:proofErr w:type="spellStart"/>
      <w:r w:rsidRPr="002A07C8">
        <w:t>przyszybowe</w:t>
      </w:r>
      <w:proofErr w:type="spellEnd"/>
      <w:r w:rsidRPr="002A07C8">
        <w:t xml:space="preserve"> z uszczelkami wciśniętymi fabrycznie w kanał na uszczelkę lub </w:t>
      </w:r>
      <w:proofErr w:type="spellStart"/>
      <w:r w:rsidRPr="002A07C8">
        <w:t>współ</w:t>
      </w:r>
      <w:proofErr w:type="spellEnd"/>
      <w:r w:rsidRPr="002A07C8">
        <w:t xml:space="preserve"> wtłaczanymi z kształtownikami z listew. Listwy </w:t>
      </w:r>
      <w:proofErr w:type="spellStart"/>
      <w:r w:rsidRPr="002A07C8">
        <w:t>przyszybowe</w:t>
      </w:r>
      <w:proofErr w:type="spellEnd"/>
      <w:r w:rsidRPr="002A07C8">
        <w:t xml:space="preserve"> należy dobierać w zależności od zastosowanego oszklenia.   </w:t>
      </w:r>
    </w:p>
    <w:p w:rsidR="00F24D2E" w:rsidRPr="002A07C8" w:rsidRDefault="00F24D2E" w:rsidP="00F24D2E">
      <w:pPr>
        <w:jc w:val="both"/>
      </w:pPr>
      <w:r w:rsidRPr="002A07C8">
        <w:t xml:space="preserve">2.2.4. Uszczelki </w:t>
      </w:r>
      <w:proofErr w:type="spellStart"/>
      <w:r w:rsidRPr="002A07C8">
        <w:t>Uszczelki</w:t>
      </w:r>
      <w:proofErr w:type="spellEnd"/>
      <w:r w:rsidRPr="002A07C8">
        <w:t xml:space="preserve"> osadcze do uszczelniania osadzenia szyb we wrębach skrzydeł okien i drzwi oraz uszczelki przylgowe do uszczelniania na obwodzie styku skrzydła z ościeżnicą (słupkiem, ślemieniem) powinny być wykonane z kauczuku syntetycznego EPDM wg DIN 7863. Uszczelki i przekładki powinny odpowiadać następującym wymaganiom: - twardość </w:t>
      </w:r>
      <w:proofErr w:type="spellStart"/>
      <w:r w:rsidRPr="002A07C8">
        <w:t>Shor"a</w:t>
      </w:r>
      <w:proofErr w:type="spellEnd"/>
      <w:r w:rsidRPr="002A07C8">
        <w:t xml:space="preserve"> min 35-40 - wytrzymałość na rozciąganie ok. 8,5,MPa - Odporność na temperatur od -30 do +80 C - palność - nie powinny rozprzestrzeniać ognia - nasiąkliwość - nie nasiąkliwe - trwałość min. 20 lat   </w:t>
      </w:r>
    </w:p>
    <w:p w:rsidR="00F24D2E" w:rsidRPr="002A07C8" w:rsidRDefault="00F24D2E" w:rsidP="00F24D2E">
      <w:pPr>
        <w:jc w:val="both"/>
      </w:pPr>
      <w:r w:rsidRPr="002A07C8">
        <w:t xml:space="preserve">2.2.5 Okucia W oknach i drzwiach należy stosować kompletne okucia zamykające, zabezpieczające i uchwytowe zgodnie z dokumentacja i dostosowane do ciężaru własnego skrzydeł oraz do obciążeń eksploatacyjnych. W oknach Sali gimnastycznej zastosować urządzenia do otwierania okien z poziomu podłogi.  </w:t>
      </w:r>
    </w:p>
    <w:p w:rsidR="00F24D2E" w:rsidRPr="002A07C8" w:rsidRDefault="00F24D2E" w:rsidP="00F24D2E">
      <w:pPr>
        <w:jc w:val="both"/>
      </w:pPr>
      <w:r w:rsidRPr="002A07C8">
        <w:t xml:space="preserve">2.3. Właściwości techniczne drzwi 2.3.1. Odporność na obciążenie wiatrem </w:t>
      </w:r>
      <w:r w:rsidR="00712869" w:rsidRPr="002A07C8">
        <w:t>Ugięcie czołowe</w:t>
      </w:r>
      <w:r w:rsidRPr="002A07C8">
        <w:t xml:space="preserve"> względem najbardziej odkształconego elementu okien i drzwi pod obciążeniem wiatrem wg PN77/B-02011 nie powinno być większe niż 1/300 (zgodnie z PN-EN</w:t>
      </w:r>
      <w:r w:rsidR="00712869" w:rsidRPr="002A07C8">
        <w:t xml:space="preserve"> 12210: 2001 - klasa</w:t>
      </w:r>
      <w:r w:rsidRPr="002A07C8">
        <w:t xml:space="preserve"> C wg wartości względnego ugięcia czołowego).  </w:t>
      </w:r>
    </w:p>
    <w:p w:rsidR="00F24D2E" w:rsidRPr="002A07C8" w:rsidRDefault="00F24D2E" w:rsidP="00F24D2E">
      <w:pPr>
        <w:jc w:val="both"/>
      </w:pPr>
      <w:r w:rsidRPr="002A07C8">
        <w:lastRenderedPageBreak/>
        <w:t xml:space="preserve">2.3.2. Sprawność działania skrzydeł Ruch skrzydeł przy otwieraniu i zamykaniu okna lub drzwi powinien być płynny, bez </w:t>
      </w:r>
      <w:r w:rsidR="00712869" w:rsidRPr="002A07C8">
        <w:t>zahamowani</w:t>
      </w:r>
      <w:r w:rsidRPr="002A07C8">
        <w:t xml:space="preserve"> i zaczepiania skrzydła o inne części okna lub drzwi. Siła potrzebna do uruchomienia okuć zamykających przy otwieraniu i zamykaniu powinna być mniejsza niż 10daN. Siła potrzebna do poruszenia odryglowanego skrzydła powinna być mniejsza niż 8 </w:t>
      </w:r>
      <w:proofErr w:type="spellStart"/>
      <w:r w:rsidRPr="002A07C8">
        <w:t>daN</w:t>
      </w:r>
      <w:proofErr w:type="spellEnd"/>
      <w:r w:rsidRPr="002A07C8">
        <w:t xml:space="preserve">.  </w:t>
      </w:r>
    </w:p>
    <w:p w:rsidR="00F24D2E" w:rsidRPr="002A07C8" w:rsidRDefault="00F24D2E" w:rsidP="00F24D2E">
      <w:pPr>
        <w:jc w:val="both"/>
      </w:pPr>
      <w:r w:rsidRPr="002A07C8">
        <w:t xml:space="preserve">2.3.3 Współczynnik przenikania ciepła </w:t>
      </w:r>
    </w:p>
    <w:p w:rsidR="00F24D2E" w:rsidRPr="002A07C8" w:rsidRDefault="00F24D2E" w:rsidP="00F24D2E">
      <w:pPr>
        <w:jc w:val="both"/>
      </w:pPr>
      <w:r w:rsidRPr="002A07C8">
        <w:t xml:space="preserve">Współczynnik przenikania ciepła szyby zespolonej (bez uwzględnienia wpływu mostków cieplnych) powinien wynosić U </w:t>
      </w:r>
      <w:r w:rsidR="00712869" w:rsidRPr="002A07C8">
        <w:t>os 1,1 W</w:t>
      </w:r>
      <w:r w:rsidRPr="002A07C8">
        <w:t>/(</w:t>
      </w:r>
      <w:proofErr w:type="spellStart"/>
      <w:r w:rsidR="00712869" w:rsidRPr="002A07C8">
        <w:t>mK</w:t>
      </w:r>
      <w:proofErr w:type="spellEnd"/>
      <w:r w:rsidR="00712869" w:rsidRPr="002A07C8">
        <w:t>) przy</w:t>
      </w:r>
      <w:r w:rsidRPr="002A07C8">
        <w:t xml:space="preserve"> zachowaniu współczynnika przenikania całego okna </w:t>
      </w:r>
      <w:r w:rsidR="00712869" w:rsidRPr="002A07C8">
        <w:t>U 1,6 W</w:t>
      </w:r>
      <w:r w:rsidRPr="002A07C8">
        <w:t xml:space="preserve">/(m² K).  </w:t>
      </w:r>
    </w:p>
    <w:p w:rsidR="00F24D2E" w:rsidRPr="002A07C8" w:rsidRDefault="00F24D2E" w:rsidP="00F24D2E">
      <w:pPr>
        <w:jc w:val="both"/>
      </w:pPr>
      <w:r w:rsidRPr="002A07C8">
        <w:t xml:space="preserve">2.3.4. Przepuszczalność powietrza Współczynnik infiltracji powietrza okien i drzwi powinien </w:t>
      </w:r>
      <w:r w:rsidR="00712869" w:rsidRPr="002A07C8">
        <w:t>wynosić: - a 0,3 m</w:t>
      </w:r>
      <w:r w:rsidRPr="002A07C8">
        <w:t xml:space="preserve"> /(m*h*</w:t>
      </w:r>
      <w:proofErr w:type="spellStart"/>
      <w:r w:rsidR="00712869" w:rsidRPr="002A07C8">
        <w:t>daPa</w:t>
      </w:r>
      <w:proofErr w:type="spellEnd"/>
      <w:r w:rsidR="00712869" w:rsidRPr="002A07C8">
        <w:t xml:space="preserve">) - </w:t>
      </w:r>
      <w:r w:rsidRPr="002A07C8">
        <w:t xml:space="preserve">w przypadku okien i drzwi szczelnych ( bez szczelin </w:t>
      </w:r>
      <w:r w:rsidR="00712869" w:rsidRPr="002A07C8">
        <w:t>infiltracyjnych) - 0,5 a</w:t>
      </w:r>
      <w:r w:rsidRPr="002A07C8">
        <w:t xml:space="preserve"> ≤ 1,0 m³ /(m*h* </w:t>
      </w:r>
      <w:proofErr w:type="spellStart"/>
      <w:r w:rsidR="00712869" w:rsidRPr="002A07C8">
        <w:t>daPa</w:t>
      </w:r>
      <w:proofErr w:type="spellEnd"/>
      <w:r w:rsidR="00712869" w:rsidRPr="002A07C8">
        <w:t xml:space="preserve">) - </w:t>
      </w:r>
      <w:r w:rsidRPr="002A07C8">
        <w:t xml:space="preserve">w przypadku okien i drzwi ze szczelinami </w:t>
      </w:r>
      <w:r w:rsidR="00712869" w:rsidRPr="002A07C8">
        <w:t>infiltracyjnymi - a</w:t>
      </w:r>
      <w:r w:rsidRPr="002A07C8">
        <w:t xml:space="preserve"> 0,1 m /(m*h*</w:t>
      </w:r>
      <w:proofErr w:type="spellStart"/>
      <w:r w:rsidR="00712869" w:rsidRPr="002A07C8">
        <w:t>daPa</w:t>
      </w:r>
      <w:proofErr w:type="spellEnd"/>
      <w:r w:rsidR="00712869" w:rsidRPr="002A07C8">
        <w:t xml:space="preserve"> ) - </w:t>
      </w:r>
      <w:r w:rsidRPr="002A07C8">
        <w:t xml:space="preserve">w przypadku okien </w:t>
      </w:r>
      <w:r w:rsidR="00712869" w:rsidRPr="002A07C8">
        <w:t>nieotwieranych</w:t>
      </w:r>
      <w:r w:rsidRPr="002A07C8">
        <w:t xml:space="preserve"> (stałych)  </w:t>
      </w:r>
    </w:p>
    <w:p w:rsidR="00F24D2E" w:rsidRPr="002A07C8" w:rsidRDefault="00F24D2E" w:rsidP="00F24D2E">
      <w:pPr>
        <w:jc w:val="both"/>
      </w:pPr>
      <w:r w:rsidRPr="002A07C8">
        <w:t xml:space="preserve">2.3.5. Wodoszczelność Okna i drzwi nie powinny wykazywać przecieków wody przy zraszaniu ich powierzchni woda w ilości 120 l na 1 h i 1 </w:t>
      </w:r>
      <w:r w:rsidR="00712869" w:rsidRPr="002A07C8">
        <w:t>m</w:t>
      </w:r>
      <w:r w:rsidR="009C1199">
        <w:t xml:space="preserve"> </w:t>
      </w:r>
      <w:r w:rsidR="00712869" w:rsidRPr="002A07C8">
        <w:t>powierzchni</w:t>
      </w:r>
      <w:r w:rsidRPr="002A07C8">
        <w:t xml:space="preserve"> przy różnicy ciśnień = 150 Pa, tzn. powinny spełniać wymagania klasy 4A wg PN-EN 12208:2001   </w:t>
      </w:r>
    </w:p>
    <w:p w:rsidR="00F24D2E" w:rsidRPr="002A07C8" w:rsidRDefault="00F24D2E" w:rsidP="00F24D2E">
      <w:pPr>
        <w:jc w:val="both"/>
      </w:pPr>
      <w:r w:rsidRPr="002A07C8">
        <w:t xml:space="preserve">2.3. Warunki przyjęcia na budowę okien i drzwi Wyroby do robót montażowych mogą być przyjęte na budowę, jeśli spełniają następujące warunki: - są </w:t>
      </w:r>
      <w:r w:rsidR="00712869" w:rsidRPr="002A07C8">
        <w:t>zgodne z ich wyszczególnieniem i charakterystyką</w:t>
      </w:r>
      <w:r w:rsidRPr="002A07C8">
        <w:t xml:space="preserve"> podaną </w:t>
      </w:r>
      <w:r w:rsidR="00712869" w:rsidRPr="002A07C8">
        <w:t>w dokumentacji</w:t>
      </w:r>
      <w:r w:rsidRPr="002A07C8">
        <w:t xml:space="preserve"> projektowej i specyfikacji technicznej ST, - są właściwie oznakowane i opakowane, - spełniają wymagane właściwości wskazane odpowiednimi dokumentami odniesienia, - </w:t>
      </w:r>
      <w:r w:rsidR="00712869" w:rsidRPr="002A07C8">
        <w:t>producent dostarczył dokumenty świadczące o dopuszczeniu do obrotu i</w:t>
      </w:r>
      <w:r w:rsidRPr="002A07C8">
        <w:t xml:space="preserve"> powszechnego </w:t>
      </w:r>
      <w:r w:rsidR="00712869" w:rsidRPr="002A07C8">
        <w:t>lub jednostkowego</w:t>
      </w:r>
      <w:r w:rsidRPr="002A07C8">
        <w:t xml:space="preserve"> zastosowania, Niedopuszczalne jest stosowanie do robót montażowych - wyrobów i materiałów nieznanego pochodzenia. Przyjęcie materiałów i wyrobów na budowę powinno być potwierdzone wpisem do dziennika budowy. </w:t>
      </w:r>
    </w:p>
    <w:p w:rsidR="00F24D2E" w:rsidRPr="002A07C8" w:rsidRDefault="00F24D2E" w:rsidP="00F24D2E">
      <w:pPr>
        <w:jc w:val="both"/>
      </w:pPr>
      <w:r w:rsidRPr="002A07C8">
        <w:t xml:space="preserve">3. WYMAGANIA DOTYCZĄCE SPRZĘTU, MASZYN I NARZĘDZI 3.1. Ogólne wymagania dotyczące sprzętu podano w ST „Wymagania ogólne” Kod CPV 45000000-7, pkt 3 Prace można wykonywać przy pomocy wszelkiego sprzętu zaakceptowanego przez Inspektora nadzoru. </w:t>
      </w:r>
    </w:p>
    <w:p w:rsidR="00F24D2E" w:rsidRPr="002A07C8" w:rsidRDefault="00F24D2E" w:rsidP="00F24D2E">
      <w:pPr>
        <w:jc w:val="both"/>
      </w:pPr>
      <w:r w:rsidRPr="002A07C8">
        <w:t xml:space="preserve">4. WYMAGANIA DOTYCZĄCE TRANSPORTU 4.1. Ogólne wymagania dotyczące transportu podano w ST „Wymagania ogólne” Kod CPV 45000000-7, pkt 4 </w:t>
      </w:r>
    </w:p>
    <w:p w:rsidR="00F24D2E" w:rsidRPr="002A07C8" w:rsidRDefault="00F24D2E" w:rsidP="00F24D2E">
      <w:pPr>
        <w:jc w:val="both"/>
      </w:pPr>
      <w:r w:rsidRPr="002A07C8">
        <w:t>4.2.Transport materiałów Okna i drzwi powinny być pakowane, przechowywane i transportowane zgodnie z PN-B-</w:t>
      </w:r>
      <w:r w:rsidR="00712869" w:rsidRPr="002A07C8">
        <w:t>05000: 1996. Okna</w:t>
      </w:r>
      <w:r w:rsidRPr="002A07C8">
        <w:t xml:space="preserve"> i drzwi można transportować jedynie w pozycji pionowej. Dotyczy to szczególne elementów oszklonych. </w:t>
      </w:r>
      <w:r w:rsidR="00712869" w:rsidRPr="002A07C8">
        <w:t>Przy</w:t>
      </w:r>
      <w:r w:rsidRPr="002A07C8">
        <w:t xml:space="preserve"> dużych i ciężkich oknach można na czas transportu dokonać demontażu skrzydeł okiennych i przewozić je na oddzielnych </w:t>
      </w:r>
      <w:r w:rsidR="00712869" w:rsidRPr="002A07C8">
        <w:t xml:space="preserve">stojakach. </w:t>
      </w:r>
      <w:r w:rsidRPr="002A07C8">
        <w:t xml:space="preserve">Okna należy składować do czasu montażu w miejscu </w:t>
      </w:r>
      <w:r w:rsidR="00712869" w:rsidRPr="002A07C8">
        <w:t>nienarażonym</w:t>
      </w:r>
      <w:r w:rsidRPr="002A07C8">
        <w:t xml:space="preserve"> na bezpośrednie działanie promieni słonecznych oraz kontakt z gorącymi przedmiotami, środkami impregnacyjnymi, klejami, farbami i rozpuszczalnikami. Do dostarczonych okien i drzwi powinna być dołączona informacja </w:t>
      </w:r>
      <w:r w:rsidR="00712869" w:rsidRPr="002A07C8">
        <w:t>zawierająca, co</w:t>
      </w:r>
      <w:r w:rsidRPr="002A07C8">
        <w:t xml:space="preserve"> najmniej następujące dane: - nazwę i adres producenta, - nazwę systemu, - dane identyfikujące oszklenie oraz określające współczynnik przenikania ciepła i klasę akustyczną  </w:t>
      </w:r>
    </w:p>
    <w:p w:rsidR="00F24D2E" w:rsidRPr="002A07C8" w:rsidRDefault="00F24D2E" w:rsidP="00F24D2E">
      <w:pPr>
        <w:jc w:val="both"/>
      </w:pPr>
      <w:r w:rsidRPr="002A07C8">
        <w:t xml:space="preserve">- nr aprobaty technicznej - nr dokumentu dopuszczającego do obrotu i stosowania w budownictwie - znak budowlany. </w:t>
      </w:r>
    </w:p>
    <w:p w:rsidR="00F24D2E" w:rsidRPr="002A07C8" w:rsidRDefault="00F24D2E" w:rsidP="00F24D2E">
      <w:pPr>
        <w:jc w:val="both"/>
      </w:pPr>
      <w:r w:rsidRPr="002A07C8">
        <w:t xml:space="preserve">5. WYMAGANIA DOTYCZĄCE WYKONANIA ROBÓT </w:t>
      </w:r>
    </w:p>
    <w:p w:rsidR="00F24D2E" w:rsidRPr="002A07C8" w:rsidRDefault="00F24D2E" w:rsidP="00CC6368">
      <w:pPr>
        <w:jc w:val="both"/>
      </w:pPr>
      <w:r w:rsidRPr="002A07C8">
        <w:lastRenderedPageBreak/>
        <w:t xml:space="preserve">5.1. Ogólne zasady wykonania robót podano w ST „Wymagania </w:t>
      </w:r>
      <w:r w:rsidR="00712869" w:rsidRPr="002A07C8">
        <w:t>ogólne” Kod</w:t>
      </w:r>
      <w:r w:rsidRPr="002A07C8">
        <w:t xml:space="preserve"> CPV 45000000-7, pkt 5 Wykonawca jest odpowiedzialny za prowadzenie robót zgodnie z dokumentacją projektową i umową oraz za jakość zastosowanych materiałów i jakość wykonanych robót. Roboty winny być wykonane </w:t>
      </w:r>
    </w:p>
    <w:p w:rsidR="00F24D2E" w:rsidRPr="002A07C8" w:rsidRDefault="00F24D2E" w:rsidP="00F24D2E">
      <w:pPr>
        <w:jc w:val="both"/>
      </w:pPr>
      <w:r w:rsidRPr="002A07C8">
        <w:t xml:space="preserve">5.2. Montaż stolarki drzwiowej Wymiary i położenie konstrukcji względem ściany powinno wynikać z dokumentacji technicznej lub BBC uzgodnione z Inwestorem. Typowa dokumentacja techniczna przewiduje pozostawienie dla montażu okien i drzwi PCV szczeliny łącznie 35 mm z szerokości i 60 mm z wysokości. Stolarkę drzwiową drewnianą dostarczona na budowę całkowicie wykończona montuje się w uprzednio obsadzone ościeżnice metalowe zgodnie z zaleceniami producenta skrzydeł </w:t>
      </w:r>
      <w:r w:rsidR="00712869" w:rsidRPr="002A07C8">
        <w:t xml:space="preserve">drzwiowych. 3. </w:t>
      </w:r>
      <w:r w:rsidRPr="002A07C8">
        <w:t xml:space="preserve">Ościeżnice metalowe montuje się w ścianki na etapie wykonywania murów po uprzednim zagruntowaniu farbami przeciwrdzewnymi i pomalowaniu farbami podkładowymi 4. Drzwi montuje się po odpowiednim przygotowaniu otworu drzwiowego, a następnie zdjęciu skrzydeł. 5. Ramek okna lub drzwi wstawia się w otwór ściany zachowując odległości jak w pkt 1 i stosując podkładki i kliny dystansowe. Podkładki i kliny muszą być wykonane z impregnowanego, twardego drewna, tworzywa sztucznego lub podobnego materiału. Po zamontowaniu ramy należy pozostawić niezbędną ilość podkładek oraz usunąć wszystkie pozostałe, uzupełniając ubytki pianką. 6. Podczas montażu drzwi dopuszczalne jest jedno z 2 typowych sposobów mocowań lub ich kombinacja: - mocowanie bezpośrednio za pomocą przekładanych przez otwór w ościeżnicy elementów mocujących (debel) mocowanych do ściany - mocowane pośrednio za pomocą mocowanych do ościeżnicy elementów pośrednich (kotwa), które mocowane są następnie do ściany. 7. Luz montażowy pomiędzy ościeżnicą a murem dla zapewnienia izolacyjności akustycznej i cieplnej wypełnia się materiałem izolacyjnym. Materiały najczęściej stosowane do izolowania połączenia to pianki poliuretanowe, materiały mineralne, impregnowane taśmy uszczelniające. Aby nie dopuścić do odkształcenia </w:t>
      </w:r>
      <w:r w:rsidR="00712869" w:rsidRPr="002A07C8">
        <w:t>ramy ościeżnicy</w:t>
      </w:r>
      <w:r w:rsidRPr="002A07C8">
        <w:t>, wtryskiwanie pianki należy dokonywać przy założonych skrzydłach. 8. Folie ochronną ze stolarki należy zerwać dopiero po zakończeniu wszelkich robót tynkarskich i malarskich, nie później jednak niż przed upływem 3 m-</w:t>
      </w:r>
      <w:r w:rsidR="00712869" w:rsidRPr="002A07C8">
        <w:t>ci</w:t>
      </w:r>
      <w:r w:rsidRPr="002A07C8">
        <w:t xml:space="preserve"> od dnia wykonania montażu. </w:t>
      </w:r>
    </w:p>
    <w:p w:rsidR="00703A6D" w:rsidRPr="002A07C8" w:rsidRDefault="00F24D2E" w:rsidP="00F24D2E">
      <w:pPr>
        <w:jc w:val="both"/>
      </w:pPr>
      <w:r w:rsidRPr="002A07C8">
        <w:t xml:space="preserve">6.   </w:t>
      </w:r>
      <w:r w:rsidR="00712869" w:rsidRPr="002A07C8">
        <w:t>KONTROLA, JAKOŚCI</w:t>
      </w:r>
      <w:r w:rsidRPr="002A07C8">
        <w:t xml:space="preserve"> ROBÓT </w:t>
      </w:r>
    </w:p>
    <w:p w:rsidR="00F24D2E" w:rsidRPr="002A07C8" w:rsidRDefault="00F24D2E" w:rsidP="00F24D2E">
      <w:pPr>
        <w:jc w:val="both"/>
      </w:pPr>
      <w:r w:rsidRPr="002A07C8">
        <w:t xml:space="preserve">6.1. Ogólne zasady </w:t>
      </w:r>
      <w:r w:rsidR="00712869" w:rsidRPr="002A07C8">
        <w:t>kontroli, jakości</w:t>
      </w:r>
      <w:r w:rsidRPr="002A07C8">
        <w:t xml:space="preserve"> robót podano w ST „Wymagania ogólne” Kod CPV 45000000-07 pkt 6 6.2. </w:t>
      </w:r>
      <w:r w:rsidR="00712869" w:rsidRPr="002A07C8">
        <w:t>Ponadto należy wykonać sprawdzenia odbiorcze składające się z oględzin</w:t>
      </w:r>
      <w:r w:rsidRPr="002A07C8">
        <w:t xml:space="preserve"> częściowych i końcowych polegających na kontroli: - zgodności zamontowanych okien i drzwi z projektem - prawidłowości zamocowania i wypełnienia luzu montażowego, sprawność działania - kompletności dokumentacji dotyczącej zastosowanych materiałów, </w:t>
      </w:r>
    </w:p>
    <w:p w:rsidR="00F24D2E" w:rsidRPr="002A07C8" w:rsidRDefault="00F24D2E" w:rsidP="00F24D2E">
      <w:pPr>
        <w:jc w:val="both"/>
      </w:pPr>
      <w:r w:rsidRPr="002A07C8">
        <w:t xml:space="preserve">6.3.Zasady postępowania z wadliwie wykonanymi robotami i wadliwymi materiałami Wszystkie wyroby </w:t>
      </w:r>
      <w:r w:rsidR="00712869" w:rsidRPr="002A07C8">
        <w:t>niespełniające</w:t>
      </w:r>
      <w:r w:rsidRPr="002A07C8">
        <w:t xml:space="preserve"> wymagań podanych w odpowiednich punktach specyfikacji, zostaną odrzucone. Jeśli wyroby </w:t>
      </w:r>
      <w:r w:rsidR="00712869" w:rsidRPr="002A07C8">
        <w:t>niespełniające</w:t>
      </w:r>
      <w:r w:rsidRPr="002A07C8">
        <w:t xml:space="preserve"> wymagań zostały wbudowane lub zastosowane, to na polecenie Inspektora nadzoru Wykonawca wymieni je na właściwe, na własny koszt. Na pisemne wystąpienie Wykonawcy Inspektor nadzoru może uznać wadę za </w:t>
      </w:r>
      <w:r w:rsidR="00712869" w:rsidRPr="002A07C8">
        <w:t>niemającą</w:t>
      </w:r>
      <w:r w:rsidRPr="002A07C8">
        <w:t xml:space="preserve"> zasadniczego </w:t>
      </w:r>
      <w:r w:rsidR="00712869" w:rsidRPr="002A07C8">
        <w:t>wpływu, na jakość</w:t>
      </w:r>
      <w:r w:rsidRPr="002A07C8">
        <w:t xml:space="preserve"> funkcjonowania instalacji i ustalić zakres i wielkość potrąceń za </w:t>
      </w:r>
      <w:r w:rsidR="00712869" w:rsidRPr="002A07C8">
        <w:t>obniżoną, jakość</w:t>
      </w:r>
      <w:r w:rsidRPr="002A07C8">
        <w:t xml:space="preserve">. </w:t>
      </w:r>
    </w:p>
    <w:p w:rsidR="00F24D2E" w:rsidRPr="002A07C8" w:rsidRDefault="00F24D2E" w:rsidP="00F24D2E">
      <w:pPr>
        <w:jc w:val="both"/>
      </w:pPr>
      <w:r w:rsidRPr="002A07C8">
        <w:t xml:space="preserve">7. WYMAGANIA DOTYCZĄCE PRZEDMIARU I OBMIARU ROBÓT 7.1.Ogólne zasady przedmiaru i obmiaru podano w ST „Wymagania ogólne” Kod CPV 45000000-7, pkt 7 </w:t>
      </w:r>
    </w:p>
    <w:p w:rsidR="00F24D2E" w:rsidRPr="002A07C8" w:rsidRDefault="00F24D2E" w:rsidP="00F24D2E">
      <w:pPr>
        <w:jc w:val="both"/>
      </w:pPr>
      <w:r w:rsidRPr="002A07C8">
        <w:t xml:space="preserve">7.2.Szczegółowe zasady obmiaru zamontowanych okien Obmiaru robót dokonuje się z natury przyjmując jednostki miary odpowiadające zawartym w dokumentacji i </w:t>
      </w:r>
      <w:r w:rsidR="00712869" w:rsidRPr="002A07C8">
        <w:t>tak: - dla</w:t>
      </w:r>
      <w:r w:rsidRPr="002A07C8">
        <w:t xml:space="preserve"> montażu okien i drzwi – m² </w:t>
      </w:r>
      <w:r w:rsidR="00712869" w:rsidRPr="002A07C8">
        <w:t>W szczególności można przyjąć zasady podane w katalogach zawierających</w:t>
      </w:r>
      <w:r w:rsidRPr="002A07C8">
        <w:t xml:space="preserve"> jednostkowe nakłady rzeczowe dla odpowiednich robót. </w:t>
      </w:r>
    </w:p>
    <w:p w:rsidR="00F24D2E" w:rsidRPr="002A07C8" w:rsidRDefault="00F24D2E" w:rsidP="00F24D2E">
      <w:pPr>
        <w:jc w:val="both"/>
      </w:pPr>
      <w:r w:rsidRPr="002A07C8">
        <w:t xml:space="preserve">8. SPOSÓB ODBIORU ROBÓT </w:t>
      </w:r>
    </w:p>
    <w:p w:rsidR="00F24D2E" w:rsidRPr="002A07C8" w:rsidRDefault="00F24D2E" w:rsidP="00F24D2E">
      <w:pPr>
        <w:jc w:val="both"/>
      </w:pPr>
      <w:r w:rsidRPr="002A07C8">
        <w:lastRenderedPageBreak/>
        <w:t xml:space="preserve">8.1. </w:t>
      </w:r>
      <w:r w:rsidR="00712869" w:rsidRPr="002A07C8">
        <w:t>Ogólne zasady odbioru robót podano w ST „Wymagania ogólne” Kod CPV</w:t>
      </w:r>
      <w:r w:rsidRPr="002A07C8">
        <w:t xml:space="preserve"> 45000000-7, pkt 8  </w:t>
      </w:r>
    </w:p>
    <w:p w:rsidR="00F24D2E" w:rsidRPr="002A07C8" w:rsidRDefault="00F24D2E" w:rsidP="00F24D2E">
      <w:pPr>
        <w:jc w:val="both"/>
      </w:pPr>
      <w:r w:rsidRPr="002A07C8">
        <w:t xml:space="preserve">8.2. Badania na budowie </w:t>
      </w:r>
    </w:p>
    <w:p w:rsidR="00F24D2E" w:rsidRPr="002A07C8" w:rsidRDefault="00712869" w:rsidP="00F24D2E">
      <w:pPr>
        <w:jc w:val="both"/>
      </w:pPr>
      <w:r w:rsidRPr="002A07C8">
        <w:t>- Każda</w:t>
      </w:r>
      <w:r w:rsidR="00F24D2E" w:rsidRPr="002A07C8">
        <w:t xml:space="preserve"> partia materiału dostarczona na budowę przed jej wbudowaniem musi uzyskać akceptacje Inżyniera- każdy element dostarczony na budowę podlega odbiorowi pod </w:t>
      </w:r>
      <w:r w:rsidRPr="002A07C8">
        <w:t xml:space="preserve">względem: - </w:t>
      </w:r>
      <w:r w:rsidR="00F24D2E" w:rsidRPr="002A07C8">
        <w:t xml:space="preserve">jakości materiałów, spoin, otworów na śruby, - zgodności z </w:t>
      </w:r>
      <w:r w:rsidRPr="002A07C8">
        <w:t xml:space="preserve">projektem, - </w:t>
      </w:r>
      <w:r w:rsidR="00F24D2E" w:rsidRPr="002A07C8">
        <w:t xml:space="preserve">zgodności z atestem wytwórni, - jakości wykonania z uwzględnieniem dopuszczalnych tolerancji, - jakości powłok antykorozyjnych Obiór konstrukcji oraz ewentualne </w:t>
      </w:r>
      <w:r w:rsidRPr="002A07C8">
        <w:t>zalecenia, co</w:t>
      </w:r>
      <w:r w:rsidR="00F24D2E" w:rsidRPr="002A07C8">
        <w:t xml:space="preserve"> do sposobu naprawy powstałych uszkodzeń w czasie transport potwierdza Inżynier wpisem do dziennika budowy   </w:t>
      </w:r>
    </w:p>
    <w:p w:rsidR="00F24D2E" w:rsidRPr="002A07C8" w:rsidRDefault="00F24D2E" w:rsidP="00F24D2E">
      <w:pPr>
        <w:jc w:val="both"/>
      </w:pPr>
      <w:r w:rsidRPr="002A07C8">
        <w:t xml:space="preserve">9.   </w:t>
      </w:r>
      <w:r w:rsidR="00712869" w:rsidRPr="002A07C8">
        <w:t>PODSTAWA ROZLICZENIA ROBÓT PODSTAWOWYCH, TYMCZASOWYCH I PRAC TOWARZYSZĄCYCH</w:t>
      </w:r>
      <w:r w:rsidRPr="002A07C8">
        <w:t xml:space="preserve">  </w:t>
      </w:r>
    </w:p>
    <w:p w:rsidR="00F24D2E" w:rsidRPr="002A07C8" w:rsidRDefault="00F24D2E" w:rsidP="00F24D2E">
      <w:pPr>
        <w:jc w:val="both"/>
      </w:pPr>
      <w:r w:rsidRPr="002A07C8">
        <w:t xml:space="preserve">9.1.Ogólne ustalenia dotyczące podstawy rozliczenia robót podano w ST „Wymagania ogólne” Kod CPV 450000007, pkt 9  </w:t>
      </w:r>
    </w:p>
    <w:p w:rsidR="00F24D2E" w:rsidRPr="002A07C8" w:rsidRDefault="00F24D2E" w:rsidP="00F24D2E">
      <w:pPr>
        <w:jc w:val="both"/>
      </w:pPr>
      <w:r w:rsidRPr="002A07C8">
        <w:t xml:space="preserve">9.2.Zasady rozliczenia i płatności Rozliczenie robót montażowych wymiany stolarki okiennej i drzwiowej może być dokonane jednorazowo po wykonaniu pełnego zakresu robót i ich końcowym odbiorze lub etapami określonymi w umowie, po dokonaniu odbiorów częściowych robót. Ostateczne rozliczenie umowy pomiędzy zamawiającym a wykonawcą następuje po dokonaniu odbioru pogwarancyjnego. Podstawę rozliczenia oraz płatności wykonanego i odebranego zakresu robót stanowi wartość tych robót obliczona na podstawie: - określonych w dokumentach umownych (ofercie) cen jednostkowych i ilości robót zaakceptowanych przez zamawiającego lub - ustalonej w umowie kwoty ryczałtowej za określony zakres robót. Ceny jednostkowe wymiany stolarki okiennej i drzwiowej lub kwoty ryczałtowe obejmujące roboty ww. uwzględniają: - przygotowanie stanowiska roboczego, - dostarczenie do stanowiska roboczego materiałów, narzędzi i sprzętu, - obsługę sprzętu </w:t>
      </w:r>
      <w:r w:rsidR="00712869" w:rsidRPr="002A07C8">
        <w:t>nieposiadającego</w:t>
      </w:r>
      <w:r w:rsidRPr="002A07C8">
        <w:t xml:space="preserve"> obsługi etatowej, - ustawienie i przestawienie drabin oraz lekkich rusztowań przestawnych umożliwiających wykonanie robót na wysokości do 4 </w:t>
      </w:r>
      <w:r w:rsidR="00712869" w:rsidRPr="002A07C8">
        <w:t>m, (jeśli</w:t>
      </w:r>
      <w:r w:rsidRPr="002A07C8">
        <w:t xml:space="preserve"> taka konieczność występuje), - usunięcie wad i usterek oraz naprawienie uszkodzeń powstałych w czasie robót, - uporządkowanie miejsca wykonywania robót, - usunięcie pozostałości, resztek i odpadów materiałów, - likwidację stanowiska roboczego. W </w:t>
      </w:r>
      <w:r w:rsidR="00712869" w:rsidRPr="002A07C8">
        <w:t>kwotach ryczałtowych ujęte</w:t>
      </w:r>
      <w:r w:rsidRPr="002A07C8">
        <w:t xml:space="preserve"> są również koszty </w:t>
      </w:r>
      <w:r w:rsidR="00712869" w:rsidRPr="002A07C8">
        <w:t>montażu, demontażu i pracy rusztowań</w:t>
      </w:r>
      <w:r w:rsidRPr="002A07C8">
        <w:t xml:space="preserve"> niezbędnych do wykonania robót na wysokości       </w:t>
      </w:r>
    </w:p>
    <w:p w:rsidR="00F24D2E" w:rsidRPr="002A07C8" w:rsidRDefault="00F24D2E" w:rsidP="00F24D2E">
      <w:pPr>
        <w:jc w:val="both"/>
      </w:pPr>
      <w:r w:rsidRPr="002A07C8">
        <w:t>10. DOKUMENTY ODNIESIENIA  10.1.</w:t>
      </w:r>
      <w:r w:rsidR="00712869" w:rsidRPr="002A07C8">
        <w:t>Normy - PN-</w:t>
      </w:r>
      <w:r w:rsidRPr="002A07C8">
        <w:t>77/B-02011 Obciążenia w obliczeniach statycznych. Obciążenia wiatrem - PN-B-</w:t>
      </w:r>
      <w:r w:rsidR="00712869" w:rsidRPr="002A07C8">
        <w:t>05000: 1996 Stolarka</w:t>
      </w:r>
      <w:r w:rsidRPr="002A07C8">
        <w:t xml:space="preserve"> budowlana. Pakowanie, przechowywanie i transport - PN-88/B-10085/A2 Stolarka budowlana. Okna i drzwi. Wymagania i </w:t>
      </w:r>
      <w:r w:rsidR="00712869" w:rsidRPr="002A07C8">
        <w:t>badania -PN-B-13079: 1997 Szkło</w:t>
      </w:r>
      <w:r w:rsidRPr="002A07C8">
        <w:t xml:space="preserve"> budowlane. Szyby zespolone - PN-EN</w:t>
      </w:r>
      <w:r w:rsidR="00712869" w:rsidRPr="002A07C8">
        <w:t xml:space="preserve"> 12208: 2001 Okna</w:t>
      </w:r>
      <w:r w:rsidRPr="002A07C8">
        <w:t xml:space="preserve"> i drzwi. Wodoszczelność. Klasyfikacja - PN-EN</w:t>
      </w:r>
      <w:r w:rsidR="00712869" w:rsidRPr="002A07C8">
        <w:t xml:space="preserve"> 12210: 2001 Okna</w:t>
      </w:r>
      <w:r w:rsidRPr="002A07C8">
        <w:t xml:space="preserve"> i drzwi. Odporność na </w:t>
      </w:r>
      <w:r w:rsidR="00712869" w:rsidRPr="002A07C8">
        <w:t>obciążenie</w:t>
      </w:r>
      <w:r w:rsidRPr="002A07C8">
        <w:t xml:space="preserve"> wiatrem. Klasyfikacja - </w:t>
      </w:r>
      <w:r w:rsidR="00712869" w:rsidRPr="002A07C8">
        <w:t>PN-EN 12608: 2003 Kształtowniki</w:t>
      </w:r>
      <w:r w:rsidRPr="002A07C8">
        <w:t xml:space="preserve"> z </w:t>
      </w:r>
      <w:r w:rsidR="00712869" w:rsidRPr="002A07C8">
        <w:t>niezmiękczanego</w:t>
      </w:r>
      <w:r w:rsidRPr="002A07C8">
        <w:t xml:space="preserve"> polichlorku winylu (PVC-U) </w:t>
      </w:r>
      <w:r w:rsidR="00712869" w:rsidRPr="002A07C8">
        <w:t>do - produkcji</w:t>
      </w:r>
      <w:r w:rsidRPr="002A07C8">
        <w:t xml:space="preserve"> okien i drzwi.    Klasyfikacja, wymagania i metody badań - DIN 7863                         </w:t>
      </w:r>
      <w:proofErr w:type="spellStart"/>
      <w:r w:rsidRPr="002A07C8">
        <w:t>Nichtzellige</w:t>
      </w:r>
      <w:proofErr w:type="spellEnd"/>
      <w:r w:rsidRPr="002A07C8">
        <w:t xml:space="preserve"> Elastomer-</w:t>
      </w:r>
      <w:proofErr w:type="spellStart"/>
      <w:r w:rsidRPr="002A07C8">
        <w:t>Dichtprofile</w:t>
      </w:r>
      <w:proofErr w:type="spellEnd"/>
      <w:r w:rsidRPr="002A07C8">
        <w:t xml:space="preserve"> im </w:t>
      </w:r>
      <w:proofErr w:type="spellStart"/>
      <w:r w:rsidRPr="002A07C8">
        <w:t>Fenster</w:t>
      </w:r>
      <w:proofErr w:type="spellEnd"/>
      <w:r w:rsidRPr="002A07C8">
        <w:t xml:space="preserve"> </w:t>
      </w:r>
      <w:proofErr w:type="spellStart"/>
      <w:r w:rsidRPr="002A07C8">
        <w:t>und</w:t>
      </w:r>
      <w:proofErr w:type="spellEnd"/>
      <w:r w:rsidRPr="002A07C8">
        <w:t xml:space="preserve"> </w:t>
      </w:r>
      <w:proofErr w:type="spellStart"/>
      <w:r w:rsidRPr="002A07C8">
        <w:t>Fassadenbau</w:t>
      </w:r>
      <w:proofErr w:type="spellEnd"/>
      <w:r w:rsidRPr="002A07C8">
        <w:t xml:space="preserve">  </w:t>
      </w:r>
    </w:p>
    <w:p w:rsidR="00F24D2E" w:rsidRPr="002A07C8" w:rsidRDefault="00F24D2E" w:rsidP="00F24D2E">
      <w:pPr>
        <w:jc w:val="both"/>
      </w:pPr>
      <w:r w:rsidRPr="002A07C8">
        <w:t xml:space="preserve">10.2.Inne dokumenty, instrukcje i przepisy  </w:t>
      </w:r>
    </w:p>
    <w:p w:rsidR="00F24D2E" w:rsidRPr="002A07C8" w:rsidRDefault="00F24D2E" w:rsidP="00F24D2E">
      <w:pPr>
        <w:jc w:val="both"/>
      </w:pPr>
      <w:r w:rsidRPr="002A07C8">
        <w:t xml:space="preserve">10.2.1.Inne dokumenty i instrukcje </w:t>
      </w:r>
    </w:p>
    <w:p w:rsidR="00F24D2E" w:rsidRPr="002A07C8" w:rsidRDefault="00F24D2E" w:rsidP="00F24D2E">
      <w:pPr>
        <w:jc w:val="both"/>
      </w:pPr>
      <w:r w:rsidRPr="002A07C8">
        <w:t xml:space="preserve">- Specyfikacja techniczna wykonania i odbioru robót budowlanych. Wymagania ogólne. Kod CPV 45000000-7. Wydanie II, OWEOB Promocja - 2005 r. - Instrukcja ITB 183 Wytyczne projektowania i wykonywania przeszkleń z szyb zespolonych - Instrukcja </w:t>
      </w:r>
      <w:r w:rsidR="00712869" w:rsidRPr="002A07C8">
        <w:t>ITB 224 Wymagania</w:t>
      </w:r>
      <w:r w:rsidRPr="002A07C8">
        <w:t xml:space="preserve"> techniczno-użytkowe dla lekkich ścian osłonowych w budownictwie ogólnym - Instrukcji ITB 269/2002 Właściwości dźwiękoizolacyjne przegród budowlanych i ich elementów </w:t>
      </w:r>
    </w:p>
    <w:p w:rsidR="00F24D2E" w:rsidRPr="002A07C8" w:rsidRDefault="00F24D2E" w:rsidP="00F24D2E">
      <w:pPr>
        <w:jc w:val="both"/>
      </w:pPr>
      <w:r w:rsidRPr="002A07C8">
        <w:lastRenderedPageBreak/>
        <w:t xml:space="preserve">10.2.2.Ustawy </w:t>
      </w:r>
    </w:p>
    <w:p w:rsidR="00F24D2E" w:rsidRPr="002A07C8" w:rsidRDefault="00F24D2E" w:rsidP="00F24D2E">
      <w:pPr>
        <w:jc w:val="both"/>
      </w:pPr>
      <w:r w:rsidRPr="002A07C8">
        <w:t xml:space="preserve">- Ustawa z dnia 16 kwietnia 2004 r. o wyrobach budowlanych (Dz. U. </w:t>
      </w:r>
      <w:r w:rsidR="00712869" w:rsidRPr="002A07C8">
        <w:t>Z</w:t>
      </w:r>
      <w:r w:rsidRPr="002A07C8">
        <w:t xml:space="preserve"> 2004 r. Nr 92, </w:t>
      </w:r>
      <w:r w:rsidR="00712869" w:rsidRPr="002A07C8">
        <w:t>poz. 881) . - Ustawa</w:t>
      </w:r>
      <w:r w:rsidRPr="002A07C8">
        <w:t xml:space="preserve"> z dnia 7 lipca 1994 r. Prawo budowlane (Dz. U. </w:t>
      </w:r>
      <w:r w:rsidR="00712869" w:rsidRPr="002A07C8">
        <w:t>Z</w:t>
      </w:r>
      <w:r w:rsidRPr="002A07C8">
        <w:t xml:space="preserve"> 2003 r. Nr 207, poz. 2016 z </w:t>
      </w:r>
      <w:r w:rsidR="00712869" w:rsidRPr="002A07C8">
        <w:t>późna</w:t>
      </w:r>
      <w:r w:rsidRPr="002A07C8">
        <w:t xml:space="preserve">. </w:t>
      </w:r>
      <w:r w:rsidR="00712869" w:rsidRPr="002A07C8">
        <w:t>Zmianami</w:t>
      </w:r>
      <w:r w:rsidRPr="002A07C8">
        <w:t xml:space="preserve">). 10.2.3.Rozporządzenia - Rozporządzenie Ministra Infrastruktury z dnia 02.09.2004 </w:t>
      </w:r>
      <w:r w:rsidR="00712869" w:rsidRPr="002A07C8">
        <w:t>R</w:t>
      </w:r>
      <w:r w:rsidRPr="002A07C8">
        <w:t xml:space="preserve">. w sprawie szczegółowego zakresu i formy dokumentacji projektowej, specyfikacji technicznych wykonania i odbioru robót budowlanych oraz programu funkcjonalno-użytkowego (Dz. U. </w:t>
      </w:r>
      <w:r w:rsidR="00712869" w:rsidRPr="002A07C8">
        <w:t>Z</w:t>
      </w:r>
      <w:r w:rsidRPr="002A07C8">
        <w:t xml:space="preserve"> 2004 r. Nr 202, poz. 2072, zmiana Dz. U. </w:t>
      </w:r>
      <w:r w:rsidR="00712869" w:rsidRPr="002A07C8">
        <w:t>Z</w:t>
      </w:r>
      <w:r w:rsidRPr="002A07C8">
        <w:t xml:space="preserve"> 2005 r. Nr 75, </w:t>
      </w:r>
      <w:r w:rsidR="00712869" w:rsidRPr="002A07C8">
        <w:t>poz. 664) . - Rozporządzenie</w:t>
      </w:r>
      <w:r w:rsidRPr="002A07C8">
        <w:t xml:space="preserve"> Ministra Infrastruktury z dnia 11 sierpnia 2004 r. w sprawie sposobów deklarowania zgodności </w:t>
      </w:r>
    </w:p>
    <w:p w:rsidR="00F24D2E" w:rsidRPr="002A07C8" w:rsidRDefault="00712869" w:rsidP="00F24D2E">
      <w:pPr>
        <w:jc w:val="both"/>
      </w:pPr>
      <w:r w:rsidRPr="002A07C8">
        <w:t>Wyrobów</w:t>
      </w:r>
      <w:r w:rsidR="00F24D2E" w:rsidRPr="002A07C8">
        <w:t xml:space="preserve"> budowlanych oraz sposobu znakowania ich znakiem budowlanym (Dz. U. </w:t>
      </w:r>
      <w:r w:rsidRPr="002A07C8">
        <w:t>Z</w:t>
      </w:r>
      <w:r w:rsidR="00F24D2E" w:rsidRPr="002A07C8">
        <w:t xml:space="preserve"> 2004 r. Nr 198, poz. 2041).  </w:t>
      </w:r>
    </w:p>
    <w:p w:rsidR="00F24D2E" w:rsidRPr="002A07C8" w:rsidRDefault="00F24D2E" w:rsidP="00F24D2E">
      <w:pPr>
        <w:jc w:val="both"/>
        <w:rPr>
          <w:b/>
        </w:rPr>
      </w:pPr>
      <w:r w:rsidRPr="002A07C8">
        <w:rPr>
          <w:b/>
        </w:rPr>
        <w:t>SZCZEGÓŁOWA SPECYFIKACJA TECH</w:t>
      </w:r>
      <w:r w:rsidR="001C5551">
        <w:rPr>
          <w:b/>
        </w:rPr>
        <w:t xml:space="preserve">NICZNA  </w:t>
      </w:r>
      <w:r w:rsidRPr="002A07C8">
        <w:rPr>
          <w:b/>
        </w:rPr>
        <w:t xml:space="preserve">WYKONANIA I ODBIORU ROBÓT BUDOWLANYCH    </w:t>
      </w:r>
    </w:p>
    <w:p w:rsidR="00F24D2E" w:rsidRPr="002A07C8" w:rsidRDefault="009C1199" w:rsidP="00F24D2E">
      <w:pPr>
        <w:jc w:val="both"/>
        <w:rPr>
          <w:b/>
        </w:rPr>
      </w:pPr>
      <w:r>
        <w:rPr>
          <w:b/>
        </w:rPr>
        <w:t>SST.03.</w:t>
      </w:r>
      <w:r w:rsidR="00F24D2E" w:rsidRPr="002A07C8">
        <w:rPr>
          <w:b/>
        </w:rPr>
        <w:t xml:space="preserve">ROBOTY ELEWACYJNE kod CPV 45443000-4        </w:t>
      </w:r>
    </w:p>
    <w:p w:rsidR="00F24D2E" w:rsidRPr="002A07C8" w:rsidRDefault="00F24D2E" w:rsidP="00F24D2E">
      <w:pPr>
        <w:jc w:val="both"/>
      </w:pPr>
      <w:r w:rsidRPr="002A07C8">
        <w:t xml:space="preserve">1.    CZĘŚĆ OGÓLNA </w:t>
      </w:r>
    </w:p>
    <w:p w:rsidR="00703A6D" w:rsidRPr="002A07C8" w:rsidRDefault="00F24D2E" w:rsidP="00F24D2E">
      <w:pPr>
        <w:jc w:val="both"/>
      </w:pPr>
      <w:r w:rsidRPr="002A07C8">
        <w:t xml:space="preserve">1.1. Przedmiot SST Przedmiotem niniejszej </w:t>
      </w:r>
      <w:r w:rsidR="00712869" w:rsidRPr="002A07C8">
        <w:t>szczegółowej specyfikacji</w:t>
      </w:r>
      <w:r w:rsidRPr="002A07C8">
        <w:t xml:space="preserve"> technicznej (SST) są wymagania dotyczące wykonania i odbioru </w:t>
      </w:r>
      <w:r w:rsidR="00712869" w:rsidRPr="002A07C8">
        <w:t>robót - bez spoinowego</w:t>
      </w:r>
      <w:r w:rsidRPr="002A07C8">
        <w:t xml:space="preserve"> systemu </w:t>
      </w:r>
      <w:r w:rsidR="00712869" w:rsidRPr="002A07C8">
        <w:t>dociepleniowego</w:t>
      </w:r>
      <w:r w:rsidRPr="002A07C8">
        <w:t xml:space="preserve"> (BSO) </w:t>
      </w:r>
      <w:r w:rsidR="00712869" w:rsidRPr="002A07C8">
        <w:t>ścian w</w:t>
      </w:r>
      <w:r w:rsidRPr="002A07C8">
        <w:t xml:space="preserve"> ramach zadania inwestycyjnego p.n. Termomodernizacja budynków </w:t>
      </w:r>
    </w:p>
    <w:p w:rsidR="00F24D2E" w:rsidRPr="002A07C8" w:rsidRDefault="00F24D2E" w:rsidP="00F24D2E">
      <w:pPr>
        <w:jc w:val="both"/>
      </w:pPr>
      <w:r w:rsidRPr="002A07C8">
        <w:t xml:space="preserve">1.2. Zakres stosowania ST Szczegółowa specyfikacja techniczna (SST), stosowana </w:t>
      </w:r>
      <w:r w:rsidR="00712869" w:rsidRPr="002A07C8">
        <w:t>jest, jako</w:t>
      </w:r>
      <w:r w:rsidRPr="002A07C8">
        <w:t xml:space="preserve"> dokument przetargowy i kontraktowy przy zlecaniu i realizacji robót wymienionych w pkt. 1.1. 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w:t>
      </w:r>
    </w:p>
    <w:p w:rsidR="00F24D2E" w:rsidRPr="002A07C8" w:rsidRDefault="00F24D2E" w:rsidP="00F24D2E">
      <w:pPr>
        <w:jc w:val="both"/>
      </w:pPr>
      <w:r w:rsidRPr="002A07C8">
        <w:t xml:space="preserve">1.3. Przedmiot i zakres robót objętych SST Specyfikacja dotyczy wszystkich czynności, mających na celu wykonanie </w:t>
      </w:r>
      <w:r w:rsidR="00712869" w:rsidRPr="002A07C8">
        <w:t>bez spoinowego</w:t>
      </w:r>
      <w:r w:rsidRPr="002A07C8">
        <w:t xml:space="preserve"> systemu </w:t>
      </w:r>
      <w:r w:rsidR="005625EB" w:rsidRPr="002A07C8">
        <w:t>dociepleniowego (BSO</w:t>
      </w:r>
      <w:r w:rsidRPr="002A07C8">
        <w:t xml:space="preserve">) z wyprawą elewacyjną z tynków akrylowych na </w:t>
      </w:r>
      <w:r w:rsidR="005625EB" w:rsidRPr="002A07C8">
        <w:t>ścianach oraz</w:t>
      </w:r>
      <w:r w:rsidRPr="002A07C8">
        <w:t xml:space="preserve"> tynków żywicznych (mozaikowych) na cokole budynku, wykonywanych na zewnętrznych powierzchniach ścian (przegród) budynków nowobudowanych Przedmiotem opracowania jest określenie wymagań odnośnie właściwości materiałów, wymagań w zakresie sposobów oceny i przygotowania podłoży i wymagań dotyczących wykonania </w:t>
      </w:r>
      <w:r w:rsidR="005625EB" w:rsidRPr="002A07C8">
        <w:t>bez spoinowych</w:t>
      </w:r>
      <w:r w:rsidRPr="002A07C8">
        <w:t xml:space="preserve"> systemów </w:t>
      </w:r>
      <w:r w:rsidR="005625EB" w:rsidRPr="002A07C8">
        <w:t>dociepleniowych</w:t>
      </w:r>
      <w:r w:rsidRPr="002A07C8">
        <w:t xml:space="preserve"> oraz ich odbiorów. </w:t>
      </w:r>
    </w:p>
    <w:p w:rsidR="00F24D2E" w:rsidRPr="002A07C8" w:rsidRDefault="00F24D2E" w:rsidP="00F24D2E">
      <w:pPr>
        <w:jc w:val="both"/>
      </w:pPr>
      <w:r w:rsidRPr="002A07C8">
        <w:t xml:space="preserve">1.4. Określenia podstawowe, definicje Określenia podane w niniejszej ST są zgodne z odpowiednimi normami oraz określeniami podanymi w ST „Wymagania ogólne” Kod CPV 45000000-7, pkt 1.4. Dodatkowo w Specyfikacji używane są następujące terminy: </w:t>
      </w:r>
      <w:r w:rsidR="005625EB" w:rsidRPr="002A07C8">
        <w:t>Bez spoinowy</w:t>
      </w:r>
      <w:r w:rsidRPr="002A07C8">
        <w:t xml:space="preserve"> system ocieplania ścian zewnętrznych (BSO) - wykonywany na budowie zestaw wyrobów produkowanych fabrycznie, </w:t>
      </w:r>
      <w:r w:rsidR="005625EB" w:rsidRPr="002A07C8">
        <w:t>dostarczany, jako</w:t>
      </w:r>
      <w:r w:rsidRPr="002A07C8">
        <w:t xml:space="preserve"> kompletny system i składający się, minimum, z następujących składników: - zaprawy klejącej i łączników mechanicznych systemu, - materiału do izolacji cieplnej, - jednej lub większej liczby określonych warstw systemu, w których co najmniej jedna warstwa zawiera zbrojenie, - warstwy wykończeniowej systemu. Podłoże - powierzchnia nowej lub istniejącej ściany lub stropu. Może być w stanie surowym, pokryta tynkiem mineralnym, organicznym i powłokami farb. Środek gruntujący - materiał nanoszony na podłoże </w:t>
      </w:r>
      <w:r w:rsidR="005625EB" w:rsidRPr="002A07C8">
        <w:t>lub warstwę</w:t>
      </w:r>
      <w:r w:rsidRPr="002A07C8">
        <w:t xml:space="preserve"> zbrojoną celem regulacji (wyrównania, redukcji) nasiąkliwości lub zwiększenia przyczepności. Izolacja cieplna - materiał o niskiej wartości współczynnika przewodzenia ciepła, jako składnik BSO mocowany w formie płyt na ścianach (przegrodach) zewnętrznych i nadający im wymagane parametry termoizolacyjne. Zaprawa (masa) klejąca - materiał systemu do przyklejania materiału izolacyjnego do podłoża. Łączniki mechaniczne - </w:t>
      </w:r>
      <w:r w:rsidRPr="002A07C8">
        <w:lastRenderedPageBreak/>
        <w:t xml:space="preserve">określone łączniki do mocowania systemów izolacji cieplnej do podłoża, na przykład kołki rozporowe i profile. Warstwa zbrojona - określona warstwa systemu stosowana bezpośrednio na powierzchni materiału do izolacji cieplnej. Zawiera zbrojenie. Warstwa zbrojona ma największy wpływ na właściwości mechaniczne systemu. Siatki z włókna szklanego - określone tkaniny systemu składające się z przędzy z ciągłych włókien szklanych w obu kierunkach wątku i osnowy, z wykończeniem odpornym na działanie alkaliów. Zbrojenie - określone materiały systemu osadzane w warstwie zbrojonej w celu zwiększenia jej wytrzymałości mechanicznej. Zbrojeniem są zazwyczaj siatki z włókien szklanych lub siatki metalowe. Warstwa wykończeniowa - określony materiał mineralny, organiczny i/lub nieorganiczny systemu, tworzący jego wierzchnią warstwę. Warstwa wykończeniowa w połączeniu z warstwą zbrojoną stanowi zabezpieczenie przed oddziaływaniem warunków atmosferycznych; nadaje również systemowi fakturę i barwę. Systemowe elementy uzupełniające - listwy (profile) cokołowe (startowe), kątowniki narożne (ochronne), profile dylatacyjne, profile i elementy dekoracyjne, podokienniki -służą do zapewnienia funkcji technicznych BSO i ukształtowania jego powierzchni. </w:t>
      </w:r>
    </w:p>
    <w:p w:rsidR="00F24D2E" w:rsidRPr="002A07C8" w:rsidRDefault="00F24D2E" w:rsidP="00F24D2E">
      <w:pPr>
        <w:jc w:val="both"/>
      </w:pPr>
      <w:r w:rsidRPr="002A07C8">
        <w:t xml:space="preserve">1.5. Ogólne wymagania dotyczące robót </w:t>
      </w:r>
    </w:p>
    <w:p w:rsidR="00F24D2E" w:rsidRPr="002A07C8" w:rsidRDefault="00F24D2E" w:rsidP="00F24D2E">
      <w:pPr>
        <w:jc w:val="both"/>
      </w:pPr>
      <w:r w:rsidRPr="002A07C8">
        <w:t xml:space="preserve">Wykonawca robót jest </w:t>
      </w:r>
      <w:r w:rsidR="005625EB" w:rsidRPr="002A07C8">
        <w:t>odpowiedzialny, za jakość</w:t>
      </w:r>
      <w:r w:rsidRPr="002A07C8">
        <w:t xml:space="preserve"> ich wykonania oraz za zgodność z dokumentacją projektową specyfikacjami technicznymi i poleceniami Inspektora nadzoru. Ogólne wymagania dotyczące wykonania i odbioru robót podano w ST „Wymagania ogólne” Kod CPV 45000000-7, pkt 1.5.  </w:t>
      </w:r>
    </w:p>
    <w:p w:rsidR="00F24D2E" w:rsidRPr="002A07C8" w:rsidRDefault="00F24D2E" w:rsidP="00F24D2E">
      <w:pPr>
        <w:jc w:val="both"/>
      </w:pPr>
      <w:r w:rsidRPr="002A07C8">
        <w:t xml:space="preserve">1.6. Dokumentacja robót </w:t>
      </w:r>
      <w:r w:rsidR="005625EB" w:rsidRPr="002A07C8">
        <w:t>dociepleniowych</w:t>
      </w:r>
      <w:r w:rsidRPr="002A07C8">
        <w:t xml:space="preserve">  </w:t>
      </w:r>
    </w:p>
    <w:p w:rsidR="00F24D2E" w:rsidRPr="002A07C8" w:rsidRDefault="00F24D2E" w:rsidP="00F24D2E">
      <w:pPr>
        <w:jc w:val="both"/>
      </w:pPr>
      <w:r w:rsidRPr="002A07C8">
        <w:t xml:space="preserve">Roboty dociepleniowe należy wykonywać na podstawie dokumentacji projektowej </w:t>
      </w:r>
      <w:r w:rsidR="005625EB" w:rsidRPr="002A07C8">
        <w:t>i szczegółowej specyfikacji technicznej</w:t>
      </w:r>
      <w:r w:rsidRPr="002A07C8">
        <w:t xml:space="preserve"> </w:t>
      </w:r>
      <w:r w:rsidR="005625EB" w:rsidRPr="002A07C8">
        <w:t>wykonania i odbioru robót dociepleniowych</w:t>
      </w:r>
      <w:r w:rsidRPr="002A07C8">
        <w:t xml:space="preserve">, opracowanych dla konkretnego przedmiotu zamówienia. Część rysunkowa dokumentacji projektowej powinna zawierać między innymi: - widoki elewacji, wraz z ewentualnym rozmieszczeniem elementów i profili dekoracyjnych, linii zmian kolorystyki i faktury powierzchni; w przypadkach bardziej złożonych - rozwinięcia poszczególnych elewacji, - rzut kondygnacji (kondygnacji powtarzalnej) i przekroje poprzeczne budynku, - rzut dachu, zawierający rozmieszczenie rur spustowych, - rysunki detali architektonicznych - szczegółów połączeń ocieplenia powierzchni ścian ze stolarką podokiennikami, okapem dachu, płytami balkonu, profilami dylatacyjnymi i innymi elementami elewacyjnymi. </w:t>
      </w:r>
    </w:p>
    <w:p w:rsidR="00F24D2E" w:rsidRPr="002A07C8" w:rsidRDefault="00F24D2E" w:rsidP="00F24D2E">
      <w:pPr>
        <w:jc w:val="both"/>
      </w:pPr>
      <w:r w:rsidRPr="002A07C8">
        <w:t xml:space="preserve">2.    WYMAGANIA DOTYCZĄCE WŁAŚCIWOŚCI MATERIAŁÓW 2.1. Ogólne wymagania dotyczące materiałów, ich pozyskiwania i składowania podano w ST „Wymagania ogólne” Kod CPV 45000000-7, pkt 2 Materiały stosowane do wykonania robót </w:t>
      </w:r>
      <w:r w:rsidR="005625EB" w:rsidRPr="002A07C8">
        <w:t>dociepleniowych</w:t>
      </w:r>
      <w:r w:rsidRPr="002A07C8">
        <w:t xml:space="preserve"> powinny mieć: - oznakowanie znakiem CE oznaczające, że dokonano oceny ich zgodności 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albo - deklarację zgodności z uznanymi regułami sztuki budowlanej wydaną przez producenta, jeżeli dotyczy ona wyrobu umieszczonego w wykazie wyrobów mających niewielkie znaczenie dla zdrowia i bezpieczeństwa określonym przez Komisję Europejską albo - oznakowanie znakiem </w:t>
      </w:r>
      <w:r w:rsidR="005625EB" w:rsidRPr="002A07C8">
        <w:t>Budowlanym</w:t>
      </w:r>
      <w:r w:rsidRPr="002A07C8">
        <w:t xml:space="preserve"> oznaczające, że są to wyroby </w:t>
      </w:r>
      <w:r w:rsidR="005625EB" w:rsidRPr="002A07C8">
        <w:t>niepodlegające</w:t>
      </w:r>
      <w:r w:rsidRPr="002A07C8">
        <w:t xml:space="preserve"> obowiązkowemu oznakowaniu CE, dla których dokonano oceny zgodności z </w:t>
      </w:r>
      <w:r w:rsidR="005625EB" w:rsidRPr="002A07C8">
        <w:t>Polską Normą</w:t>
      </w:r>
      <w:r w:rsidRPr="002A07C8">
        <w:t xml:space="preserve"> lub aprobatą techniczną bądź uznano za „regionalny wyrób budowlany”, Dodatkowo oznakowanie powinno umożliwiać identyfikację producenta i typu wyrobu, kraju pochodzenia, daty produkcji. Specyfikacja standardowa nie opisuje ewentualnych różnic, dotyczących wymagań dla poszczególnych </w:t>
      </w:r>
      <w:r w:rsidR="005625EB" w:rsidRPr="002A07C8">
        <w:t>bez spoinowych</w:t>
      </w:r>
      <w:r w:rsidRPr="002A07C8">
        <w:t xml:space="preserve"> systemów ociepleń. Należy je uwzględnić przy przygotowywaniu szczegółowej specyfikacji technicznej. </w:t>
      </w:r>
    </w:p>
    <w:p w:rsidR="00F24D2E" w:rsidRPr="002A07C8" w:rsidRDefault="00F24D2E" w:rsidP="00F24D2E">
      <w:pPr>
        <w:jc w:val="both"/>
      </w:pPr>
      <w:r w:rsidRPr="002A07C8">
        <w:lastRenderedPageBreak/>
        <w:t xml:space="preserve">2.2. Rodzaje materiałów i elementów systemu Do ocieplenia budynku przewidziano system z warstwą ocieplającą z płyt styropianowych z wyprawą elewacyjną z masy akrylowej barwionej w masie. Wszystkie materiały do wykonania ociepleń powinny odpowiadać wymaganiom zawartym w dokumentach odniesienia (normach, aprobatach technicznych). 2.2.1. Środek gruntujący - materiał wodorozcieńczalny (np. dyspersja akrylowa, wodny roztwór szkła wodnego) stosowany, zależnie od rodzaju i stanu podłoża, do jego przygotowania przed klejeniem płyt izolacji termicznej lub na powierzchni warstwy zbrojonej, przed wykonaniem warstwy wykończeniowej. 2.2.2. Zaprawa (masa) klejąca - gotowy lub wymagający zarobienia z wodą materiał (na bazie cementu modyfikowany polimerami, polimerowy/akrylowy mieszany z cementem, zbrojony włóknem szklanym) do klejenia płyt izolacji termicznej do podłoża, zróżnicowany zależnie od rodzaju izolacji (styropian, wełna mineralna). Wybór zaprawy ma wpływ na klasyfikację palności wyrobu. W niektórych systemach zaprawa klejąca stosowana jest także do wykonania warstwy zbrojonej. Wymagana konsystencja zaprawy (stożek pomiarowy): 10 ±1 cm. 2.2.3. Płyty termoizolacyjne: - płyty ze styropianu (polistyrenu spienionego) ekspandowanego frezowanego gr 14 cm (EPS 70-040 Fasada,) mają </w:t>
      </w:r>
      <w:r w:rsidR="005625EB" w:rsidRPr="002A07C8">
        <w:t>zastosowanie, jako</w:t>
      </w:r>
      <w:r w:rsidRPr="002A07C8">
        <w:t xml:space="preserve"> izolacja termiczna BSO Mocowane są metodą klejenia, i za pomocą łączników mechanicznych Płyty mają krawędzie frezowane (pióro/wpust, przylga), poprawiające szczelność połączeń. Szczegółowe wymagania dla płyt ze styropianu ekspandowanego określa norma PN-EN 13163,  </w:t>
      </w:r>
    </w:p>
    <w:p w:rsidR="00F24D2E" w:rsidRPr="002A07C8" w:rsidRDefault="00F24D2E" w:rsidP="00F24D2E">
      <w:pPr>
        <w:jc w:val="both"/>
      </w:pPr>
      <w:r w:rsidRPr="002A07C8">
        <w:t xml:space="preserve">2.2.4. Łączniki mechaniczne: - kołki rozporowe - wkręcane lub wbijane, wykonane z tworzywa sztucznego (nylon, polipropylen, poliamid, polietylen) lub z blachy stalowej, z rdzeniem metalowym lub z tworzywa. Wyposażone są w talerzyki dociskowe, dodatkowo - w krążki termoizolacyjne, zmniejszające efekt powstawania mostków termicznych, </w:t>
      </w:r>
    </w:p>
    <w:p w:rsidR="00F24D2E" w:rsidRPr="002A07C8" w:rsidRDefault="00F24D2E" w:rsidP="00F24D2E">
      <w:pPr>
        <w:jc w:val="both"/>
      </w:pPr>
      <w:r w:rsidRPr="002A07C8">
        <w:t xml:space="preserve">- profile mocujące - metalowe (ze stali nierdzewnej, aluminium) elementy, służące do mocowania płyt izolacji termicznej o frezowanych krawędziach.  </w:t>
      </w:r>
    </w:p>
    <w:p w:rsidR="00F24D2E" w:rsidRPr="002A07C8" w:rsidRDefault="00F24D2E" w:rsidP="00F24D2E">
      <w:pPr>
        <w:jc w:val="both"/>
      </w:pPr>
      <w:r w:rsidRPr="002A07C8">
        <w:t xml:space="preserve">2.2.5. Zaprawa zbrojąca - oparta na bazie cementu lub bezcementowa (np. dyspersja akrylowo-kopolimerowa), zawierająca wypełniacze (także włókna) masa, nanoszona na powierzchnię płyt izolacyjnych, w której zatapiana jest siatka zbrojąca. W niektórych systemach tworzy samodzielnie warstwę zbrojoną. 2.2.6. Siatka </w:t>
      </w:r>
      <w:r w:rsidR="005625EB" w:rsidRPr="002A07C8">
        <w:t>zbrojąca - siatka</w:t>
      </w:r>
      <w:r w:rsidRPr="002A07C8">
        <w:t xml:space="preserve"> z włókna szklanego (impregnowanego </w:t>
      </w:r>
      <w:r w:rsidR="005625EB" w:rsidRPr="002A07C8">
        <w:t>przeciw alkalicznie</w:t>
      </w:r>
      <w:r w:rsidRPr="002A07C8">
        <w:t>) o gramaturze min. 145 g/</w:t>
      </w:r>
      <w:r w:rsidR="005625EB" w:rsidRPr="002A07C8">
        <w:t xml:space="preserve">m, </w:t>
      </w:r>
      <w:r w:rsidRPr="002A07C8">
        <w:t xml:space="preserve">wtapiana w zaprawę zbrojącą.  </w:t>
      </w:r>
    </w:p>
    <w:p w:rsidR="00F24D2E" w:rsidRPr="002A07C8" w:rsidRDefault="00F24D2E" w:rsidP="00F24D2E">
      <w:pPr>
        <w:jc w:val="both"/>
      </w:pPr>
      <w:r w:rsidRPr="002A07C8">
        <w:t xml:space="preserve">2.2.7. Zaprawy (masy) tynkarskie - masy akrylowe (polimerowe) - oparte na spoiwach organicznych (dyspersje polimerowe) gotowe materiały do wykonywania tynków cienkowarstwowych. Barwione w masie nie wymagają malowania farbami elewacyjnymi. Zależnie od uziarnienia (1,5-6 mm) wykonywane są w różnych grubościach i fakturach powierzchni – typu baranek lub rowkowy („kornik”, żłobiony), - do uzgodnienia na etapie realizacji z projektantem i inwestorem  </w:t>
      </w:r>
    </w:p>
    <w:p w:rsidR="00F24D2E" w:rsidRPr="002A07C8" w:rsidRDefault="00F24D2E" w:rsidP="00F24D2E">
      <w:pPr>
        <w:jc w:val="both"/>
      </w:pPr>
      <w:r w:rsidRPr="002A07C8">
        <w:t>2.2.8. Elementy uzupełniające (akcesoria systemowe): - profile cokołowe (startowe) - elementy stalowe lub aluminiowe, służące do systemowego ukształtowania dolnej krawędzi powierzchni BSO, mocowane do podłoża za pomocą kołków rozporowych, - narożniki ochronne - elementy: z włókna szklanego (siatki), PCW, blachy stalowej i aluminiowej (z ramionami z siatki), służące do zabezpieczenia (wzmocnienia) krawędzi (narożników budynków, ościeży itp.) przed uszkodzeniami mechanicznymi, - pianka uszczelniająca - materiał do wypełniania nieszczelnych połączeń między płytami izolacji termicznej, - siatka pancerna - siatka z włókna szklanego o wzmocnionej strukturze (gramatura ~500 g/</w:t>
      </w:r>
      <w:r w:rsidR="005625EB" w:rsidRPr="002A07C8">
        <w:t>m), do wykonania warstwy</w:t>
      </w:r>
      <w:r w:rsidRPr="002A07C8">
        <w:t xml:space="preserve"> zbrojonej BSO w strefach o podwyższonym oddziaływaniu mechanicznym (np. </w:t>
      </w:r>
      <w:r w:rsidR="005625EB" w:rsidRPr="002A07C8">
        <w:t>do wysokości 1,50 m</w:t>
      </w:r>
      <w:r w:rsidRPr="002A07C8">
        <w:t xml:space="preserve"> ponad poziomem terenu), - siatka do detali - siatka z </w:t>
      </w:r>
      <w:r w:rsidR="005625EB" w:rsidRPr="002A07C8">
        <w:t>Włókna</w:t>
      </w:r>
      <w:r w:rsidRPr="002A07C8">
        <w:t xml:space="preserve"> szklanego o delikatnej strukturze (gramatura ~50 g/</w:t>
      </w:r>
      <w:r w:rsidR="005625EB" w:rsidRPr="002A07C8">
        <w:t xml:space="preserve">m) </w:t>
      </w:r>
      <w:r w:rsidRPr="002A07C8">
        <w:t xml:space="preserve">do kształtowania detali elewacji (boniowanie, </w:t>
      </w:r>
      <w:r w:rsidR="005625EB" w:rsidRPr="002A07C8">
        <w:t>profile), - profile</w:t>
      </w:r>
      <w:r w:rsidRPr="002A07C8">
        <w:t xml:space="preserve"> przyokienne służące do dylatacji pomiędzy ościeżnicą a tynkiem i stanowiące zakończenie elewacji przy ościeżnicy  </w:t>
      </w:r>
    </w:p>
    <w:p w:rsidR="00F24D2E" w:rsidRPr="002A07C8" w:rsidRDefault="00F24D2E" w:rsidP="00F24D2E">
      <w:pPr>
        <w:jc w:val="both"/>
      </w:pPr>
      <w:r w:rsidRPr="002A07C8">
        <w:lastRenderedPageBreak/>
        <w:t xml:space="preserve">Uwaga: W skład większości systemów BSO wchodzi jedynie część wymienionych wyżej elementów. </w:t>
      </w:r>
    </w:p>
    <w:p w:rsidR="00F24D2E" w:rsidRPr="002A07C8" w:rsidRDefault="00F24D2E" w:rsidP="00F24D2E">
      <w:pPr>
        <w:jc w:val="both"/>
      </w:pPr>
      <w:r w:rsidRPr="002A07C8">
        <w:t xml:space="preserve">2.3. Wariantowe stosowanie materiałów Zgodnie z określeniem art. 2 pkt 1 Ustawy z dnia 16 kwietnia 2004 r. o wyrobach budowlanych </w:t>
      </w:r>
      <w:r w:rsidR="005625EB" w:rsidRPr="002A07C8">
        <w:t>bez spoinowe</w:t>
      </w:r>
      <w:r w:rsidRPr="002A07C8">
        <w:t xml:space="preserve"> systemy ocieplania są wyrobami budowlanymi i powinny być stosowane zgodnie z wydanymi im aprobatami. Wynika z tego wymóg konieczności wyłącznego stosowania składników systemu, wymienionych w odpowiedniej Aprobacie Technicznej, pkt 3.1. Materiały i elementy. Na rynku europejskim (w tym krajowym) dokumentem dopuszczającym BSO do obrotu są Europejskie Aprobaty Techniczne (EAT), udzielane w oparciu o Wytyczne do Europejskich Aprobat Technicznych - ETAG nr 004, </w:t>
      </w:r>
      <w:r w:rsidR="005625EB" w:rsidRPr="002A07C8">
        <w:t>na krajowym</w:t>
      </w:r>
      <w:r w:rsidRPr="002A07C8">
        <w:t xml:space="preserve"> – Aprobaty Techniczne ITB, udzielane w oparciu o Zalecenia Udzielania Aprobat Technicznych (ZUAT).     </w:t>
      </w:r>
    </w:p>
    <w:p w:rsidR="00F24D2E" w:rsidRPr="002A07C8" w:rsidRDefault="00F24D2E" w:rsidP="00F24D2E">
      <w:pPr>
        <w:jc w:val="both"/>
      </w:pPr>
      <w:r w:rsidRPr="002A07C8">
        <w:t xml:space="preserve">2.4. Warunki przyjęcia na budowę wyrobów </w:t>
      </w:r>
      <w:r w:rsidR="005625EB" w:rsidRPr="002A07C8">
        <w:t>dociepleniowych</w:t>
      </w:r>
      <w:r w:rsidRPr="002A07C8">
        <w:t xml:space="preserve"> Wyroby do systemów </w:t>
      </w:r>
      <w:r w:rsidR="005625EB" w:rsidRPr="002A07C8">
        <w:t>dociepleniowych</w:t>
      </w:r>
      <w:r w:rsidRPr="002A07C8">
        <w:t xml:space="preserve"> mogą być przyjęte na budowę, jeśli spełniają następujące warunki: - są zgodne z ich wyszczególnieniem i charakterystyką podaną w dokumentacji projektowej i specyfikacji technicznej (szczegółowej), - są właściwie oznakowane i opakowane, - spełniają wymagane właściwości, wskazane odpowiednimi dokumentami odniesienia, - producent dostarczył dokumenty świadczące o dopuszczeniu do obrotu i powszechnego lub jednostkowego zastosowania oraz karty katalogowe wyrobów lub firmowe wytyczne stosowania wyrobów. Niedopuszczalne jest </w:t>
      </w:r>
      <w:r w:rsidR="005625EB" w:rsidRPr="002A07C8">
        <w:t>stosowanie do robót</w:t>
      </w:r>
      <w:r w:rsidRPr="002A07C8">
        <w:t xml:space="preserve"> </w:t>
      </w:r>
      <w:r w:rsidR="005625EB" w:rsidRPr="002A07C8">
        <w:t>dociepleniowych</w:t>
      </w:r>
      <w:r w:rsidRPr="002A07C8">
        <w:t xml:space="preserve"> </w:t>
      </w:r>
      <w:r w:rsidR="005625EB" w:rsidRPr="002A07C8">
        <w:t>wyrobów nieznanego</w:t>
      </w:r>
      <w:r w:rsidRPr="002A07C8">
        <w:t xml:space="preserve"> pochodzenia. Przyjęcie materiałów i wyrobów na budowę powinno być potwierdzone wpisem do dziennika budowy.   </w:t>
      </w:r>
    </w:p>
    <w:p w:rsidR="00F24D2E" w:rsidRPr="002A07C8" w:rsidRDefault="00F24D2E" w:rsidP="00F24D2E">
      <w:pPr>
        <w:jc w:val="both"/>
      </w:pPr>
      <w:r w:rsidRPr="002A07C8">
        <w:t xml:space="preserve">2.5. Warunki przechowywania i składowania wyrobów do robót </w:t>
      </w:r>
      <w:r w:rsidR="005625EB" w:rsidRPr="002A07C8">
        <w:t>dociepleniowych</w:t>
      </w:r>
      <w:r w:rsidRPr="002A07C8">
        <w:t xml:space="preserve"> Wszystkie materiały powinny być dostarczane w oryginalnych opakowaniach i przechowywane zgodnie z instrukcją producenta oraz odpowiednią Aprobatą Techniczną (pkt 4 - Pakowanie, przechowywanie i transport). Podstawowe zasady przechowywania: - środki gruntujące, gotowe masy (zaprawy, kleje), farby - przechowywać w szczelnie zamkniętych opakowaniach, zabezpieczonych przed bezpośrednim nasłonecznieniem i działaniem mrozu, przez okres zgodny z wytycznymi producenta, - materiały suche - przechowywać w szczelnie zamkniętych opakowaniach, w </w:t>
      </w:r>
      <w:r w:rsidR="00D36266" w:rsidRPr="002A07C8">
        <w:t xml:space="preserve">warunkach suchych, przez okres </w:t>
      </w:r>
      <w:r w:rsidRPr="002A07C8">
        <w:t xml:space="preserve">zgodny z wytycznymi producenta, - izolacja termiczna - płyty ze styropianu i wełny mineralnej przechowywać w warunkach zabezpieczonych przed uszkodzeniem i oddziaływaniem warunków atmosferycznych, - siatki zbrojące, listwy, profile, okładziny - przechowywać w warunkach zabezpieczonych przed zanieczyszczeniem i uszkodzeniem mechanicznym. </w:t>
      </w:r>
    </w:p>
    <w:p w:rsidR="00F24D2E" w:rsidRPr="002A07C8" w:rsidRDefault="00F24D2E" w:rsidP="00F24D2E">
      <w:pPr>
        <w:jc w:val="both"/>
      </w:pPr>
      <w:r w:rsidRPr="002A07C8">
        <w:t xml:space="preserve">3.    WYMAGANIA DOTYCZĄCE SPRZĘTU, MASZYN I NARZĘDZI 3.1. Ogólne wymagania dotyczące sprzętu podano w ST „Wymagania ogólne” Kod CPV 45000000 - 7, pkt. 3 3.2. Sprzęt do wykonywania BSO 3.2.1. Do prowadzenia robót na wysokości - wszystkie typy rusztowań i urządzeń transportu pionowego, stosowanych do robót elewacyjnych, 3.2.2. Do przygotowania mas i zapraw - mieszarki mechaniczne (wolnoobrotowe), stosowane do mieszania mas, zapraw i klejów budowlanych, 3.2.3. Do transportu i przechowywania materiałów - opakowania fabryczne, duże pojemniki (silosy, </w:t>
      </w:r>
      <w:r w:rsidR="005625EB" w:rsidRPr="002A07C8">
        <w:t>opakowania typu</w:t>
      </w:r>
      <w:r w:rsidRPr="002A07C8">
        <w:t xml:space="preserve"> „big </w:t>
      </w:r>
      <w:r w:rsidR="005625EB" w:rsidRPr="002A07C8">
        <w:t>bóg</w:t>
      </w:r>
      <w:r w:rsidRPr="002A07C8">
        <w:t xml:space="preserve">”) do materiałów suchych i o konsystencji past, 3.2.4. Do nakładania mas i zapraw - tradycyjny sprzęt i narzędzia do nakładania ręcznego (pace, kielnie, szpachelki, łaty) oraz do podawania i nakładania mechanicznego (pompy, pompy mieszające, agregaty, pistolety natryskowe), także w systemowym zestawieniu z pojemnikami na materiały, 3.2.5. Do cięcia płyt izolacji termicznej i kształtowania ich powierzchni i krawędzi -szlifierki ręczne, piły ręczne i elektryczne, frezarki do kształtowania krawędzi i powierzchni płyt (boniowanie), 3.2.6. Do mocowania płyt - wiertarki zwykłe i udarowe, osprzęt (nasadki) do kształtowania otworów (zagłębianie talerzyków i krążków termoizolacyjnych), 3.2.7. Do kształtowania powierzchni tynków - pace stalowe, z tworzywa sztucznego, narzędzia do modelowania powierzchni, 3.2.8. Pozostały sprzęt - przyrządy miernicze, poziomnice, łaty, niwelatory, sznury traserskie itp. </w:t>
      </w:r>
    </w:p>
    <w:p w:rsidR="00F24D2E" w:rsidRPr="002A07C8" w:rsidRDefault="00F24D2E" w:rsidP="00F24D2E">
      <w:pPr>
        <w:jc w:val="both"/>
      </w:pPr>
      <w:r w:rsidRPr="002A07C8">
        <w:lastRenderedPageBreak/>
        <w:t xml:space="preserve">4. WYMAGANIA DOTYCZĄCE TRANSPORTU 4.1. Ogólne wymagania dotyczące transportu podano w ST „Wymagania ogólne” Kod CPV 45000000-7, pkt 4   </w:t>
      </w:r>
    </w:p>
    <w:p w:rsidR="00F24D2E" w:rsidRPr="002A07C8" w:rsidRDefault="00F24D2E" w:rsidP="00F24D2E">
      <w:pPr>
        <w:jc w:val="both"/>
      </w:pPr>
      <w:r w:rsidRPr="002A07C8">
        <w:t xml:space="preserve">4.2. Transport materiałów Materiały wchodzące w skład BSO należy transportować zgodnie z wymaganiami producentów materiałów, aprobaty technicznej (pkt 4 Pakowanie, przechowywanie i transport), zasadami eksploatacji środków transportowych i przepisami ruchu drogowego. Wyroby do robót </w:t>
      </w:r>
      <w:r w:rsidR="005625EB" w:rsidRPr="002A07C8">
        <w:t>dociepleniowych</w:t>
      </w:r>
      <w:r w:rsidRPr="002A07C8">
        <w:t xml:space="preserve"> mogą być przewożone jednostkami transportu samochodowego, kolejowego, wodnego i innymi. Załadunek i wyładunek wyrobów w jednostkach ładunkowych (na paletach) należy prowadzić sprzętem mechanicznym, wyposażonym w osprzęt widłowy, kleszczowy lub chwytakowy. Załadunek i wyładunek wyrobów transportowanych luzem wykonuje się ręcznie. Ręczny załadunek zaleca się prowadzić przy maksymalnym wykorzystaniu sprzętu i narzędzi pomocniczych, takich jak: kleszcze, chwytaki, wciągniki, wózki. Przy załadunku wyrobów należy przestrzegać zasad wykorzystania pełnej ładowności jednostki transportowej. Do zabezpieczenia przed przemieszczaniem i uszkodzeniem jednostek ładunkowych w czasie transportu należy stosować: kliny, rozpory i bariery. Do zabezpieczenia wyrobów luzem w trakcie transportu należy wykorzystać materiały wyściółkowe, amortyzujące, takie, jak: maty słomiane, wióry drzewne, płyty styropianowe, ścinki pianki poliuretanowej. </w:t>
      </w:r>
    </w:p>
    <w:p w:rsidR="00703A6D" w:rsidRPr="002A07C8" w:rsidRDefault="00F24D2E" w:rsidP="00F24D2E">
      <w:pPr>
        <w:jc w:val="both"/>
      </w:pPr>
      <w:r w:rsidRPr="002A07C8">
        <w:t xml:space="preserve">5. WYMAGANIA DOTYCZĄCE WYKONANIA ROBÓT </w:t>
      </w:r>
    </w:p>
    <w:p w:rsidR="00F24D2E" w:rsidRPr="002A07C8" w:rsidRDefault="00F24D2E" w:rsidP="00F24D2E">
      <w:pPr>
        <w:jc w:val="both"/>
      </w:pPr>
      <w:r w:rsidRPr="002A07C8">
        <w:t xml:space="preserve">5.1. Ogólne zasady wykonania robót podano w ST „Wymagania ogólne” Kod CPV 45000000-7, pkt 5 </w:t>
      </w:r>
    </w:p>
    <w:p w:rsidR="00F24D2E" w:rsidRPr="002A07C8" w:rsidRDefault="00F24D2E" w:rsidP="00F24D2E">
      <w:pPr>
        <w:jc w:val="both"/>
      </w:pPr>
      <w:r w:rsidRPr="002A07C8">
        <w:t xml:space="preserve">5.2. Warunki przystąpienia do robót </w:t>
      </w:r>
      <w:r w:rsidR="005625EB" w:rsidRPr="002A07C8">
        <w:t>dociepleniowych</w:t>
      </w:r>
      <w:r w:rsidRPr="002A07C8">
        <w:t xml:space="preserve"> Przed rozpoczęciem robót związanych z wykonaniem BSO należy: - wykonać projekt robót </w:t>
      </w:r>
      <w:r w:rsidR="005625EB" w:rsidRPr="002A07C8">
        <w:t>dociepleniowych</w:t>
      </w:r>
      <w:r w:rsidRPr="002A07C8">
        <w:t xml:space="preserve">, zarówno w przypadku obiektów nowobudowanych, jak i prac renowacyjnych. Projekt powinien przewidzieć zamocowanie elementów elewacyjnych w sposób </w:t>
      </w:r>
      <w:r w:rsidR="005625EB" w:rsidRPr="002A07C8">
        <w:t>niepowodujący</w:t>
      </w:r>
      <w:r w:rsidRPr="002A07C8">
        <w:t xml:space="preserve"> powstawania istotnych dla funkcjonalności systemu mostków termicznych, - przygotować plan bezpieczeństwa i ochrony zdrowia (bioz) i zapewnić odpowiednie zagospodarowanie placu budowy, - oczyścić istniejące tynki zewnętrzne z brudu, </w:t>
      </w:r>
      <w:r w:rsidR="005625EB" w:rsidRPr="002A07C8">
        <w:t>glonów, itp.</w:t>
      </w:r>
      <w:r w:rsidRPr="002A07C8">
        <w:t xml:space="preserve"> - wykonać cały zakres robót </w:t>
      </w:r>
      <w:r w:rsidR="005625EB" w:rsidRPr="002A07C8">
        <w:t>blacharskich (zdjąć</w:t>
      </w:r>
      <w:r w:rsidRPr="002A07C8">
        <w:t xml:space="preserve"> rury spustowe wykonać </w:t>
      </w:r>
      <w:r w:rsidR="005625EB" w:rsidRPr="002A07C8">
        <w:t>obróbki blacharskie), wymianę stolarki</w:t>
      </w:r>
      <w:r w:rsidRPr="002A07C8">
        <w:t xml:space="preserve"> okiennej i drzwiowej zewnętrznej, przejść i przyłączy instalacyjnych na powierzchniach przeznaczonych do wykonania BSO, - uzupełnić </w:t>
      </w:r>
      <w:r w:rsidR="005625EB" w:rsidRPr="002A07C8">
        <w:t>tynki - wykonać</w:t>
      </w:r>
      <w:r w:rsidRPr="002A07C8">
        <w:t xml:space="preserve"> zabezpieczenia stolarki, ślusarki, okładzin i innych elementów elewacji.  </w:t>
      </w:r>
    </w:p>
    <w:p w:rsidR="00F24D2E" w:rsidRPr="002A07C8" w:rsidRDefault="00F24D2E" w:rsidP="00F24D2E">
      <w:pPr>
        <w:jc w:val="both"/>
      </w:pPr>
      <w:r w:rsidRPr="002A07C8">
        <w:t xml:space="preserve">5.3. Wymagania dotyczące podłoża pod roboty </w:t>
      </w:r>
      <w:r w:rsidR="005625EB" w:rsidRPr="002A07C8">
        <w:t>dociepleniowe</w:t>
      </w:r>
      <w:r w:rsidRPr="002A07C8">
        <w:t xml:space="preserve"> Przed rozpoczęciem robót należy wykonać ocenę podłoża, polegającą na kontroli jego czystości, wilgotności, twardości, nasiąkliwości i równości. Próba odporności na ścieranie - ocena stopnia zapylenia, osypywania się powierzchni lub występowania pozostałości wykwitów i spieków za pomocą dłoni lub czarnej, twardej tkaniny. Próba odporności na skrobanie (zadrapanie) - wykonanie krzyżowych nacięć i zrywanie powierzchni lub ocena zwartości i nośności podłoża oraz przyczepności istniejących powłok za pomocą rylca. Próba zwilżania - ocena chłonności (nasiąkliwości) podłoża za pomocą mokrej szczotki, pędzla lub spryskiwacza. Sprawdzenie równości i gładkości - określenie wielkości odchyłek ściany (stropu) od płaszczyzny i kierunku pionowego (poziomego). Dopuszczalne wartości zależne są od rodzaju podłoża (konstrukcje murowe, żelbetowe monolityczne, żelbetowe prefabrykowane, tynkowane). Określone są one w odpowiednich normach przedmiotowych wymienionych w pkt. 10.1. niniejszej SST. Ilość i rozmieszczenie poddanych badaniom miejsc powinna umożliwić uzyskanie wyników, miarodajnych dla całej powierzchni podłoża na obiekcie. </w:t>
      </w:r>
    </w:p>
    <w:p w:rsidR="00F24D2E" w:rsidRPr="002A07C8" w:rsidRDefault="00F24D2E" w:rsidP="00F24D2E">
      <w:pPr>
        <w:jc w:val="both"/>
      </w:pPr>
      <w:r w:rsidRPr="002A07C8">
        <w:t xml:space="preserve">5.4. Przygotowanie podłoża Zależnie od typu i stanu podłoża (wynik oceny) należy przygotować je do robót zasadniczych: - oczyścić podłoże z kurzu i pyłu, glonów, usunąć </w:t>
      </w:r>
      <w:r w:rsidR="005625EB" w:rsidRPr="002A07C8">
        <w:t>zanieczyszczenia, - usunąć</w:t>
      </w:r>
      <w:r w:rsidRPr="002A07C8">
        <w:t xml:space="preserve"> nierówności i ubytki podłoża (skucie, zeszlifowanie, wypełnienie zaprawą wyrównawczą), - usunąć przyczyny ewentualnego zawilgocenia podłoża; odczekać do jego </w:t>
      </w:r>
      <w:r w:rsidR="005625EB" w:rsidRPr="002A07C8">
        <w:t>wyschnięcia, - usunąć</w:t>
      </w:r>
      <w:r w:rsidRPr="002A07C8">
        <w:t xml:space="preserve"> warstwę </w:t>
      </w:r>
      <w:r w:rsidRPr="002A07C8">
        <w:lastRenderedPageBreak/>
        <w:t xml:space="preserve">złuszczeń, spękań, odspajających się tynków i warstw malarskich. Sposób przygotowania powierzchni (czyszczenie stalowymi szczotkami, metoda strumieniowa (różne rodzaje ścierniw), ciśnieniowa) należy dostosować do rodzaju i wielkości powierzchni podłoża, powstałe ubytki wypełnić zaprawą wyrównawcza, - </w:t>
      </w:r>
      <w:r w:rsidR="005625EB" w:rsidRPr="002A07C8">
        <w:t>wykonać inne roboty przygotowawcze podłoża, przewidziane w dokumentacji projektowej</w:t>
      </w:r>
      <w:r w:rsidRPr="002A07C8">
        <w:t xml:space="preserve"> i specyfikacji technicznej szczegółowej oraz przez producenta systemu, - wystające lub widoczne nieusuwalne elementy metalowe powinny być zabezpieczone antykorozyjnie. </w:t>
      </w:r>
    </w:p>
    <w:p w:rsidR="00F24D2E" w:rsidRPr="002A07C8" w:rsidRDefault="00F24D2E" w:rsidP="00F24D2E">
      <w:pPr>
        <w:jc w:val="both"/>
      </w:pPr>
      <w:r w:rsidRPr="002A07C8">
        <w:t xml:space="preserve">5.5. Wykonanie </w:t>
      </w:r>
      <w:r w:rsidR="005625EB" w:rsidRPr="002A07C8">
        <w:t>bez spoinowego</w:t>
      </w:r>
      <w:r w:rsidRPr="002A07C8">
        <w:t xml:space="preserve"> systemu ociepleń (BSO)  </w:t>
      </w:r>
    </w:p>
    <w:p w:rsidR="00F24D2E" w:rsidRPr="002A07C8" w:rsidRDefault="00F24D2E" w:rsidP="00F24D2E">
      <w:pPr>
        <w:jc w:val="both"/>
      </w:pPr>
      <w:r w:rsidRPr="002A07C8">
        <w:t xml:space="preserve">Roboty należy wykonywać przy spełnieniu wymagań producenta systemu, dotyczących dopuszczalnych warunków atmosferycznych (najczęściej - temperatura od +5 do +25°C, brak opadów, silnego nasłonecznienia, wysokiej wilgotności powietrza). Zalecane jest stosowanie mocowanych do rusztowań osłon, zabezpieczających przed oddziaływaniem opadów atmosferycznych, promieniowania słonecznego i wiatru. Niektóre systemy zawierają odmiany materiałów, umożliwiające wykonywanie prac w warunkach podwyższonej wilgotności powietrza i obniżonej temperatury powietrza (nocnych przymrozków). Te szczególne warunki danego systemu docieplenia należy uwzględnić w specyfikacji technicznej szczegółowej.   </w:t>
      </w:r>
    </w:p>
    <w:p w:rsidR="00F24D2E" w:rsidRPr="002A07C8" w:rsidRDefault="00F24D2E" w:rsidP="00F24D2E">
      <w:pPr>
        <w:jc w:val="both"/>
      </w:pPr>
      <w:r w:rsidRPr="002A07C8">
        <w:t xml:space="preserve">5.5.1. Gruntowanie podłoża Zależnie od rodzaju i stanu podłoża oraz wymagań producenta systemu należy nanieść środek gruntujący na całą jego powierzchnię.  </w:t>
      </w:r>
    </w:p>
    <w:p w:rsidR="00F24D2E" w:rsidRPr="002A07C8" w:rsidRDefault="00F24D2E" w:rsidP="00F24D2E">
      <w:pPr>
        <w:jc w:val="both"/>
      </w:pPr>
      <w:r w:rsidRPr="002A07C8">
        <w:t xml:space="preserve">5.5.2. Montaż płyt izolacji termicznej Przed rozpoczęciem montażu płyt należy wyznaczyć położenie ich dolnej krawędzi i zamocować wzdłuż niej listwę cokołową (3 kołki rozporowe na </w:t>
      </w:r>
      <w:r w:rsidR="005625EB" w:rsidRPr="002A07C8">
        <w:t>m</w:t>
      </w:r>
      <w:r w:rsidRPr="002A07C8">
        <w:t xml:space="preserve"> listwy oraz po jednym w skrajnych otworach). Zamocować także profile i listwy w miejscach krawędzi BSO -zakończeń lub styków z innymi elementami elewacji. Za pomocą sznurów wyznaczyć płaszczyznę płyt izolacji termicznej. </w:t>
      </w:r>
    </w:p>
    <w:p w:rsidR="00F24D2E" w:rsidRPr="002A07C8" w:rsidRDefault="00F24D2E" w:rsidP="00F24D2E">
      <w:pPr>
        <w:jc w:val="both"/>
      </w:pPr>
      <w:r w:rsidRPr="002A07C8">
        <w:t xml:space="preserve">Nanieść zaprawę klejącą na powierzchnie płyt izolacji termicznej, zależnie od równości podłoża, w postaci placków i ciągłego pasma na obwodzie płyty (metoda pasmowo - punktowa) lub pacą ząbkowaną na całej powierzchni płyty. Nie należy dopuszczać do zanieczyszczenia krawędzi płyty zaprawą. Płyty naklejać w kierunku poziomym (pierwszy rząd na listwie cokołowej) przy zastosowaniu wiązania (przesunięcie min. 15 </w:t>
      </w:r>
      <w:r w:rsidR="005625EB" w:rsidRPr="002A07C8">
        <w:t>cm) . Zapewnić</w:t>
      </w:r>
      <w:r w:rsidRPr="002A07C8">
        <w:t xml:space="preserve"> szczelność warstwy izolacji termicznej poprzez ścisłe ułożenie płyt i wypełnienie ewentualnych szczelin paskami izolacji lub - w przypadku styropianu - pianką uszczelniającą. Po związaniu zaprawy klejącej, płaszczyznę płyt izolacji termicznej zeszlifować do uzyskania równej powierzchni. Zgodnie z wymaganiami systemowymi, nie wcześniej, niż 24 godziny po zakończeniu klejenia, należy wykonać ewentualnie przewidziane projektem mocowanie łącznikami mechanicznymi (kołkami rozporowymi). Długość łączników zależna jest od grubości płyt izolacji termicznej, stanu i rodzaju podłoża. Ich rozstaw (min. 4 szt./</w:t>
      </w:r>
      <w:r w:rsidR="005625EB" w:rsidRPr="002A07C8">
        <w:t>m) -</w:t>
      </w:r>
      <w:r w:rsidRPr="002A07C8">
        <w:t xml:space="preserve">od rodzaju izolacji termicznej i strefy elewacji. Po nawierceniu otworów umieścić w nich kołki rozporowe, a następnie wkręcić lub wbić trzpienie.  </w:t>
      </w:r>
    </w:p>
    <w:p w:rsidR="00F24D2E" w:rsidRPr="002A07C8" w:rsidRDefault="00F24D2E" w:rsidP="00F24D2E">
      <w:pPr>
        <w:jc w:val="both"/>
      </w:pPr>
      <w:r w:rsidRPr="002A07C8">
        <w:t xml:space="preserve">5.5.3. Wykonanie detali elewacji W następnej kolejności ukształtować detale BSO - ościeża, krawędzie narożników budynku i ościeży, szczeliny dylatacyjne, styki i połączenia - przy zastosowaniu pasków cienkich płyt izolacji termicznej, narożników, listew, profili, kątowników, taśm i pasków siatki zbrojącej.  </w:t>
      </w:r>
    </w:p>
    <w:p w:rsidR="00F24D2E" w:rsidRPr="002A07C8" w:rsidRDefault="00F24D2E" w:rsidP="00F24D2E">
      <w:pPr>
        <w:jc w:val="both"/>
      </w:pPr>
      <w:r w:rsidRPr="002A07C8">
        <w:t>5.5.4. Wykonanie warstwy zbrojonej Z pasków siatki zbrojącej wykonać zbrojenie ukośne przy narożnikach otworów okiennych i drzwiowych. Na powierzchnię płyt izolacji termicznej naciągnąć pacą wa</w:t>
      </w:r>
      <w:r w:rsidR="005625EB" w:rsidRPr="002A07C8">
        <w:t>rstwę zaprawy zbrojącej (kleją</w:t>
      </w:r>
      <w:r w:rsidRPr="002A07C8">
        <w:t xml:space="preserve">cej), nałożyć i wtopić w nią za pomocą pacy siatkę zbrojącą, w </w:t>
      </w:r>
      <w:r w:rsidR="005625EB" w:rsidRPr="002A07C8">
        <w:t>pierwszej kolejności</w:t>
      </w:r>
      <w:r w:rsidRPr="002A07C8">
        <w:t xml:space="preserve"> </w:t>
      </w:r>
      <w:r w:rsidR="005625EB" w:rsidRPr="002A07C8">
        <w:t>ewentualna siatkę pancerna</w:t>
      </w:r>
      <w:r w:rsidRPr="002A07C8">
        <w:t xml:space="preserve">. </w:t>
      </w:r>
      <w:r w:rsidR="005625EB" w:rsidRPr="002A07C8">
        <w:t>Powierzchnię warstwy</w:t>
      </w:r>
      <w:r w:rsidRPr="002A07C8">
        <w:t xml:space="preserve"> zbrojonej wygładzić - siatka zbrojąca powinna być całkowicie zakryta zaprawą.   </w:t>
      </w:r>
    </w:p>
    <w:p w:rsidR="00F24D2E" w:rsidRPr="002A07C8" w:rsidRDefault="00F24D2E" w:rsidP="00F24D2E">
      <w:pPr>
        <w:jc w:val="both"/>
      </w:pPr>
      <w:r w:rsidRPr="002A07C8">
        <w:lastRenderedPageBreak/>
        <w:t xml:space="preserve">5.5.5. Gruntowanie warstwy zbrojonej Zależnie od systemu, na powierzchni warstwy zbrojonej nanieść środek gruntujący.   </w:t>
      </w:r>
    </w:p>
    <w:p w:rsidR="00F24D2E" w:rsidRPr="002A07C8" w:rsidRDefault="00F24D2E" w:rsidP="00F24D2E">
      <w:pPr>
        <w:jc w:val="both"/>
      </w:pPr>
      <w:r w:rsidRPr="002A07C8">
        <w:t xml:space="preserve">5.5.6. Montaż elementów dekoracyjnych Elementy dekoracyjne zamocować (nakleić) na powierzchni wykonanej warstwy zbrojonej.   </w:t>
      </w:r>
    </w:p>
    <w:p w:rsidR="00F24D2E" w:rsidRPr="002A07C8" w:rsidRDefault="00F24D2E" w:rsidP="00F24D2E">
      <w:pPr>
        <w:jc w:val="both"/>
      </w:pPr>
      <w:r w:rsidRPr="002A07C8">
        <w:t xml:space="preserve">5.5.7. Warstwa wykończeniowa - tynkowanie i malowanie Warstwę wykończeniową wykonać po związaniu (wyschnięciu) zaprawy zbrojącej - nie wcześniej, niż po upływie 48 godzin od jej wykonania. Po ewentualnym zagruntowaniu (zależnie od wymagań systemowych) nanieść masę tynku cienkowarstwowego i poddać jego powierzchnię obróbce, zgodnie z wymaganiami producenta systemu BOLIX lub równoważny i dokumentacją projektową. Powierzchnię tynku pomalować wybranym rodzajem farby - zależnie od wymagań projektu, systemu, warunków środowiskowych. Ze względu na powstawanie </w:t>
      </w:r>
      <w:r w:rsidR="005625EB" w:rsidRPr="002A07C8">
        <w:t>naprężeni</w:t>
      </w:r>
      <w:r w:rsidRPr="002A07C8">
        <w:t xml:space="preserve"> termicznych na elewacjach południowych i zachodnich należy unikać stosowania kolorów ciemnych o współczynniku odbicia rozproszonego poniżej 30.  </w:t>
      </w:r>
    </w:p>
    <w:p w:rsidR="00F24D2E" w:rsidRPr="002A07C8" w:rsidRDefault="00F24D2E" w:rsidP="00F24D2E">
      <w:pPr>
        <w:jc w:val="both"/>
      </w:pPr>
      <w:r w:rsidRPr="002A07C8">
        <w:t xml:space="preserve">6.    </w:t>
      </w:r>
      <w:r w:rsidR="005625EB" w:rsidRPr="002A07C8">
        <w:t>KONTROLA, JAKOŚCI</w:t>
      </w:r>
      <w:r w:rsidRPr="002A07C8">
        <w:t xml:space="preserve"> ROBÓT 6.1. Ogólne zasady </w:t>
      </w:r>
      <w:r w:rsidR="005625EB" w:rsidRPr="002A07C8">
        <w:t>kontroli, jakości</w:t>
      </w:r>
      <w:r w:rsidRPr="002A07C8">
        <w:t xml:space="preserve"> robót podano w ST „Wymagania ogólne” Kod CPV 450000007, PKO 6 </w:t>
      </w:r>
    </w:p>
    <w:p w:rsidR="00F24D2E" w:rsidRPr="002A07C8" w:rsidRDefault="00F24D2E" w:rsidP="00F24D2E">
      <w:pPr>
        <w:jc w:val="both"/>
      </w:pPr>
      <w:r w:rsidRPr="002A07C8">
        <w:t xml:space="preserve">6.2. Badania przed przystąpieniem do robót </w:t>
      </w:r>
      <w:r w:rsidR="005625EB" w:rsidRPr="002A07C8">
        <w:t>dociepleniowych</w:t>
      </w:r>
      <w:r w:rsidRPr="002A07C8">
        <w:t xml:space="preserve"> Przed przystąpieniem do robót </w:t>
      </w:r>
      <w:r w:rsidR="005625EB" w:rsidRPr="002A07C8">
        <w:t>dociepleniowych</w:t>
      </w:r>
      <w:r w:rsidRPr="002A07C8">
        <w:t xml:space="preserve"> należy przeprowadzić badania materiałów, które będą wykorzystane do wykonywania robót oraz dokonać oceny podłoża. </w:t>
      </w:r>
    </w:p>
    <w:p w:rsidR="00F24D2E" w:rsidRPr="002A07C8" w:rsidRDefault="00F24D2E" w:rsidP="00F24D2E">
      <w:pPr>
        <w:jc w:val="both"/>
      </w:pPr>
      <w:r w:rsidRPr="002A07C8">
        <w:t xml:space="preserve">6.2.1. Badania materiałów Badanie materiałów przeprowadza się pośrednio na podstawie zapisów w dzienniku budowy, dotyczących przyjęcia materiałów na budowę oraz dokumentów towarzyszących wysyłce materiałów przez producenta, potwierdzających zgodność użytych materiałów z wymaganiami dokumentacji projektowej i specyfikacji technicznej (szczegółowej) pokrycia, opracowanej dla realizowanego przedmiotu zamówienia oraz normami powołanymi w pkt. 2.2. niniejszej ST. 6.2.2. Ocena podłoża Badanie stanu podłoża należy przeprowadzić według wymagań określonych w pkt. 5.3. oraz 5.4. </w:t>
      </w:r>
      <w:r w:rsidR="005625EB" w:rsidRPr="002A07C8">
        <w:t>Niniejszej</w:t>
      </w:r>
      <w:r w:rsidRPr="002A07C8">
        <w:t xml:space="preserve"> ST. </w:t>
      </w:r>
    </w:p>
    <w:p w:rsidR="00F24D2E" w:rsidRPr="002A07C8" w:rsidRDefault="00F24D2E" w:rsidP="00F24D2E">
      <w:pPr>
        <w:jc w:val="both"/>
      </w:pPr>
      <w:r w:rsidRPr="002A07C8">
        <w:t xml:space="preserve">6.3. Badania w czasie robót </w:t>
      </w:r>
    </w:p>
    <w:p w:rsidR="00F24D2E" w:rsidRPr="002A07C8" w:rsidRDefault="00F24D2E" w:rsidP="00F24D2E">
      <w:pPr>
        <w:jc w:val="both"/>
      </w:pPr>
      <w:r w:rsidRPr="002A07C8">
        <w:t xml:space="preserve">Jakość i funkcjonalność BSO zależy od prawidłowości wykonania wszystkich kolejnych etapów systemowo określonych robót. Z tego względu, w czasie wykonywania robót szczególnie ważna jest bieżąca kontrola robót zanikających (ulegających zakryciu). Dotyczy to przede wszystkim: 6.3.1. Kontroli przygotowania podłoża - nośności, czystości, wilgotności, nasiąkliwości (wykonania warstwy gruntującej), równości powierzchni, 6.3.2. </w:t>
      </w:r>
      <w:r w:rsidR="005625EB" w:rsidRPr="002A07C8">
        <w:t>Kontroli, jakości</w:t>
      </w:r>
      <w:r w:rsidRPr="002A07C8">
        <w:t xml:space="preserve"> klejenia płyt izolacji termicznej - montażu profili cokołowych, przyklejenia płyt na powierzchni i krawędziach, szczelności styków płyt, wypełnienia szczelin, czystości krawędzi płyt, u kształtowania </w:t>
      </w:r>
      <w:r w:rsidR="005625EB" w:rsidRPr="002A07C8">
        <w:t>detali elewacji - dylatacji</w:t>
      </w:r>
      <w:r w:rsidRPr="002A07C8">
        <w:t xml:space="preserve">, styków i połączeń, 6.3.3. Kontroli wykonania mocowania mechanicznego - rozmieszczenia i rozstawu kołków rozporowych, położenia talerzyków (krążków) wobec płaszczyzny płyt (w płaszczyźnie lub do 1 mm poza nią), 6.3.4. Kontroli wykonania warstwy zbrojonej - zbrojenia ukośnego otworów, zabezpieczenia krawędzi, wielkości zakładów siatki, pokrycia siatki zbrojącej, grubości warstwy i jakości powierzchni warstwy zbrojonej, wykonania jej gruntowania, mocowania profili. Wykonanie systemu nie powinno powodować szkodliwych pęknięć w warstwie zbrojonej, tzn. pęknięć na połączeniach płyt i/lub pęknięć o szerokości większej niż 0,2 mm, 6.3.5. Kontroli wykonania gruntowania powierzchni warstwy zbrojonej - sprawdzenie zakresu wykonania (w przypadku systemowego wymagania), 6.3.6. Kontroli wykonania warstwy wykończeniowej:  </w:t>
      </w:r>
    </w:p>
    <w:p w:rsidR="00F24D2E" w:rsidRPr="002A07C8" w:rsidRDefault="00F24D2E" w:rsidP="00F24D2E">
      <w:pPr>
        <w:jc w:val="both"/>
      </w:pPr>
      <w:r w:rsidRPr="002A07C8">
        <w:t xml:space="preserve">- tynku - pod względem jednolitości, równości, koloru, faktury, - malowania - pod względem jednolitości i koloru.  </w:t>
      </w:r>
    </w:p>
    <w:p w:rsidR="00F24D2E" w:rsidRPr="002A07C8" w:rsidRDefault="00F24D2E" w:rsidP="00F24D2E">
      <w:pPr>
        <w:jc w:val="both"/>
      </w:pPr>
      <w:r w:rsidRPr="002A07C8">
        <w:lastRenderedPageBreak/>
        <w:t xml:space="preserve"> 6.4. Badania w czasie odbioru robót 6.4.1. Zakres i warunki wykonywania badań Badania w czasie odbioru robót przeprowadza się celem oceny spełnienia wszystkich wymagań, dotyczących robót </w:t>
      </w:r>
      <w:r w:rsidR="005625EB" w:rsidRPr="002A07C8">
        <w:t>dociepleniowych</w:t>
      </w:r>
      <w:r w:rsidRPr="002A07C8">
        <w:t xml:space="preserve">, w szczególności w zakresie: - zgodności z dokumentacją projektową i specyfikacją techniczną (szczegółową) wraz z wprowadzonymi zmianami naniesionymi w dokumentacji powykonawczej, - jakości zastosowanych materiałów i wyrobów, - prawidłowości przygotowania podłoża, - prawidłowości wykonania ocieplenia i szczegółów systemu </w:t>
      </w:r>
      <w:r w:rsidR="005625EB" w:rsidRPr="002A07C8">
        <w:t>dociepleniowego</w:t>
      </w:r>
      <w:r w:rsidRPr="002A07C8">
        <w:t xml:space="preserve">. Przy badaniach w czasie odbioru robót należy wykorzystywać wyniki badań dokonanych przed przystąpieniem do robót i w trakcie ich wykonywania. Przed przystąpieniem do badań przy odbiorze należy na wstępie sprawdzić na podstawie dokumentów czy załączone wyniki badań dokonanych przed przystąpieniem do robót </w:t>
      </w:r>
      <w:r w:rsidR="005625EB" w:rsidRPr="002A07C8">
        <w:t>potwierdzają, że</w:t>
      </w:r>
      <w:r w:rsidRPr="002A07C8">
        <w:t xml:space="preserve"> przygotowane podłoża nadawały się do wykonania robót </w:t>
      </w:r>
      <w:r w:rsidR="005625EB" w:rsidRPr="002A07C8">
        <w:t>dociepleniowych</w:t>
      </w:r>
      <w:r w:rsidRPr="002A07C8">
        <w:t xml:space="preserve">, a użyte materiały spełniały wymagania pkt. 2 niniejszej ST. Do badań odbiorowych należy przystąpić po całkowitym zakończeniu robót. 6.4.2. Opis badań odbiorowych W trakcie dokonywania odbioru robót należy dokonać oceny wykonanych robót elewacyjnych z zastosowaniem systemów ocieplania ścian poprzez porównanie z wymaganiami podanymi w pkt. 5.5. niniejszej ST, które powinny uwzględniać wymagania producenta systemu docieplenia, normy dotyczące warunków odbioru a podane dalej w pkt. 10.1., a także „Wytyczne wykonawstwa, oceny i odbioru robót elewacyjnych z zastosowaniem zewnętrznych zespolonych systemów ocieplania ścian” - wyd. przez Stowarzyszenie na Rzecz Systemów Ociepleń, Warszawa 2004 r. M.in. zgodnie z treścią „Warunków technicznych wykonania i odbioru robót budowlanych” dla tynków o fakturze specjalnej do powierzchni BSO, pokrytych tynkiem cienkowarstwowym, należy stosować wymagania normy PN-70/B-10100 „Roboty tynkowe. Tynki zwykłe. Wymagania przy odbiorze”. Według tej normy odchylenia wymiarowe wykonanego tynku powinny mieścić się w następujących granicach podanych w tabeli 1  </w:t>
      </w:r>
    </w:p>
    <w:p w:rsidR="00F24D2E" w:rsidRPr="002A07C8" w:rsidRDefault="00F24D2E" w:rsidP="00F24D2E">
      <w:pPr>
        <w:jc w:val="both"/>
      </w:pPr>
      <w:r w:rsidRPr="002A07C8">
        <w:t xml:space="preserve">Obowiązują także wymagania: - odchylenia promieni krzywizny powierzchni faset, wnęk itp. od projektowanego promienia nie powinny być większe niż 7 mm, - dopuszczalne odchylenia od pionu powierzchni i krawędzi zewnętrznych tynków nie powinny być większe niż 10 mm na całej wysokości kondygnacji i 30 mm na całej wysokości budynku. Pokryta tynkiem cienkowarstwowym i ewentualnie malowana powierzchnia BSO powinna posiadać jednorodny i stały kolor i fakturę. Niedopuszczalne jest występowanie na jej powierzchni lokalnych wypukłości i wklęsłości, możliwych do wykrycia w świetle rozproszonym. </w:t>
      </w:r>
    </w:p>
    <w:p w:rsidR="00D36266" w:rsidRPr="002A07C8" w:rsidRDefault="00F24D2E" w:rsidP="00F24D2E">
      <w:pPr>
        <w:jc w:val="both"/>
      </w:pPr>
      <w:r w:rsidRPr="002A07C8">
        <w:t xml:space="preserve">7.    WYMAGANIA DOTYCZĄCE PRZEDMIARU I OBMIARU ROBÓT </w:t>
      </w:r>
    </w:p>
    <w:p w:rsidR="00F24D2E" w:rsidRPr="002A07C8" w:rsidRDefault="00F24D2E" w:rsidP="00F24D2E">
      <w:pPr>
        <w:jc w:val="both"/>
      </w:pPr>
      <w:r w:rsidRPr="002A07C8">
        <w:t xml:space="preserve">7.1. Ogólne zasady przedmiaru i obmiaru robót podano w ST „Wymagania ogólne” Kod CPV 45000000-7, pkt 7 </w:t>
      </w:r>
    </w:p>
    <w:p w:rsidR="00F24D2E" w:rsidRPr="002A07C8" w:rsidRDefault="00F24D2E" w:rsidP="00F24D2E">
      <w:pPr>
        <w:jc w:val="both"/>
      </w:pPr>
      <w:r w:rsidRPr="002A07C8">
        <w:t xml:space="preserve">Tabela 1. </w:t>
      </w:r>
    </w:p>
    <w:p w:rsidR="00F24D2E" w:rsidRPr="002A07C8" w:rsidRDefault="00F24D2E" w:rsidP="00F24D2E">
      <w:pPr>
        <w:jc w:val="both"/>
      </w:pPr>
      <w:r w:rsidRPr="002A07C8">
        <w:t xml:space="preserve">Odchylenie powierzchni i krawędzi od kierunku </w:t>
      </w:r>
    </w:p>
    <w:p w:rsidR="00F24D2E" w:rsidRPr="002A07C8" w:rsidRDefault="005625EB" w:rsidP="00F24D2E">
      <w:pPr>
        <w:jc w:val="both"/>
      </w:pPr>
      <w:r w:rsidRPr="002A07C8">
        <w:t>Kategoria tynku</w:t>
      </w:r>
      <w:r w:rsidR="00F24D2E" w:rsidRPr="002A07C8">
        <w:t xml:space="preserve"> </w:t>
      </w:r>
    </w:p>
    <w:p w:rsidR="00F24D2E" w:rsidRPr="002A07C8" w:rsidRDefault="00F24D2E" w:rsidP="00F24D2E">
      <w:pPr>
        <w:jc w:val="both"/>
      </w:pPr>
      <w:r w:rsidRPr="002A07C8">
        <w:t xml:space="preserve">Odchylenie powierzchni tynku od płaszczyzny i odchylenie krawędzi od linii prostej </w:t>
      </w:r>
    </w:p>
    <w:p w:rsidR="00F24D2E" w:rsidRPr="002A07C8" w:rsidRDefault="005625EB" w:rsidP="00F24D2E">
      <w:pPr>
        <w:jc w:val="both"/>
      </w:pPr>
      <w:r w:rsidRPr="002A07C8">
        <w:t>Pionowego</w:t>
      </w:r>
      <w:r w:rsidR="00F24D2E" w:rsidRPr="002A07C8">
        <w:t xml:space="preserve"> poziomego </w:t>
      </w:r>
    </w:p>
    <w:p w:rsidR="00F24D2E" w:rsidRPr="002A07C8" w:rsidRDefault="00F24D2E" w:rsidP="00F24D2E">
      <w:pPr>
        <w:jc w:val="both"/>
      </w:pPr>
      <w:r w:rsidRPr="002A07C8">
        <w:t xml:space="preserve">Odchylenie przecinających się płaszczyzn od kąta przewidzianego w dokumentacji </w:t>
      </w:r>
    </w:p>
    <w:p w:rsidR="00F24D2E" w:rsidRPr="002A07C8" w:rsidRDefault="00F24D2E" w:rsidP="00F24D2E">
      <w:pPr>
        <w:jc w:val="both"/>
      </w:pPr>
      <w:r w:rsidRPr="002A07C8">
        <w:t xml:space="preserve">III nie większe niż 3 mm i w liczbie nie większej niż 3 na całej długości łaty kontrolnej 2 m </w:t>
      </w:r>
    </w:p>
    <w:p w:rsidR="00F24D2E" w:rsidRPr="002A07C8" w:rsidRDefault="005625EB" w:rsidP="00F24D2E">
      <w:pPr>
        <w:jc w:val="both"/>
      </w:pPr>
      <w:r w:rsidRPr="002A07C8">
        <w:t>Nie</w:t>
      </w:r>
      <w:r w:rsidR="00F24D2E" w:rsidRPr="002A07C8">
        <w:t xml:space="preserve"> większe niż 2 mm na 1 m i ogółem nie więcej niż 4 mm w pomieszczeniach do 3,5 m wysokości oraz nie więcej niż 6 mm w pomieszczeniach powyżej 3,5 m wysokości </w:t>
      </w:r>
    </w:p>
    <w:p w:rsidR="00F24D2E" w:rsidRPr="002A07C8" w:rsidRDefault="005625EB" w:rsidP="00F24D2E">
      <w:pPr>
        <w:jc w:val="both"/>
      </w:pPr>
      <w:r w:rsidRPr="002A07C8">
        <w:lastRenderedPageBreak/>
        <w:t>Nie</w:t>
      </w:r>
      <w:r w:rsidR="00F24D2E" w:rsidRPr="002A07C8">
        <w:t xml:space="preserve"> większe niż 3 mm na 1 m i ogółem nie więcej niż 6 mm na całej powierzchni między przegrodami pionowymi (ściany, belki itp.) </w:t>
      </w:r>
    </w:p>
    <w:p w:rsidR="00F24D2E" w:rsidRPr="002A07C8" w:rsidRDefault="005625EB" w:rsidP="00F24D2E">
      <w:pPr>
        <w:jc w:val="both"/>
      </w:pPr>
      <w:r w:rsidRPr="002A07C8">
        <w:t>Nie</w:t>
      </w:r>
      <w:r w:rsidR="00F24D2E" w:rsidRPr="002A07C8">
        <w:t xml:space="preserve"> większe niż 3 mm na 1 m  </w:t>
      </w:r>
    </w:p>
    <w:p w:rsidR="00F24D2E" w:rsidRPr="002A07C8" w:rsidRDefault="00F24D2E" w:rsidP="00F24D2E">
      <w:pPr>
        <w:jc w:val="both"/>
      </w:pPr>
      <w:r w:rsidRPr="002A07C8">
        <w:t xml:space="preserve">7.2 Jednostki oraz zasady przedmiarowania i </w:t>
      </w:r>
      <w:r w:rsidR="005625EB" w:rsidRPr="002A07C8">
        <w:t>obmiarowa nią</w:t>
      </w:r>
      <w:r w:rsidRPr="002A07C8">
        <w:t xml:space="preserve">  </w:t>
      </w:r>
    </w:p>
    <w:p w:rsidR="00F24D2E" w:rsidRPr="002A07C8" w:rsidRDefault="00F24D2E" w:rsidP="00F24D2E">
      <w:pPr>
        <w:jc w:val="both"/>
      </w:pPr>
      <w:r w:rsidRPr="002A07C8">
        <w:t xml:space="preserve">7.2.1. Powierzchnię ocieplenia ścian budynku oblicza się w metrach kwadratowych, jako iloczyn długości ścian w stanie surowym w rozwinięciu przez wysokość mierzoną od wierzchu cokołu (dolnej krawędzi) do górnej krawędzi warstwy ocieplanej. 7.2.2. Z powierzchni potrąca się powierzchnie </w:t>
      </w:r>
      <w:r w:rsidR="005625EB" w:rsidRPr="002A07C8">
        <w:t>nieocieplone</w:t>
      </w:r>
      <w:r w:rsidRPr="002A07C8">
        <w:t xml:space="preserve"> i powierzchnie otworów większe od 1 </w:t>
      </w:r>
      <w:r w:rsidR="005625EB" w:rsidRPr="002A07C8">
        <w:t xml:space="preserve">m, </w:t>
      </w:r>
      <w:r w:rsidRPr="002A07C8">
        <w:t xml:space="preserve">doliczając w tym przypadku do powierzchni ocieplenia powierzchnię ościeży, obliczoną w metrach kwadratowych, jako iloczyn długości ościeży mierzonych w świetle ich krawędzi i szerokości, wraz z grubością ocieplenia.  </w:t>
      </w:r>
    </w:p>
    <w:p w:rsidR="00F24D2E" w:rsidRPr="002A07C8" w:rsidRDefault="00F24D2E" w:rsidP="00F24D2E">
      <w:pPr>
        <w:jc w:val="both"/>
      </w:pPr>
      <w:r w:rsidRPr="002A07C8">
        <w:t xml:space="preserve">8.   SPOSÓB ODBIORU ROBÓT </w:t>
      </w:r>
    </w:p>
    <w:p w:rsidR="00F24D2E" w:rsidRPr="002A07C8" w:rsidRDefault="00F24D2E" w:rsidP="00F24D2E">
      <w:pPr>
        <w:jc w:val="both"/>
      </w:pPr>
      <w:r w:rsidRPr="002A07C8">
        <w:t xml:space="preserve">8.1. Ogólne zasady odbioru robót podano w ST „Wymagania ogólne” Kod CPV 450000007, pkt 8 </w:t>
      </w:r>
    </w:p>
    <w:p w:rsidR="00F24D2E" w:rsidRPr="002A07C8" w:rsidRDefault="00F24D2E" w:rsidP="00F24D2E">
      <w:pPr>
        <w:jc w:val="both"/>
      </w:pPr>
      <w:r w:rsidRPr="002A07C8">
        <w:t xml:space="preserve">8.2. Odbiór robót zanikających i ulegających zakryciu Do robót zanikających przy wykonywaniu robót </w:t>
      </w:r>
      <w:r w:rsidR="005625EB" w:rsidRPr="002A07C8">
        <w:t>dociepleniowych</w:t>
      </w:r>
      <w:r w:rsidRPr="002A07C8">
        <w:t xml:space="preserve"> należy przygotowanie wraz z ewentualnym gruntowaniem podłoża, klejenie płyt izolacji termicznej, wykonywanie warstwy zbrojonej i ewentualne jej gruntowanie. Ich odbiór powinien zostać wykonany przed rozpoczęciem następnego etapu. Należy przeprowadzić badania wymienione w pkt. 6.3. niniejszej specyfikacji. W przypadku pozytywnego wyniku badań (zgodności z dokumentacją projektową i szczegółową specyfikacją techniczną) można zezwolić na rozpoczęcie wykonywania następnych etapów robót. W przeciwnym przypadku (negatywny wynik badań) należy określić zakres prac i rodzaj materiałów koniecznych do usunięcia nieprawidłowości. Po ich wykonaniu badania należy powtórzyć. Wszystkie ustalenia związane z dokonanym odbiorem robót ulegających zakryciu należy zapisać w dzienniku budowy lub protokole podpisanym przez przedstawicieli inwestora (inspektor nadzoru) i wykonawcy (kierownik budowy). </w:t>
      </w:r>
    </w:p>
    <w:p w:rsidR="00F24D2E" w:rsidRPr="002A07C8" w:rsidRDefault="00F24D2E" w:rsidP="00F24D2E">
      <w:pPr>
        <w:jc w:val="both"/>
      </w:pPr>
      <w:r w:rsidRPr="002A07C8">
        <w:t xml:space="preserve">8.3. Odbiór częściowy Odbiór częściowy polega na ocenie ilości i jakości wykonanej części robót. Odbioru częściowego robót dokonuje się dla zakresu określonego w dokumentach umownych, według zasad jak przy odbiorze ostatecznym robót. Celem odbioru częściowego jest wczesne wykrycie ewentualnych usterek w realizowanych robotach i ich usunięcie przed odbiorem końcowym. </w:t>
      </w:r>
    </w:p>
    <w:p w:rsidR="00F24D2E" w:rsidRPr="002A07C8" w:rsidRDefault="00F24D2E" w:rsidP="00F24D2E">
      <w:pPr>
        <w:jc w:val="both"/>
      </w:pPr>
      <w:r w:rsidRPr="002A07C8">
        <w:t xml:space="preserve">Odbiór częściowy robót jest dokonywany przez inspektora nadzoru w obecności kierownika budowy. Protokół odbioru częściowego jest podstawą do dokonania częściowego rozliczenia robót, jeżeli umowa taką formę przewiduje. </w:t>
      </w:r>
    </w:p>
    <w:p w:rsidR="00F24D2E" w:rsidRPr="002A07C8" w:rsidRDefault="00F24D2E" w:rsidP="00F24D2E">
      <w:pPr>
        <w:jc w:val="both"/>
      </w:pPr>
      <w:r w:rsidRPr="002A07C8">
        <w:t xml:space="preserve">8.4. Odbiór ostateczny (końcowy) Odbiór końcowy stanowi ostateczną ocenę rzeczywistego wykonania robót w odniesieniu do ich zakresu (ilości), jakości i zgodności z dokumentacją projektową. Odbiór ostateczny przeprowadza komisja, powołana przez zamawiającego, na podstawie przedłożonych dokumentów, wyników badań oraz dokonanej oceny wizualnej. Zasady i terminy powoływania komisji oraz czas jej działania powinna określać umowa. Wykonawca robót obowiązany jest przedłożyć komisji następujące dokumenty: - dokumentację projektową z naniesionymi zmianami dokonanymi w toku wykonywania robót, - </w:t>
      </w:r>
      <w:r w:rsidR="005625EB" w:rsidRPr="002A07C8">
        <w:t>szczegółowe specyfikacje techniczne ze zmianami wprowadzonymi w trakcie</w:t>
      </w:r>
      <w:r w:rsidRPr="002A07C8">
        <w:t xml:space="preserve"> wykonywania robót, - dziennik budowy i książki obmiarów z zapisami dokonywanymi w toku prowadzonych robót, protokoły kontroli spisywane w trakcie wykonywania prac, - dokumenty świadczące o dopuszczeniu do obrotu i powszechnego zastosowania użytych materiałów i wyrobów budowlanych, - protokoły odbiorów robót ulegających zakryciu i odbiorów częściowych, - instrukcje producenta systemu </w:t>
      </w:r>
      <w:r w:rsidR="005625EB" w:rsidRPr="002A07C8">
        <w:t>dociepleniowego</w:t>
      </w:r>
      <w:r w:rsidRPr="002A07C8">
        <w:t xml:space="preserve">, - wyniki badań laboratoryjnych i ekspertyz. W toku odbioru komisja obowiązana jest zapoznać się z przedłożonymi dokumentami, przeprowadzić badania zgodnie </w:t>
      </w:r>
      <w:r w:rsidRPr="002A07C8">
        <w:lastRenderedPageBreak/>
        <w:t xml:space="preserve">z wytycznymi podanymi w pkt. 6.4. niniejszej SST, porównać je z wymaganiami podanymi w dokumentacji projektowej i szczegółowej specyfikacji technicznej robót dociepleniowych, opracowanej dla realizowanego przedmiotu zamówienia oraz dokonać oceny wizualnej. Roboty dociepleniowe powinny być odebrane, jeżeli wszystkie wyniki badań są pozytywne, a dostarczone przez wykonawcę dokumenty są kompletne i prawidłowe pod względem merytorycznym. Jeżeli chociażby jeden wynik badań był negatywny roboty dociepleniowe nie powinny zostać odebrane. W takim przypadku należy wybrać jedno z następujących rozwiązań: - jeżeli to możliwe, należy ustalić zakres prac korygujących, usunąć niezgodności wykonanego ocieplenia z wymaganiami określonymi w dokumentacji projektowej i specyfikacji technicznej (szczegółowej) i przedstawić je ponownie do odbioru, - jeżeli odchylenia od wymagań nie zagrażają bezpieczeństwu użytkownika, trwałości i szczelności ocieplenia, zamawiający może wyrazić zgodę na dokonanie odbioru końcowego z jednoczesnym obniżeniem wartości wynagrodzenia w stosunku do ustaleń umownych, - w przypadku, gdy nie są możliwe podane wyżej rozwiązania, wykonawca zobowiązany jest do usunięcia wadliwie wykonanych robót dociepleniowych, wykonać je ponownie i powtórnie zgłosić do odbioru. W przypadku niekompletności dokumentów odbiór może być dokonany po ich uzupełnieniu. Z czynności odbioru sporządza się protokół podpisany przez przedstawicieli zamawiającego i wykonawcy. Protokół powinien zawierać: - ustalenia podjęte w trakcie prac komisji, - ocenę wyników badań, - wykaz wad i usterek ze wskazaniem sposobu ich usunięcia, - stwierdzenie zgodności lub niezgodności wykonania ocieplenia z zamówieniem. Protokół odbioru końcowego jest podstawą do dokonania rozliczenia końcowego pomiędzy zamawiającym a wykonawcą. </w:t>
      </w:r>
    </w:p>
    <w:p w:rsidR="00F24D2E" w:rsidRPr="002A07C8" w:rsidRDefault="00F24D2E" w:rsidP="00F24D2E">
      <w:pPr>
        <w:jc w:val="both"/>
      </w:pPr>
      <w:r w:rsidRPr="002A07C8">
        <w:t xml:space="preserve">8.5. Odbiór po upływie okresu rękojmi i gwarancji Celem odbioru po okresie rękojmi i gwarancji jest ocena stanu ocieplenia po użytkowaniu w tym okresie oraz ocena wykonywanych w tym okresie ewentualnych robót poprawkowych, związanych z usuwaniem zgłoszonych wad. Odbiór po upływie okresu rękojmi i gwarancji jest dokonywany na podstawie oceny wizualnej ocieplenia, z uwzględnieniem zasad opisanych w pkt. 8.4. „Odbiór ostateczny (końcowy)”. Pozytywny wynik odbioru pogwarancyjnego jest podstawą do zwrotu kaucji gwarancyjnej, negatywny do ewentualnego dokonania potrąceń wynikających z </w:t>
      </w:r>
      <w:r w:rsidR="005625EB" w:rsidRPr="002A07C8">
        <w:t>obniżonej, jakości</w:t>
      </w:r>
      <w:r w:rsidRPr="002A07C8">
        <w:t xml:space="preserve"> robót. Przed upływem okresu gwarancyjnego zamawiający powinien zgłosić wykonawcy wszystkie zauważone wady w wykonanych robotach </w:t>
      </w:r>
      <w:r w:rsidR="005625EB" w:rsidRPr="002A07C8">
        <w:t>dociepleniowych</w:t>
      </w:r>
      <w:r w:rsidRPr="002A07C8">
        <w:t xml:space="preserve">.   </w:t>
      </w:r>
    </w:p>
    <w:p w:rsidR="00703A6D" w:rsidRPr="002A07C8" w:rsidRDefault="00F24D2E" w:rsidP="00F24D2E">
      <w:pPr>
        <w:jc w:val="both"/>
      </w:pPr>
      <w:r w:rsidRPr="002A07C8">
        <w:t xml:space="preserve">9.    PODSTAWA ROZLICZENIA ROBÓT </w:t>
      </w:r>
    </w:p>
    <w:p w:rsidR="00F24D2E" w:rsidRPr="002A07C8" w:rsidRDefault="00F24D2E" w:rsidP="00F24D2E">
      <w:pPr>
        <w:jc w:val="both"/>
      </w:pPr>
      <w:r w:rsidRPr="002A07C8">
        <w:t xml:space="preserve">9.1. Ogólne ustalenia dotyczące podstawy płatności podano w ST „Wymagania ogólne” Kod CPV 45000000-7, pkt 9 </w:t>
      </w:r>
    </w:p>
    <w:p w:rsidR="00F24D2E" w:rsidRPr="002A07C8" w:rsidRDefault="00F24D2E" w:rsidP="00F24D2E">
      <w:pPr>
        <w:jc w:val="both"/>
      </w:pPr>
      <w:r w:rsidRPr="002A07C8">
        <w:t xml:space="preserve">9.2. Zasady rozliczenia i płatności Rozliczenie robót </w:t>
      </w:r>
      <w:r w:rsidR="005625EB" w:rsidRPr="002A07C8">
        <w:t>dociepleniowych</w:t>
      </w:r>
      <w:r w:rsidRPr="002A07C8">
        <w:t xml:space="preserve"> może być dokonane jednorazowo po wykonaniu pełnego zakresu robót i ich końcowym odbiorze lub etapami określonymi w umowie, po dokonaniu odbiorów częściowych robót. Ostateczne rozliczenie umowy pomiędzy zamawiającym a wykonawcą następuje po dokonaniu odbioru pogwarancyjnego. Podstawę rozliczenia oraz płatności za wykonany </w:t>
      </w:r>
      <w:r w:rsidR="005625EB" w:rsidRPr="002A07C8">
        <w:t>i odebrany</w:t>
      </w:r>
      <w:r w:rsidRPr="002A07C8">
        <w:t xml:space="preserve"> zakres ocieplenia stanowi wartość tych robót obliczona na podstawie: - określonych w dokumentach umownych (ofercie) cen jednostkowych i ilości robót zaakceptowanych przez zamawiającego lub - ustalonej w umowie kwoty ryczałtowej za określony zakres robót. Ceny jednostkowe wykonania ocieplenia lub kwoty ryczałtowe obejmujące roboty </w:t>
      </w:r>
      <w:r w:rsidR="005625EB" w:rsidRPr="002A07C8">
        <w:t>dociepleniowe</w:t>
      </w:r>
      <w:r w:rsidRPr="002A07C8">
        <w:t xml:space="preserve"> uwzględniają: - przygotowanie stanowiska roboczego, - dostarczenie do stanowiska roboczego materiałów, narzędzi i sprzętu, - obsługę sprzętu niewymagającego etatowej obsługi, - ustawienie i rozbiórkę niezbędnych rusztowań, - ocenę i przygotowanie podłoża, - zabezpieczenie stolarki okiennej i drzwiowej, okładzin i innych elementów elewacyjnych przed zanieczyszczeniem i uszkodzeniem w trakcie wykonywania BSO, - wyznaczenie krawędzi powierzchni BSO (cokół, styki z płaszczyznami innych materiałów elewacyjnych, krawędzie powierzchni) oraz lica płaszczyzny płyt izolacji termicznej, </w:t>
      </w:r>
      <w:r w:rsidRPr="002A07C8">
        <w:lastRenderedPageBreak/>
        <w:t xml:space="preserve">- gruntowanie podłoża, - przyklejenie płyt izolacji termicznej do podłoża lub mocowanie za pomocą profili mocujących, wypełnienie ewentualnych nieszczelności, - szlifowanie powierzchni płyt, - mocowanie mechaniczne płyt za pomocą kołków rozporowych - </w:t>
      </w:r>
      <w:r w:rsidR="005625EB" w:rsidRPr="002A07C8">
        <w:t>Zależnie</w:t>
      </w:r>
      <w:r w:rsidRPr="002A07C8">
        <w:t xml:space="preserve"> od systemu i projektu robót </w:t>
      </w:r>
      <w:r w:rsidR="005625EB" w:rsidRPr="002A07C8">
        <w:t>dociepleniowych</w:t>
      </w:r>
      <w:r w:rsidRPr="002A07C8">
        <w:t xml:space="preserve">, - ewentualne naklejenie siatki pancernej, wtopienie w warstwę zaprawy i wyrównanie jej, - wykonanie standardowej warstwy zbrojonej - ze zbrojeniem ukośnym otworów, - gruntowanie powierzchni warstwy zbrojonej (po związaniu zaprawy), mocowanie ewent. elementów dekoracyjnych (profili), - wyznaczenie przebiegu i montaż profili, listew narożnikowych, ochronnych, brzegowych, dylatacyjnych itp., wraz z docięciem połączeń na narożnikach wklęsłych i wypukłych, wymaganym zabezpieczeniem przed zanieczyszczeniem, mocowaniem dodatkowych pasów siatki zbrojącej itp., - </w:t>
      </w:r>
      <w:r w:rsidR="005625EB" w:rsidRPr="002A07C8">
        <w:t>wyznaczenie przebiegu i montaż (klejenie) profili dekoracyjnych, wraz z</w:t>
      </w:r>
      <w:r w:rsidRPr="002A07C8">
        <w:t xml:space="preserve"> ukształtowaniem połączeń w narożnikach wklęsłych i wypukłych, ewent. zbrojeniem powierzchni, zabezpieczeniem przed zanieczyszczeniem przy wykonywaniu dalszych prac, gruntowaniem, malowaniem. - </w:t>
      </w:r>
      <w:r w:rsidR="005625EB" w:rsidRPr="002A07C8">
        <w:t>Wykonanie warstwy wykończeniowej (po wyznaczeniu ewent. płaszczyzn</w:t>
      </w:r>
      <w:r w:rsidRPr="002A07C8">
        <w:t xml:space="preserve"> kolorystycznych) - tynki, okładziny, ewent. malowanie, - </w:t>
      </w:r>
      <w:r w:rsidR="005625EB" w:rsidRPr="002A07C8">
        <w:t>usunięcie zabezpieczeń stolarki, okładzin i innych elementów elewacyjnych i</w:t>
      </w:r>
      <w:r w:rsidRPr="002A07C8">
        <w:t xml:space="preserve"> ewentualnych zanieczyszczeń, - uporządkowanie terenu wykonywania prac, - usunięcie </w:t>
      </w:r>
      <w:r w:rsidR="005625EB" w:rsidRPr="002A07C8">
        <w:t>pozostałości, resztek</w:t>
      </w:r>
      <w:r w:rsidRPr="002A07C8">
        <w:t xml:space="preserve"> i odpadów materiałów w sposób uzgodniony ze Zleceniodawcą i zgodnie z zaleceniami producenta, - likwidację stanowiska roboczego. </w:t>
      </w:r>
    </w:p>
    <w:p w:rsidR="00F24D2E" w:rsidRPr="002A07C8" w:rsidRDefault="00F24D2E" w:rsidP="00F24D2E">
      <w:pPr>
        <w:jc w:val="both"/>
      </w:pPr>
      <w:r w:rsidRPr="002A07C8">
        <w:t xml:space="preserve">10. DOKUMENTY ODNIESIENIA  </w:t>
      </w:r>
    </w:p>
    <w:p w:rsidR="00F24D2E" w:rsidRPr="002A07C8" w:rsidRDefault="00F24D2E" w:rsidP="00F24D2E">
      <w:pPr>
        <w:jc w:val="both"/>
      </w:pPr>
      <w:r w:rsidRPr="002A07C8">
        <w:t>10.1.Normy PN-EN</w:t>
      </w:r>
      <w:r w:rsidR="005625EB" w:rsidRPr="002A07C8">
        <w:t xml:space="preserve"> 13163: 2004 Wyroby</w:t>
      </w:r>
      <w:r w:rsidRPr="002A07C8">
        <w:t xml:space="preserve"> do izolacji cieplnej w budownictwie - Wyroby ze styropianu (EPS) produkowane fabrycznie. Specyfikacja. PN-EN</w:t>
      </w:r>
      <w:r w:rsidR="005625EB" w:rsidRPr="002A07C8">
        <w:t xml:space="preserve"> 13164: 2003 Wyroby</w:t>
      </w:r>
      <w:r w:rsidRPr="002A07C8">
        <w:t xml:space="preserve"> do izolacji cieplnej w budownictwie. Wyroby z polistyrenu ekstrudowanego (XPS) produkowane fabrycznie. Specyfikacja. PN-EN</w:t>
      </w:r>
      <w:r w:rsidR="005625EB" w:rsidRPr="002A07C8">
        <w:t xml:space="preserve"> 13164: 2003/A1: 2005(U</w:t>
      </w:r>
      <w:r w:rsidRPr="002A07C8">
        <w:t>) Wyroby do izolacji cieplnej w budownictwie. Wyroby z polistyrenu ekstrudowanego (XPS) produkowane fabrycznie. Specyfikacja (Zmiana A1). PN-EN</w:t>
      </w:r>
      <w:r w:rsidR="005625EB" w:rsidRPr="002A07C8">
        <w:t xml:space="preserve"> 13499: 2005 Wyroby</w:t>
      </w:r>
      <w:r w:rsidRPr="002A07C8">
        <w:t xml:space="preserve"> do izolacji cieplnej w budownictwie. Zewnętrzne zespolone systemy ocieplania (ETICS) ze styropianem. Specyfikacja. </w:t>
      </w:r>
      <w:r w:rsidR="005625EB" w:rsidRPr="002A07C8">
        <w:t>PN-ISO 2848: 1998 Budownictwo</w:t>
      </w:r>
      <w:r w:rsidRPr="002A07C8">
        <w:t xml:space="preserve">. Koordynacja modularna. Zasady i reguły. </w:t>
      </w:r>
      <w:r w:rsidR="005625EB" w:rsidRPr="002A07C8">
        <w:t>PN-ISO 1791: 1999 Budownictwo</w:t>
      </w:r>
      <w:r w:rsidRPr="002A07C8">
        <w:t xml:space="preserve">. Koordynacja modularna. Terminologia. </w:t>
      </w:r>
      <w:r w:rsidR="005625EB" w:rsidRPr="002A07C8">
        <w:t>PN-ISO 3443-1: 1994 Tolerancje</w:t>
      </w:r>
      <w:r w:rsidRPr="002A07C8">
        <w:t xml:space="preserve"> w budownictwie. Podstawowe zasady oceny i określenia. PN-63/B-06251 Roboty betonowe i żelbetowe. Wymagania techniczne. PN-68/B-10020 Roboty murowe z cegły. Wymagania i badania przy odbiorze. PN-69/</w:t>
      </w:r>
      <w:r w:rsidR="005625EB" w:rsidRPr="002A07C8">
        <w:t>B-10023 Roboty</w:t>
      </w:r>
      <w:r w:rsidRPr="002A07C8">
        <w:t xml:space="preserve"> murowe. Konstrukcje zespolone ceglano-żelbetowe wykonywane na budowie. Wymagania i badania przy odbiorze. </w:t>
      </w:r>
    </w:p>
    <w:p w:rsidR="00F24D2E" w:rsidRPr="002A07C8" w:rsidRDefault="00F24D2E" w:rsidP="00F24D2E">
      <w:pPr>
        <w:jc w:val="both"/>
      </w:pPr>
      <w:r w:rsidRPr="002A07C8">
        <w:t>PN-68/</w:t>
      </w:r>
      <w:r w:rsidR="005625EB" w:rsidRPr="002A07C8">
        <w:t>B-10024 Roboty</w:t>
      </w:r>
      <w:r w:rsidRPr="002A07C8">
        <w:t xml:space="preserve"> murowe.  </w:t>
      </w:r>
      <w:r w:rsidR="005625EB" w:rsidRPr="002A07C8">
        <w:t>Z</w:t>
      </w:r>
      <w:r w:rsidRPr="002A07C8">
        <w:t xml:space="preserve"> bloczków z betonów komórkowych. Wymagania i badania przy odbiorze. PN-70/</w:t>
      </w:r>
      <w:r w:rsidR="005625EB" w:rsidRPr="002A07C8">
        <w:t>B-10100 Roboty</w:t>
      </w:r>
      <w:r w:rsidRPr="002A07C8">
        <w:t xml:space="preserve"> tynkowe. Tynki zwykłe. Wymagania i badania przy odbiorze. PN-B-</w:t>
      </w:r>
      <w:r w:rsidR="005625EB" w:rsidRPr="002A07C8">
        <w:t>02025: 2001 Obliczanie sezonowego zapotrzebowania na ciepło do ogrzewania budynków</w:t>
      </w:r>
      <w:r w:rsidRPr="002A07C8">
        <w:t xml:space="preserve"> mieszkalnych i zamieszkania zbiorowego. PN-EN ISO</w:t>
      </w:r>
      <w:r w:rsidR="005625EB" w:rsidRPr="002A07C8">
        <w:t xml:space="preserve"> 6946: 2004 Komponenty</w:t>
      </w:r>
      <w:r w:rsidRPr="002A07C8">
        <w:t xml:space="preserve"> budowlane i elementy budynku. Opór cieplny i współczynnik przenikania ciepła. Metoda obliczania. </w:t>
      </w:r>
    </w:p>
    <w:p w:rsidR="00F24D2E" w:rsidRPr="002A07C8" w:rsidRDefault="00F24D2E" w:rsidP="00F24D2E">
      <w:pPr>
        <w:jc w:val="both"/>
      </w:pPr>
      <w:r w:rsidRPr="002A07C8">
        <w:t xml:space="preserve">10.2. Inne dokumenty, instrukcje i przepisy - Ustawa Prawo budowlane z dnia 7 lipca 1994 r. (tekst jednolity Dz. U. Nr 207 poz. 2016 z 2003 roku z późniejszymi zmianami). - Ustawa z dnia 16 kwietnia 2004 r. o wyrobach budowlanych (Dz. U. Nr 92 poz. 881 z dnia 30 kwietnia 2004 </w:t>
      </w:r>
      <w:r w:rsidR="005625EB" w:rsidRPr="002A07C8">
        <w:t>r.) . - Ustawa</w:t>
      </w:r>
      <w:r w:rsidRPr="002A07C8">
        <w:t xml:space="preserve"> z dnia 29 stycznia 2004 r. Prawo zamówień publicznych (Dz. U. z 2004 r. Nr 19, poz. 177 z </w:t>
      </w:r>
      <w:r w:rsidR="00712869" w:rsidRPr="002A07C8">
        <w:t>późna</w:t>
      </w:r>
      <w:r w:rsidRPr="002A07C8">
        <w:t xml:space="preserve">. </w:t>
      </w:r>
      <w:r w:rsidR="005625EB" w:rsidRPr="002A07C8">
        <w:t>Zmianami</w:t>
      </w:r>
      <w:r w:rsidRPr="002A07C8">
        <w:t xml:space="preserve">). - Rozporządzenie Ministra Infrastruktury z dnia 2 września 2004 r. w sprawie szczegółowego zakresu i formy dokumentacji projektowej, specyfikacji technicznych wykonania i odbioru robót budowlanych oraz programu funkcjonalno-użytkowego (Dz. U. </w:t>
      </w:r>
      <w:r w:rsidR="005625EB" w:rsidRPr="002A07C8">
        <w:t>Z</w:t>
      </w:r>
      <w:r w:rsidRPr="002A07C8">
        <w:t xml:space="preserve"> 2004 r., Nr 202, poz. 2072 + zmiana Dz. U. </w:t>
      </w:r>
      <w:r w:rsidR="005625EB" w:rsidRPr="002A07C8">
        <w:t>Z</w:t>
      </w:r>
      <w:r w:rsidRPr="002A07C8">
        <w:t xml:space="preserve"> 2005 r. Nr 75, </w:t>
      </w:r>
      <w:r w:rsidR="005625EB" w:rsidRPr="002A07C8">
        <w:t>poz. 664). - Rozporządzenie</w:t>
      </w:r>
      <w:r w:rsidRPr="002A07C8">
        <w:t xml:space="preserve"> Ministra Infrastruktury z dnia 12 kwietnia 2002 r. w sprawie warunków technicznych, jakimi powinny odpowiadać budynki i ich usytuowanie (Dz. U. </w:t>
      </w:r>
      <w:r w:rsidR="005625EB" w:rsidRPr="002A07C8">
        <w:t>Z</w:t>
      </w:r>
      <w:r w:rsidRPr="002A07C8">
        <w:t xml:space="preserve"> 2002 r. Nr 75, poz. 690 z </w:t>
      </w:r>
      <w:r w:rsidR="00712869" w:rsidRPr="002A07C8">
        <w:t>późna</w:t>
      </w:r>
      <w:r w:rsidRPr="002A07C8">
        <w:t xml:space="preserve">. </w:t>
      </w:r>
      <w:r w:rsidR="005625EB" w:rsidRPr="002A07C8">
        <w:t>Zmianami</w:t>
      </w:r>
      <w:r w:rsidRPr="002A07C8">
        <w:t xml:space="preserve">). - Rozporządzenie Ministra Infrastruktury z dnia 7 kwietnia 2004 r. zmieniające rozporządzenie w sprawie warunków technicznych, jakim powinny odpowiadać budynki i </w:t>
      </w:r>
      <w:r w:rsidRPr="002A07C8">
        <w:lastRenderedPageBreak/>
        <w:t xml:space="preserve">ich usytuowanie (Dz. U. Nr 109, poz. 1156 z dnia 12 maja 2004 </w:t>
      </w:r>
      <w:r w:rsidR="007D329F" w:rsidRPr="002A07C8">
        <w:t>r.). Wytyczne</w:t>
      </w:r>
      <w:r w:rsidRPr="002A07C8">
        <w:t xml:space="preserve"> wykonawstwa, oceny i odbioru robót elewacyjnych z zastosowaniem zewnętrznych zespolonych systemów ocieplania ścian - Stowarzyszenie na Rzecz Systemów Ociepleń, Warszawa 2004 r. - Instrukcja ITB nr 334/2002 </w:t>
      </w:r>
      <w:r w:rsidR="005625EB" w:rsidRPr="002A07C8">
        <w:t>Bez spoinowy</w:t>
      </w:r>
      <w:r w:rsidRPr="002A07C8">
        <w:t xml:space="preserve"> system ocieplania ścian zewnętrznych budynków Warszawa 2002 r. - ZUAT 15/V.03/2003 Zestawy wyrobów do wykonywania ociepleń z zastosowaniem </w:t>
      </w:r>
      <w:r w:rsidR="005625EB" w:rsidRPr="002A07C8">
        <w:t>styropianu, jako</w:t>
      </w:r>
      <w:r w:rsidRPr="002A07C8">
        <w:t xml:space="preserve"> materiału termoizolacyjnego i pocienianej wyprawy elewacyjnej. Zalecenia Udzielania Aprobat Technicznych ITB Warszawa, Instytut Techniki Budowlanej, 2003 r. —ZUAT 15/V.01/1997 Tworzywowe łączniki do mocowania termoizolacji. Zalecenia Udzielania Aprobat Technicznych ITB Warszawa Instytut Techniki Budowlanej 1997 r. - ZUAT 15/V.07/2003 Łączniki do mocowania izolacji termicznej uformowanej w płyty. Zalecenia Udzielania Aprobat Technicznych ITB Warszawa Instytut Techniki Budowlanej 2003 r. - ZUAT 15/VIII.07/2003 Zaprawy klejące i kleje dyspersyjne Zalecenia Udzielania Aprobat Technicznych ITB, Warszawa, Instytut Techniki Budowlanej, 2000 r. - ETAG 004 Wytyczne do Europejskich Aprobat Technicznych. Złożone systemy izolacji cieplnej z wyprawami tynkarskimi. Dz. Urz. WEC212 z 06.09.2002 </w:t>
      </w:r>
      <w:r w:rsidR="005625EB" w:rsidRPr="002A07C8">
        <w:t>R</w:t>
      </w:r>
      <w:r w:rsidRPr="002A07C8">
        <w:t xml:space="preserve">. - ETAG 014 Wytyczne do Europejskich Aprobat Technicznych - Łączniki tworzywowe do mocowania warstwy izolacyjnej ociepleń ścian zewnętrznych. Dz. Urz. WEC212 z 06.09.2002 </w:t>
      </w:r>
      <w:r w:rsidR="005625EB" w:rsidRPr="002A07C8">
        <w:t>R</w:t>
      </w:r>
      <w:r w:rsidRPr="002A07C8">
        <w:t xml:space="preserve">. - Warunki techniczne wykonania i odbioru robót budowlanych tom I Budownictwo ogólne część 4, Wydawnictwo Arkady Wydanie 4, Warszawa 1990 r. - Warunki techniczne wykonania i odbioru robót budowlanych Część B - Roboty wykończeniowe, zeszyt 1. Tynki, ITB 2003 r. - Rozporządzenie Ministra Infrastruktury z dnia 11 sierpnia 2004 r. w sprawie systemów oceny zgodności, wymagań, jakie powinny spełniać notyfikowane jednostki uczestniczące w ocenie zgodności, oraz sposobu oznaczania wyrobów budowlanych oznakowaniem CE (Dz. U. Nr 195, </w:t>
      </w:r>
      <w:r w:rsidR="005625EB" w:rsidRPr="002A07C8">
        <w:t>poz. 2011) . - Rozporządzenie</w:t>
      </w:r>
      <w:r w:rsidRPr="002A07C8">
        <w:t xml:space="preserve"> Ministra Infrastruktury z dnia 11 sierpnia 2004 r. w sprawie sposobów deklarowania zgodności wyrobów budowlanych oraz sposobu znakowania ich znakiem budowlanym (Dz. U. Nr 198 </w:t>
      </w:r>
      <w:r w:rsidR="005625EB" w:rsidRPr="002A07C8">
        <w:t>poz. 2041). - Rozporządzenie</w:t>
      </w:r>
      <w:r w:rsidRPr="002A07C8">
        <w:t xml:space="preserve"> Ministra Infrastruktury z dnia 23 czerwca 2003 r. w sprawie informacji dotyczącej bezpieczeństwa i ochrony zdrowia oraz planu bezpieczeństwa i ochrony zdrowia. (Dz. U. </w:t>
      </w:r>
      <w:r w:rsidR="005625EB" w:rsidRPr="002A07C8">
        <w:t>Z</w:t>
      </w:r>
      <w:r w:rsidRPr="002A07C8">
        <w:t xml:space="preserve"> 2003 r., Nr 120, poz. 1126). - Rozporządzenie Ministra Infrastruktury z dnia 14 maja 2004 r. w sprawie kontroli wyrobów budowlanych wprowadzonych do obrotu. (Dz. U. z 2004 r. Nr 130, </w:t>
      </w:r>
      <w:r w:rsidR="005625EB" w:rsidRPr="002A07C8">
        <w:t>poz. 1386). Dyrektywa</w:t>
      </w:r>
      <w:r w:rsidRPr="002A07C8">
        <w:t xml:space="preserve"> Rady Europejskiej 89/106/EWG z dnia 21 grudnia 1988 r. w sprawie zbliżenia przepisów ustawowych Państw Członkowskich odnoszących się do wyrobów budowlanych.  </w:t>
      </w:r>
    </w:p>
    <w:p w:rsidR="00F24D2E" w:rsidRPr="002A07C8" w:rsidRDefault="00F24D2E" w:rsidP="00F24D2E">
      <w:pPr>
        <w:jc w:val="both"/>
        <w:rPr>
          <w:b/>
        </w:rPr>
      </w:pPr>
      <w:r w:rsidRPr="002A07C8">
        <w:rPr>
          <w:b/>
        </w:rPr>
        <w:t xml:space="preserve">SZCZEGÓŁOWA SPECYFIKACJA TECHNICZNA   WYKONANIA I ODBIORU ROBÓT BUDOWLANYCH   </w:t>
      </w:r>
    </w:p>
    <w:p w:rsidR="00F24D2E" w:rsidRPr="002A07C8" w:rsidRDefault="009C1199" w:rsidP="00F24D2E">
      <w:pPr>
        <w:jc w:val="both"/>
        <w:rPr>
          <w:b/>
        </w:rPr>
      </w:pPr>
      <w:r>
        <w:rPr>
          <w:b/>
        </w:rPr>
        <w:t>SST.04.</w:t>
      </w:r>
      <w:r w:rsidR="005625EB" w:rsidRPr="002A07C8">
        <w:rPr>
          <w:b/>
        </w:rPr>
        <w:t>TYNKOWANIE kod</w:t>
      </w:r>
      <w:r w:rsidR="00F24D2E" w:rsidRPr="002A07C8">
        <w:rPr>
          <w:b/>
        </w:rPr>
        <w:t xml:space="preserve"> CPV </w:t>
      </w:r>
      <w:r w:rsidR="00703A6D" w:rsidRPr="002A07C8">
        <w:rPr>
          <w:b/>
        </w:rPr>
        <w:t xml:space="preserve">45410000-4  </w:t>
      </w:r>
    </w:p>
    <w:p w:rsidR="00F24D2E" w:rsidRPr="002A07C8" w:rsidRDefault="00F24D2E" w:rsidP="00F24D2E">
      <w:pPr>
        <w:jc w:val="both"/>
      </w:pPr>
      <w:r w:rsidRPr="002A07C8">
        <w:t xml:space="preserve">1. Wstęp.  </w:t>
      </w:r>
    </w:p>
    <w:p w:rsidR="00F24D2E" w:rsidRPr="002A07C8" w:rsidRDefault="00F24D2E" w:rsidP="00F24D2E">
      <w:pPr>
        <w:jc w:val="both"/>
      </w:pPr>
      <w:r w:rsidRPr="002A07C8">
        <w:t xml:space="preserve">1.1. Przedmiot SST Przedmiotem niniejszej szczegółowej specyfikacji technicznej są wymagania dotyczące wykonania i odbioru tynków </w:t>
      </w:r>
      <w:r w:rsidR="005625EB" w:rsidRPr="002A07C8">
        <w:t>zewnętrznych w</w:t>
      </w:r>
      <w:r w:rsidRPr="002A07C8">
        <w:t xml:space="preserve"> ramach zadania inwestycyjnego </w:t>
      </w:r>
      <w:r w:rsidR="005625EB" w:rsidRPr="002A07C8">
        <w:t xml:space="preserve">p.n.. </w:t>
      </w:r>
      <w:r w:rsidRPr="002A07C8">
        <w:t xml:space="preserve">Termomodernizacja budynków </w:t>
      </w:r>
    </w:p>
    <w:p w:rsidR="00F24D2E" w:rsidRPr="002A07C8" w:rsidRDefault="00F24D2E" w:rsidP="00F24D2E">
      <w:pPr>
        <w:jc w:val="both"/>
      </w:pPr>
      <w:r w:rsidRPr="002A07C8">
        <w:t xml:space="preserve">1.2. Zakres stosowania SST Szczegółowa specyfikacja techniczna jest </w:t>
      </w:r>
      <w:r w:rsidR="005625EB" w:rsidRPr="002A07C8">
        <w:t>stosowana, jako</w:t>
      </w:r>
      <w:r w:rsidRPr="002A07C8">
        <w:t xml:space="preserve"> dokument przetargowy i kontraktowy przy zlecaniu i realizacji robót wymienionych w pkt.1.1.  </w:t>
      </w:r>
    </w:p>
    <w:p w:rsidR="00F24D2E" w:rsidRPr="002A07C8" w:rsidRDefault="00F24D2E" w:rsidP="00F24D2E">
      <w:pPr>
        <w:jc w:val="both"/>
      </w:pPr>
      <w:r w:rsidRPr="002A07C8">
        <w:t xml:space="preserve">1.3. Zakres robót objętych SST Roboty, których dotyczy specyfikacja, obejmują wszystkie czynności umożliwiające i mające na celu wykonanie uzupełnienia tynków </w:t>
      </w:r>
      <w:r w:rsidR="005625EB" w:rsidRPr="002A07C8">
        <w:t>zewnętrznych kat</w:t>
      </w:r>
      <w:r w:rsidRPr="002A07C8">
        <w:t xml:space="preserve"> III    1.4. Określenia podstawowe Określenia podane w niniejszej SST są zgodne z obowiązującymi odpowiednimi normami.  </w:t>
      </w:r>
    </w:p>
    <w:p w:rsidR="00F24D2E" w:rsidRPr="002A07C8" w:rsidRDefault="00F24D2E" w:rsidP="00F24D2E">
      <w:pPr>
        <w:jc w:val="both"/>
      </w:pPr>
      <w:r w:rsidRPr="002A07C8">
        <w:t xml:space="preserve">1.5. Ogólne wymagania dotyczące robót. Wykonawca robót jest </w:t>
      </w:r>
      <w:r w:rsidR="005625EB" w:rsidRPr="002A07C8">
        <w:t>odpowiedzialny, za jakość</w:t>
      </w:r>
      <w:r w:rsidRPr="002A07C8">
        <w:t xml:space="preserve"> ich wykonania oraz za zgodność z dokumentacją projektową, SST i poleceniami Inspektora Nadzoru.  </w:t>
      </w:r>
    </w:p>
    <w:p w:rsidR="00F24D2E" w:rsidRPr="002A07C8" w:rsidRDefault="00F24D2E" w:rsidP="00F24D2E">
      <w:pPr>
        <w:jc w:val="both"/>
      </w:pPr>
      <w:r w:rsidRPr="002A07C8">
        <w:lastRenderedPageBreak/>
        <w:t>2. Materiały. 2.1. Woda (PN-EN</w:t>
      </w:r>
      <w:r w:rsidR="005625EB" w:rsidRPr="002A07C8">
        <w:t xml:space="preserve"> 1008: 2004) Do</w:t>
      </w:r>
      <w:r w:rsidRPr="002A07C8">
        <w:t xml:space="preserve"> przygotowania zapraw stosować można każdą wodę zdatną do picia, oraz wodę z rzeki lub jeziora. Niedozwolone jest użycie wód ściekowych, kanalizacyjnych bagiennych oraz wód zawierających tłuszcze organiczne, oleje i muł.  </w:t>
      </w:r>
    </w:p>
    <w:p w:rsidR="00F24D2E" w:rsidRPr="002A07C8" w:rsidRDefault="00F24D2E" w:rsidP="00F24D2E">
      <w:pPr>
        <w:jc w:val="both"/>
      </w:pPr>
      <w:r w:rsidRPr="002A07C8">
        <w:t>2.2. Piasek (PN-EN</w:t>
      </w:r>
      <w:r w:rsidR="005625EB" w:rsidRPr="002A07C8">
        <w:t xml:space="preserve"> 13139: 2003) 2.2.1. Piasek</w:t>
      </w:r>
      <w:r w:rsidRPr="002A07C8">
        <w:t xml:space="preserve"> powinien spełniać wymagania obowiązującej normy przedmiotowe, a w szczególności: – nie zawierać domieszek organicznych, – mieć frakcje różnych wymiarów, a mianowicie: piasek drobnoziarnisty 0,25-0,5 mm, piasek średnioziarnisty 0,5-1,0 mm, piasek gruboziarnisty 1,0-2,0 mm. Do spodnich warstw tynku należy stosować piasek gruboziarnisty, do warstw wierzchnich – średnioziarnisty. Do gładzi piasek powinien być drobnoziarnisty i przechodzić całkowicie przez sito o prześwicie 0,5 mm.  </w:t>
      </w:r>
    </w:p>
    <w:p w:rsidR="00F24D2E" w:rsidRPr="002A07C8" w:rsidRDefault="00F24D2E" w:rsidP="00F24D2E">
      <w:pPr>
        <w:jc w:val="both"/>
      </w:pPr>
      <w:r w:rsidRPr="002A07C8">
        <w:t xml:space="preserve">2.3. Zaprawy budowlane cementowo-wapienne Marka i skład zaprawy powinny być zgodne z wymaganiami normy państwowej. Zaprawę należy przygotować w takiej ilości, aby mogła być wbudowana możliwie wcześnie po jej przygotowaniu tj. ok. 3 godzin. Do zapraw tynkarskich należy stosować piasek rzeczny lub kopalniany. Do zapraw cementowo-wapiennych należy stosować cement portlandzki z dodatkiem żużla lub popiołów lotnych CEM I 32,5 oraz cement hutniczy pod warunkiem, że temperatura otoczenia w ciągu 7 dni od chwili zużycia zaprawy nie będzie niższa niż +5°C. Do zapraw cementowo-wapiennych należy stosować wapno sucho gaszone lub gaszone w postaci ciasta wapiennego otrzymanego z wapna niegaszonego, które powinno tworzyć jednolitą i jednobarwną masę, bez grudek niegaszonego wapna i zanieczyszczeń obcych. Skład objętościowy zapraw należy dobierać doświadczalnie, w zależności od wymaganej marki zaprawy oraz rodzaju cementu i wapna.  </w:t>
      </w:r>
    </w:p>
    <w:p w:rsidR="00F24D2E" w:rsidRPr="002A07C8" w:rsidRDefault="00F24D2E" w:rsidP="00F24D2E">
      <w:pPr>
        <w:jc w:val="both"/>
      </w:pPr>
      <w:r w:rsidRPr="002A07C8">
        <w:t xml:space="preserve">3. Sprzęt Roboty można wykonać przy użyciu dowolnego typu sprzętu.  </w:t>
      </w:r>
    </w:p>
    <w:p w:rsidR="00F24D2E" w:rsidRPr="002A07C8" w:rsidRDefault="00F24D2E" w:rsidP="00F24D2E">
      <w:pPr>
        <w:jc w:val="both"/>
      </w:pPr>
      <w:r w:rsidRPr="002A07C8">
        <w:t xml:space="preserve">4. Transport Materiały i elementy mogą być przewożone dowolnymi środkami transportu. Podczas transportu materiały i elementy konstrukcji powinny być zabezpieczone przed uszkodzeniami lub utratą stateczności.    </w:t>
      </w:r>
    </w:p>
    <w:p w:rsidR="00F24D2E" w:rsidRPr="002A07C8" w:rsidRDefault="00F24D2E" w:rsidP="00F24D2E">
      <w:pPr>
        <w:jc w:val="both"/>
      </w:pPr>
      <w:r w:rsidRPr="002A07C8">
        <w:t xml:space="preserve">5. Wykonanie robót  </w:t>
      </w:r>
    </w:p>
    <w:p w:rsidR="00F24D2E" w:rsidRPr="002A07C8" w:rsidRDefault="00F24D2E" w:rsidP="00F24D2E">
      <w:pPr>
        <w:jc w:val="both"/>
      </w:pPr>
      <w:r w:rsidRPr="002A07C8">
        <w:t xml:space="preserve">5.1. Ogólne zasady wykonywania tynków </w:t>
      </w:r>
    </w:p>
    <w:p w:rsidR="00F24D2E" w:rsidRPr="002A07C8" w:rsidRDefault="00F24D2E" w:rsidP="00F24D2E">
      <w:pPr>
        <w:jc w:val="both"/>
      </w:pPr>
      <w:r w:rsidRPr="002A07C8">
        <w:t xml:space="preserve">Tynki należy wykonywać w temperaturze nie niższej niż +5°C pod warunkiem, że w ciągu doby nie nastąpi spadek poniżej 0°C. W niższych temperaturach można wykonywać tynki jedynie przy zastosowaniu odpowiednich środków zabezpieczających, zgodnie z „Wytycznymi wykonywania robót budowlano-montażowych w okresie obniżonych temperatur”. W okresie wysokich temperatur świeżo wykonane tynki powinny być w czasie wiązania i twardnienia, tj. w ciągu 1 tygodnia, zwilżane wodą.  </w:t>
      </w:r>
    </w:p>
    <w:p w:rsidR="00703A6D" w:rsidRPr="002A07C8" w:rsidRDefault="00F24D2E" w:rsidP="00F24D2E">
      <w:pPr>
        <w:jc w:val="both"/>
      </w:pPr>
      <w:r w:rsidRPr="002A07C8">
        <w:t xml:space="preserve">5.2. Przygotowanie podłoży </w:t>
      </w:r>
    </w:p>
    <w:p w:rsidR="00F24D2E" w:rsidRPr="002A07C8" w:rsidRDefault="00F24D2E" w:rsidP="00F24D2E">
      <w:pPr>
        <w:jc w:val="both"/>
      </w:pPr>
      <w:r w:rsidRPr="002A07C8">
        <w:t xml:space="preserve">5.2.1. Spoiny w </w:t>
      </w:r>
      <w:r w:rsidR="005625EB" w:rsidRPr="002A07C8">
        <w:t>murach Bezpośrednio</w:t>
      </w:r>
      <w:r w:rsidRPr="002A07C8">
        <w:t xml:space="preserve"> przed tynkowaniem podłoże należy oczyścić z kurzu szczotkami oraz usunąć plamy z rdzy i substancji tłustych. Plamy z substancji tłustych można usunąć przez zmycie 10% roztworem szarego mydła lub przez wypalenie lampą benzynową. Nadmiernie suchą powierzchnię podłoża należy zwilżyć wodą.  </w:t>
      </w:r>
    </w:p>
    <w:p w:rsidR="00703A6D" w:rsidRPr="002A07C8" w:rsidRDefault="00F24D2E" w:rsidP="00F24D2E">
      <w:pPr>
        <w:jc w:val="both"/>
      </w:pPr>
      <w:r w:rsidRPr="002A07C8">
        <w:t xml:space="preserve">5.3. Wykonywania tynków trójwarstwowych </w:t>
      </w:r>
    </w:p>
    <w:p w:rsidR="00703A6D" w:rsidRPr="002A07C8" w:rsidRDefault="00F24D2E" w:rsidP="00F24D2E">
      <w:pPr>
        <w:jc w:val="both"/>
      </w:pPr>
      <w:r w:rsidRPr="002A07C8">
        <w:t xml:space="preserve">5.3.1. Tynk trójwarstwowy powinien być wykonany z obrzutki, narzutu i gładzi. Narzut tynków wewnętrznych należy wykonać według pasów i listew kierunkowych. </w:t>
      </w:r>
    </w:p>
    <w:p w:rsidR="00F24D2E" w:rsidRPr="002A07C8" w:rsidRDefault="00F24D2E" w:rsidP="00F24D2E">
      <w:pPr>
        <w:jc w:val="both"/>
      </w:pPr>
      <w:r w:rsidRPr="002A07C8">
        <w:t xml:space="preserve">5.3.2. Gładź należy nanosić po związaniu warstwy narzutu, lecz przed jej stwardnieniem. Podczas zacierania warstwa gładzi powinna być mocno dociskana do warstwy narzutu. Należy stosować </w:t>
      </w:r>
      <w:r w:rsidRPr="002A07C8">
        <w:lastRenderedPageBreak/>
        <w:t xml:space="preserve">zaprawy cementowo-wapienne – w tynkach </w:t>
      </w:r>
      <w:r w:rsidR="005625EB" w:rsidRPr="002A07C8">
        <w:t>nienarażonych</w:t>
      </w:r>
      <w:r w:rsidRPr="002A07C8">
        <w:t xml:space="preserve"> na zawilgocenie o stosunku</w:t>
      </w:r>
      <w:r w:rsidR="005625EB" w:rsidRPr="002A07C8">
        <w:t xml:space="preserve"> 1: 1: 4, – w</w:t>
      </w:r>
      <w:r w:rsidRPr="002A07C8">
        <w:t xml:space="preserve"> tynkach narażonych na zawilgocenie oraz w tynkach zewnętrznych o stosunku 1:1:2.  </w:t>
      </w:r>
    </w:p>
    <w:p w:rsidR="00F24D2E" w:rsidRPr="002A07C8" w:rsidRDefault="00F24D2E" w:rsidP="00F24D2E">
      <w:pPr>
        <w:jc w:val="both"/>
      </w:pPr>
      <w:r w:rsidRPr="002A07C8">
        <w:t xml:space="preserve">6. </w:t>
      </w:r>
      <w:r w:rsidR="005625EB" w:rsidRPr="002A07C8">
        <w:t>Kontrola, jakości</w:t>
      </w:r>
      <w:r w:rsidRPr="002A07C8">
        <w:t xml:space="preserve">  </w:t>
      </w:r>
    </w:p>
    <w:p w:rsidR="00F24D2E" w:rsidRPr="002A07C8" w:rsidRDefault="00F24D2E" w:rsidP="00F24D2E">
      <w:pPr>
        <w:jc w:val="both"/>
      </w:pPr>
      <w:r w:rsidRPr="002A07C8">
        <w:t xml:space="preserve">6.1. Zaprawy 6.1. </w:t>
      </w:r>
      <w:r w:rsidR="005625EB" w:rsidRPr="002A07C8">
        <w:t>Ogólne zasady kontroli, jakości robót podano w ST Kod CPV 45000000-7 „Wymagania</w:t>
      </w:r>
      <w:r w:rsidRPr="002A07C8">
        <w:t xml:space="preserve"> ogólne” pkt 6. </w:t>
      </w:r>
    </w:p>
    <w:p w:rsidR="00F24D2E" w:rsidRPr="002A07C8" w:rsidRDefault="00F24D2E" w:rsidP="00F24D2E">
      <w:pPr>
        <w:jc w:val="both"/>
      </w:pPr>
      <w:r w:rsidRPr="002A07C8">
        <w:t xml:space="preserve">6.2. Badania przed przystąpieniem do robót tynkowych Przed przystąpieniem do robót Wykonawca powinien wykonać badania cementu, wapna oraz kruszyw przeznaczonych do wykonania robót i przedstawić wyniki tych badań Inspektorowi nadzoru do akceptacji. Badania te powinny obejmować wszystkie właściwości cementu, wapna, wody oraz kruszywa określone w pkt. 2 niniejszej specyfikacji. </w:t>
      </w:r>
    </w:p>
    <w:p w:rsidR="00F24D2E" w:rsidRPr="002A07C8" w:rsidRDefault="00F24D2E" w:rsidP="00F24D2E">
      <w:pPr>
        <w:jc w:val="both"/>
      </w:pPr>
      <w:r w:rsidRPr="002A07C8">
        <w:t xml:space="preserve">6.3. Badania w czasie robót 6.3.1. Częstotliwość oraz zakres badań zaprawy wytwarzanej na placu budowy, a w szczególności jej marki i konsystencji, powinny wynikać z normy PN-90/B-14501 „Zaprawy budowlane zwykłe”. 6.3.2. Wyniki badań materiałów i zaprawy powinny być wpisywane do dziennika budowy  </w:t>
      </w:r>
    </w:p>
    <w:p w:rsidR="00F24D2E" w:rsidRPr="002A07C8" w:rsidRDefault="00F24D2E" w:rsidP="00F24D2E">
      <w:pPr>
        <w:jc w:val="both"/>
      </w:pPr>
      <w:r w:rsidRPr="002A07C8">
        <w:t xml:space="preserve">6.4. Badania w czasie odbioru robót 6.4.1. Badania tynków zwykłych powinny być przeprowadzane w sposób podany w normie PN-70/B-10100 p. 4.3. i powinny umożliwić ocenę wszystkich wymagań, a w szczególności: - zgodności z dokumentacją projektową i zmianami w dokumentacji powykonawczej, - jakości zastosowanych materiałów i wyrobów, - prawidłowości przygotowania podłoży, - mrozoodporności tynków zewnętrznych, - przyczepności tynków do podłoża, - grubości tynku, - wyglądu powierzchni tynku, - prawidłowości wykonania powierzchni i krawędzi tynku, - wykończenie tynku na narożach, stykach i szczelinach dylatacyjnych. - Odchyłki od projektowanej powierzchni nie powinny być większe niż podane w tabeli 1  </w:t>
      </w:r>
    </w:p>
    <w:p w:rsidR="00F24D2E" w:rsidRPr="002A07C8" w:rsidRDefault="00F24D2E" w:rsidP="00F24D2E">
      <w:pPr>
        <w:jc w:val="both"/>
      </w:pPr>
      <w:r w:rsidRPr="002A07C8">
        <w:t xml:space="preserve">Tabela 1.  </w:t>
      </w:r>
    </w:p>
    <w:p w:rsidR="00F24D2E" w:rsidRPr="002A07C8" w:rsidRDefault="005625EB" w:rsidP="00F24D2E">
      <w:pPr>
        <w:jc w:val="both"/>
      </w:pPr>
      <w:r w:rsidRPr="002A07C8">
        <w:t>Kategoria tynku</w:t>
      </w:r>
      <w:r w:rsidR="00F24D2E" w:rsidRPr="002A07C8">
        <w:t xml:space="preserve"> </w:t>
      </w:r>
    </w:p>
    <w:p w:rsidR="00F24D2E" w:rsidRPr="002A07C8" w:rsidRDefault="00F24D2E" w:rsidP="00F24D2E">
      <w:pPr>
        <w:jc w:val="both"/>
      </w:pPr>
      <w:r w:rsidRPr="002A07C8">
        <w:t xml:space="preserve">Odchylenie powierzchni tynku od płaszczyzny i odchylenie krawędzi od linii </w:t>
      </w:r>
    </w:p>
    <w:p w:rsidR="00F24D2E" w:rsidRPr="002A07C8" w:rsidRDefault="00F24D2E" w:rsidP="00F24D2E">
      <w:pPr>
        <w:jc w:val="both"/>
      </w:pPr>
      <w:r w:rsidRPr="002A07C8">
        <w:t xml:space="preserve">Odchylenie powierzchni i krawędzi od kierunku </w:t>
      </w:r>
    </w:p>
    <w:p w:rsidR="00F24D2E" w:rsidRPr="002A07C8" w:rsidRDefault="00F24D2E" w:rsidP="00F24D2E">
      <w:pPr>
        <w:jc w:val="both"/>
      </w:pPr>
      <w:r w:rsidRPr="002A07C8">
        <w:t xml:space="preserve">Odchylenie przecinających się płaszczyzn od kąta przewidzianego w dokumentacji     </w:t>
      </w:r>
    </w:p>
    <w:p w:rsidR="00F24D2E" w:rsidRPr="002A07C8" w:rsidRDefault="005625EB" w:rsidP="00F24D2E">
      <w:pPr>
        <w:jc w:val="both"/>
      </w:pPr>
      <w:r w:rsidRPr="002A07C8">
        <w:t>Pionowego</w:t>
      </w:r>
      <w:r w:rsidR="00F24D2E" w:rsidRPr="002A07C8">
        <w:t xml:space="preserve"> poziomego   </w:t>
      </w:r>
    </w:p>
    <w:p w:rsidR="00F24D2E" w:rsidRPr="002A07C8" w:rsidRDefault="00F24D2E" w:rsidP="00F24D2E">
      <w:pPr>
        <w:jc w:val="both"/>
      </w:pPr>
      <w:r w:rsidRPr="002A07C8">
        <w:t xml:space="preserve">III nie większe niż 3 mm i w liczbie nie większej niż 3 na całej długości łaty kontrolnej 2 m </w:t>
      </w:r>
    </w:p>
    <w:p w:rsidR="00F24D2E" w:rsidRPr="002A07C8" w:rsidRDefault="005625EB" w:rsidP="00F24D2E">
      <w:pPr>
        <w:jc w:val="both"/>
      </w:pPr>
      <w:r w:rsidRPr="002A07C8">
        <w:t>Nie</w:t>
      </w:r>
      <w:r w:rsidR="00F24D2E" w:rsidRPr="002A07C8">
        <w:t xml:space="preserve"> większe niż 2 mm na 1 m i ogółem nie więcej niż 4 mm w pomieszczeni ach do 3,5 m wysokości oraz nie więcej niż 6 mm w pomieszczeni ach powyżej 3,5 m wysokości </w:t>
      </w:r>
    </w:p>
    <w:p w:rsidR="00F24D2E" w:rsidRPr="002A07C8" w:rsidRDefault="005625EB" w:rsidP="00F24D2E">
      <w:pPr>
        <w:jc w:val="both"/>
      </w:pPr>
      <w:r w:rsidRPr="002A07C8">
        <w:t>Nie</w:t>
      </w:r>
      <w:r w:rsidR="00F24D2E" w:rsidRPr="002A07C8">
        <w:t xml:space="preserve"> większe niż 3 mm na 1 m i ogółem nie więcej niż 6 mm na całej powierzchni między przegrodami pionowymi (ściany, belki itp.) </w:t>
      </w:r>
    </w:p>
    <w:p w:rsidR="00F24D2E" w:rsidRPr="002A07C8" w:rsidRDefault="005625EB" w:rsidP="00F24D2E">
      <w:pPr>
        <w:jc w:val="both"/>
      </w:pPr>
      <w:r w:rsidRPr="002A07C8">
        <w:t>Nie</w:t>
      </w:r>
      <w:r w:rsidR="00F24D2E" w:rsidRPr="002A07C8">
        <w:t xml:space="preserve"> większe niż 3 mm na 1 m   </w:t>
      </w:r>
    </w:p>
    <w:p w:rsidR="00F24D2E" w:rsidRPr="002A07C8" w:rsidRDefault="00F24D2E" w:rsidP="00F24D2E">
      <w:pPr>
        <w:jc w:val="both"/>
      </w:pPr>
      <w:r w:rsidRPr="002A07C8">
        <w:t xml:space="preserve">7. Obmiar robót Jednostką obmiarową robót jest m2. Ilość robót określa się na podstawie projektu z uwzględnieniem zmian zaaprobowanych przez Inspektora Nadzoru i sprawdzonych w naturze.   </w:t>
      </w:r>
    </w:p>
    <w:p w:rsidR="00F24D2E" w:rsidRPr="002A07C8" w:rsidRDefault="00F24D2E" w:rsidP="00F24D2E">
      <w:pPr>
        <w:jc w:val="both"/>
      </w:pPr>
      <w:r w:rsidRPr="002A07C8">
        <w:t xml:space="preserve">8. Odbiór robót 8.1. Odbiór podłoża Odbiór podłoża należy przeprowadzić bezpośrednio przed przystąpieniem do robót tynkowych. Podłoże powinno być przygotowane zgodnie z wymaganiami w </w:t>
      </w:r>
      <w:r w:rsidR="005625EB" w:rsidRPr="002A07C8">
        <w:t>pkt., 5.2.1. Jeżeli</w:t>
      </w:r>
      <w:r w:rsidRPr="002A07C8">
        <w:t xml:space="preserve"> odbiór podłoża odbywa się po dłuższym czasie od jego wykonania, należy podłoże oczyścić i zmyć wodą.,  </w:t>
      </w:r>
    </w:p>
    <w:p w:rsidR="00F24D2E" w:rsidRPr="002A07C8" w:rsidRDefault="00F24D2E" w:rsidP="00F24D2E">
      <w:pPr>
        <w:jc w:val="both"/>
      </w:pPr>
      <w:r w:rsidRPr="002A07C8">
        <w:lastRenderedPageBreak/>
        <w:t xml:space="preserve">8.2. Odbiór tynków 8.2.1. Ukształtowanie powierzchni, krawędzie przecięcia powierzchni oraz kąty dwuścienne powinny być zgodne z dokumentacją techniczną.  </w:t>
      </w:r>
    </w:p>
    <w:p w:rsidR="00F24D2E" w:rsidRPr="002A07C8" w:rsidRDefault="00F24D2E" w:rsidP="00F24D2E">
      <w:pPr>
        <w:jc w:val="both"/>
      </w:pPr>
      <w:r w:rsidRPr="002A07C8">
        <w:t xml:space="preserve">8.2.2. Dopuszczalne odchylenia powierzchni tynku kat. III od płaszczyzny i odchylenie krawędzi od linii prostej – nie większe niż 3 mm i w liczbie nie większej niż 3 na całej długości łaty kontrolnej 2 m. Odchylenie powierzchni i krawędzi od kierunku: - pionowego – nie większe niż 2 mm na 1 m i ogółem nie więcej niż 4mm w pomieszczeniu, - poziomego – nie większe niż 3 mm na 1 m i ogółem nie więcej niż 6 mm na całej powierzchni między </w:t>
      </w:r>
      <w:r w:rsidR="005625EB" w:rsidRPr="002A07C8">
        <w:t>przegrodami pionowymi</w:t>
      </w:r>
      <w:r w:rsidRPr="002A07C8">
        <w:t xml:space="preserve"> (ściany, belki itp.).  </w:t>
      </w:r>
    </w:p>
    <w:p w:rsidR="00F24D2E" w:rsidRPr="002A07C8" w:rsidRDefault="00F24D2E" w:rsidP="00F24D2E">
      <w:pPr>
        <w:jc w:val="both"/>
      </w:pPr>
      <w:r w:rsidRPr="002A07C8">
        <w:t xml:space="preserve">8.2.3. Niedopuszczalne są następujące wady: – wykwity w postaci nalotu wykrystalizowanych na powierzchni tynków roztworów soli przenikających z </w:t>
      </w:r>
      <w:r w:rsidR="005625EB" w:rsidRPr="002A07C8">
        <w:t>podłoża, pilśni</w:t>
      </w:r>
      <w:r w:rsidRPr="002A07C8">
        <w:t xml:space="preserve"> itp., – trwałe ślady zacieków na powierzchni, odstawanie, odparzenia i pęcherze wskutek niedostatecznej </w:t>
      </w:r>
      <w:r w:rsidR="005625EB" w:rsidRPr="002A07C8">
        <w:t>przyczepności tynku</w:t>
      </w:r>
      <w:r w:rsidRPr="002A07C8">
        <w:t xml:space="preserve"> do podłoża.   </w:t>
      </w:r>
    </w:p>
    <w:p w:rsidR="00F24D2E" w:rsidRPr="002A07C8" w:rsidRDefault="00F24D2E" w:rsidP="00F24D2E">
      <w:pPr>
        <w:jc w:val="both"/>
      </w:pPr>
      <w:r w:rsidRPr="002A07C8">
        <w:t xml:space="preserve">9. Podstawa </w:t>
      </w:r>
      <w:r w:rsidR="005625EB" w:rsidRPr="002A07C8">
        <w:t>płatności, Jeżeli</w:t>
      </w:r>
      <w:r w:rsidRPr="002A07C8">
        <w:t xml:space="preserve"> umowa nie przewiduje inaczej płaci się </w:t>
      </w:r>
      <w:r w:rsidR="005625EB" w:rsidRPr="002A07C8">
        <w:t>za Tynki</w:t>
      </w:r>
      <w:r w:rsidRPr="002A07C8">
        <w:t xml:space="preserve"> wewnętrzne.   </w:t>
      </w:r>
      <w:r w:rsidR="005625EB" w:rsidRPr="002A07C8">
        <w:t>Za</w:t>
      </w:r>
      <w:r w:rsidRPr="002A07C8">
        <w:t xml:space="preserve"> ustaloną ilość m2 powierzchni ściany wg ceny jednostkowej, która obejmuje: – przygotowanie zaprawy, – dostarczenie materiałów i sprzętu, – ustawienie i rozbiórkę rusztowań, – umocowanie i zdjęcie listew tynkarskich, – osiatkowanie bruzd, – reperacje tynków po dziurach i hakach, – oczyszczenie miejsca pracy z resztek materiałów.  </w:t>
      </w:r>
    </w:p>
    <w:p w:rsidR="00F24D2E" w:rsidRPr="002A07C8" w:rsidRDefault="00F24D2E" w:rsidP="00F24D2E">
      <w:pPr>
        <w:jc w:val="both"/>
      </w:pPr>
      <w:r w:rsidRPr="002A07C8">
        <w:t xml:space="preserve">10. Przepisy związane </w:t>
      </w:r>
    </w:p>
    <w:p w:rsidR="00F24D2E" w:rsidRPr="002A07C8" w:rsidRDefault="00F24D2E" w:rsidP="00F24D2E">
      <w:pPr>
        <w:jc w:val="both"/>
      </w:pPr>
      <w:r w:rsidRPr="002A07C8">
        <w:t>PN-85/B-04500 Zaprawy budowlane. Badania cech fizycznych i wytrzymałościowych. PN-70/B-10100 Roboty tynkowe. Tynki zwykłe. Wymagania i badania przy odbiorze. PN-EN</w:t>
      </w:r>
      <w:r w:rsidR="005625EB" w:rsidRPr="002A07C8">
        <w:t xml:space="preserve"> 1008: 2004 Woda</w:t>
      </w:r>
      <w:r w:rsidRPr="002A07C8">
        <w:t xml:space="preserve"> zarobowa do betonu. Specyfikacja. Pobieranie próbek. PN-EN</w:t>
      </w:r>
      <w:r w:rsidR="005625EB" w:rsidRPr="002A07C8">
        <w:t xml:space="preserve"> 459-1: 2003 Wapno</w:t>
      </w:r>
      <w:r w:rsidRPr="002A07C8">
        <w:t xml:space="preserve"> budowlane. PN-EN</w:t>
      </w:r>
      <w:r w:rsidR="005625EB" w:rsidRPr="002A07C8">
        <w:t xml:space="preserve"> 13139: 2003 Kruszywa</w:t>
      </w:r>
      <w:r w:rsidRPr="002A07C8">
        <w:t xml:space="preserve"> do zaprawy. Warunki techniczne wykonania i odbioru robót budowlano-montażowych. „ARKADY” 1989 Tom I. Budownictwo ogólne Zeszyt 388/2003 Warunki techniczne wykonania i odbioru robót. Część B: Roboty wykończeniowe. Zeszyt 1: Tynki         </w:t>
      </w:r>
    </w:p>
    <w:p w:rsidR="00F24D2E" w:rsidRPr="002A07C8" w:rsidRDefault="00F24D2E" w:rsidP="00F24D2E">
      <w:pPr>
        <w:jc w:val="both"/>
        <w:rPr>
          <w:b/>
        </w:rPr>
      </w:pPr>
      <w:r w:rsidRPr="002A07C8">
        <w:rPr>
          <w:b/>
        </w:rPr>
        <w:t>SZCZE</w:t>
      </w:r>
      <w:r w:rsidR="001C5551">
        <w:rPr>
          <w:b/>
        </w:rPr>
        <w:t xml:space="preserve">GÓŁOWA SPECYFIKACJA TECHNICZNA </w:t>
      </w:r>
      <w:r w:rsidRPr="002A07C8">
        <w:rPr>
          <w:b/>
        </w:rPr>
        <w:t xml:space="preserve">WYKONANIA I ODBIORU ROBÓT BUDOWLANYCH    </w:t>
      </w:r>
    </w:p>
    <w:p w:rsidR="00F24D2E" w:rsidRPr="002A07C8" w:rsidRDefault="00BF72B7" w:rsidP="00F24D2E">
      <w:pPr>
        <w:jc w:val="both"/>
        <w:rPr>
          <w:b/>
        </w:rPr>
      </w:pPr>
      <w:r>
        <w:rPr>
          <w:b/>
        </w:rPr>
        <w:t>SST.05.</w:t>
      </w:r>
      <w:r w:rsidR="00F24D2E" w:rsidRPr="002A07C8">
        <w:rPr>
          <w:b/>
        </w:rPr>
        <w:t xml:space="preserve">INSTALOWANIE WYROBÓW METALOWYCH - kod CPV 45421160-3  </w:t>
      </w:r>
    </w:p>
    <w:p w:rsidR="00F24D2E" w:rsidRPr="002A07C8" w:rsidRDefault="00F24D2E" w:rsidP="00F24D2E">
      <w:pPr>
        <w:jc w:val="both"/>
      </w:pPr>
      <w:r w:rsidRPr="002A07C8">
        <w:t xml:space="preserve">1. Wstęp  </w:t>
      </w:r>
    </w:p>
    <w:p w:rsidR="00521A49" w:rsidRPr="002A07C8" w:rsidRDefault="00F24D2E" w:rsidP="00F24D2E">
      <w:pPr>
        <w:jc w:val="both"/>
      </w:pPr>
      <w:r w:rsidRPr="002A07C8">
        <w:t xml:space="preserve">1.1. Przedmiot SST Przedmiotem niniejszej szczegółowej specyfikacji technicznej są wymagania dotyczące wykonania i odbioru ślusarskich elementów w ramach zadania inwestycyjnego pod </w:t>
      </w:r>
      <w:r w:rsidR="005625EB" w:rsidRPr="002A07C8">
        <w:t>nazwą Termomodernizacja</w:t>
      </w:r>
      <w:r w:rsidRPr="002A07C8">
        <w:t xml:space="preserve"> budynków </w:t>
      </w:r>
    </w:p>
    <w:p w:rsidR="00F24D2E" w:rsidRPr="002A07C8" w:rsidRDefault="00F24D2E" w:rsidP="00F24D2E">
      <w:pPr>
        <w:jc w:val="both"/>
      </w:pPr>
      <w:r w:rsidRPr="002A07C8">
        <w:t xml:space="preserve">1.2. Zakres stosowania SST </w:t>
      </w:r>
    </w:p>
    <w:p w:rsidR="00F24D2E" w:rsidRPr="002A07C8" w:rsidRDefault="00F24D2E" w:rsidP="00F24D2E">
      <w:pPr>
        <w:jc w:val="both"/>
      </w:pPr>
      <w:r w:rsidRPr="002A07C8">
        <w:t xml:space="preserve">Szczegółowa specyfikacja techniczna jest </w:t>
      </w:r>
      <w:r w:rsidR="005625EB" w:rsidRPr="002A07C8">
        <w:t>stosowana, jako</w:t>
      </w:r>
      <w:r w:rsidRPr="002A07C8">
        <w:t xml:space="preserve"> dokument przetargowy i kontraktowy przy zlecaniu i realizacji robót wymienionych w pkt. 1.1. </w:t>
      </w:r>
    </w:p>
    <w:p w:rsidR="00F24D2E" w:rsidRPr="002A07C8" w:rsidRDefault="00F24D2E" w:rsidP="00F24D2E">
      <w:pPr>
        <w:jc w:val="both"/>
      </w:pPr>
      <w:r w:rsidRPr="002A07C8">
        <w:t xml:space="preserve">1.3. Zakres robót wymienionych w SST </w:t>
      </w:r>
      <w:r w:rsidR="005625EB" w:rsidRPr="002A07C8">
        <w:t>Roboty, których</w:t>
      </w:r>
      <w:r w:rsidRPr="002A07C8">
        <w:t xml:space="preserve"> dotyczy specyfikacja obejmują wszystkie czynności umożliwiające i mające na celu wykonanie robót ślusarskich budowlanych, występujących w obiekcie przetargowym: - montaż balustrad </w:t>
      </w:r>
      <w:r w:rsidR="005625EB" w:rsidRPr="002A07C8">
        <w:t xml:space="preserve">okiennych, </w:t>
      </w:r>
      <w:r w:rsidRPr="002A07C8">
        <w:t xml:space="preserve">schodów i pochylni ze stali </w:t>
      </w:r>
      <w:r w:rsidR="005625EB" w:rsidRPr="002A07C8">
        <w:t>nierdzewnej - montaż</w:t>
      </w:r>
      <w:r w:rsidRPr="002A07C8">
        <w:t xml:space="preserve"> daszków łukowych o konstrukcji aluminiowej z wypełnieniem z płyt poliwęglanowych   </w:t>
      </w:r>
    </w:p>
    <w:p w:rsidR="00F24D2E" w:rsidRPr="002A07C8" w:rsidRDefault="00F24D2E" w:rsidP="00F24D2E">
      <w:pPr>
        <w:jc w:val="both"/>
      </w:pPr>
      <w:r w:rsidRPr="002A07C8">
        <w:t xml:space="preserve">1.4. Określenia podstawowe Określenia podane w niniejszej SST są zgodne z obowiązującymi odpowiednimi normami i wytycznymi.  </w:t>
      </w:r>
    </w:p>
    <w:p w:rsidR="00F24D2E" w:rsidRPr="002A07C8" w:rsidRDefault="00F24D2E" w:rsidP="00F24D2E">
      <w:pPr>
        <w:jc w:val="both"/>
      </w:pPr>
      <w:r w:rsidRPr="002A07C8">
        <w:t xml:space="preserve">1.5. Ogólne wymagania dotyczące robót Wykonawca robót jest </w:t>
      </w:r>
      <w:r w:rsidR="005625EB" w:rsidRPr="002A07C8">
        <w:t>odpowiedzialny, za jakość</w:t>
      </w:r>
      <w:r w:rsidRPr="002A07C8">
        <w:t xml:space="preserve"> wykonania robót, ich zgodność z dokumentacją projektową SST i poleceniami Inżyniera. </w:t>
      </w:r>
    </w:p>
    <w:p w:rsidR="00F24D2E" w:rsidRPr="002A07C8" w:rsidRDefault="00F24D2E" w:rsidP="00F24D2E">
      <w:pPr>
        <w:jc w:val="both"/>
      </w:pPr>
      <w:r w:rsidRPr="002A07C8">
        <w:lastRenderedPageBreak/>
        <w:t xml:space="preserve">2. Materiały Do wyrobów ślusarskich stosuje się: </w:t>
      </w:r>
    </w:p>
    <w:p w:rsidR="00F24D2E" w:rsidRPr="002A07C8" w:rsidRDefault="00F24D2E" w:rsidP="00F24D2E">
      <w:pPr>
        <w:jc w:val="both"/>
      </w:pPr>
      <w:r w:rsidRPr="002A07C8">
        <w:t xml:space="preserve">2.1.1. Kształtowniki </w:t>
      </w:r>
      <w:r w:rsidR="005625EB" w:rsidRPr="002A07C8">
        <w:t>zimno gięte</w:t>
      </w:r>
      <w:r w:rsidRPr="002A07C8">
        <w:t xml:space="preserve">. </w:t>
      </w:r>
    </w:p>
    <w:p w:rsidR="00F24D2E" w:rsidRPr="002A07C8" w:rsidRDefault="00F24D2E" w:rsidP="00F24D2E">
      <w:pPr>
        <w:jc w:val="both"/>
      </w:pPr>
      <w:r w:rsidRPr="002A07C8">
        <w:t xml:space="preserve">Wykonywane </w:t>
      </w:r>
      <w:r w:rsidR="005625EB" w:rsidRPr="002A07C8">
        <w:t>są, jako</w:t>
      </w:r>
      <w:r w:rsidRPr="002A07C8">
        <w:t xml:space="preserve"> otwarte (ceowniki, kątowniki, zetowniki) oraz </w:t>
      </w:r>
      <w:r w:rsidR="005625EB" w:rsidRPr="002A07C8">
        <w:t>zamknięte (rury</w:t>
      </w:r>
      <w:r w:rsidRPr="002A07C8">
        <w:t xml:space="preserve"> kwadratowe i okrągłe). Produkuje się je ze stali konstrukcyjnej węglowej </w:t>
      </w:r>
      <w:r w:rsidR="005625EB" w:rsidRPr="002A07C8">
        <w:t>zwykłej, jakości</w:t>
      </w:r>
      <w:r w:rsidRPr="002A07C8">
        <w:t xml:space="preserve"> </w:t>
      </w:r>
      <w:r w:rsidR="005625EB" w:rsidRPr="002A07C8">
        <w:t>Stos</w:t>
      </w:r>
      <w:r w:rsidRPr="002A07C8">
        <w:t>, St3</w:t>
      </w:r>
      <w:r w:rsidR="005625EB" w:rsidRPr="002A07C8">
        <w:t>SX, St</w:t>
      </w:r>
      <w:r w:rsidRPr="002A07C8">
        <w:t xml:space="preserve">3SY. Długości fabrykacyjne od 2 do 6 m przy zwiększonej dokładności wykonania.  </w:t>
      </w:r>
    </w:p>
    <w:p w:rsidR="00F24D2E" w:rsidRPr="002A07C8" w:rsidRDefault="00F24D2E" w:rsidP="00F24D2E">
      <w:pPr>
        <w:jc w:val="both"/>
      </w:pPr>
      <w:r w:rsidRPr="002A07C8">
        <w:t xml:space="preserve">2.1.2.   Stal </w:t>
      </w:r>
      <w:r w:rsidR="005625EB" w:rsidRPr="002A07C8">
        <w:t>nierdzewna – zgodnie</w:t>
      </w:r>
      <w:r w:rsidRPr="002A07C8">
        <w:t xml:space="preserve"> </w:t>
      </w:r>
      <w:r w:rsidR="005625EB" w:rsidRPr="002A07C8">
        <w:t>z PN-XX</w:t>
      </w:r>
      <w:r w:rsidRPr="002A07C8">
        <w:t xml:space="preserve">/H-86020 stal odporna na działanie </w:t>
      </w:r>
      <w:r w:rsidR="005625EB" w:rsidRPr="002A07C8">
        <w:t>czynników atmosferycznych, rozcieńczonych</w:t>
      </w:r>
      <w:r w:rsidRPr="002A07C8">
        <w:t xml:space="preserve"> kwasów, roztworów alkalicznych i podobnych, o zawartości chromu od 12% do 25 %.              Na balustrady stosuje się rury o średnicy od 15 do 40 mm, ze stali polerowanej.  </w:t>
      </w:r>
    </w:p>
    <w:p w:rsidR="00F24D2E" w:rsidRPr="002A07C8" w:rsidRDefault="00F24D2E" w:rsidP="00F24D2E">
      <w:pPr>
        <w:jc w:val="both"/>
      </w:pPr>
      <w:r w:rsidRPr="002A07C8">
        <w:t>Własności mechaniczne i technologiczne powinny odpowiadać wymaganiom podanym w PN-EN</w:t>
      </w:r>
      <w:r w:rsidR="005625EB" w:rsidRPr="002A07C8">
        <w:t xml:space="preserve"> 10025: 2002. - Wady</w:t>
      </w:r>
      <w:r w:rsidRPr="002A07C8">
        <w:t xml:space="preserve"> powierzchniowe - powierzchnia walcówki i prętów powinna być bez pęknięć, pęcherzy </w:t>
      </w:r>
      <w:r w:rsidR="005625EB" w:rsidRPr="002A07C8">
        <w:t>i naderwań</w:t>
      </w:r>
      <w:r w:rsidRPr="002A07C8">
        <w:t xml:space="preserve">. - Na powierzchniach czołowych niedopuszczalne są pozostałości jamy usadowej, rozwarstwienia i pęknięcia widoczne gołym okiem. - Wady powierzchniowe takie jak rysy, drobne łuski i zawalcowania, wtrącenia niemetaliczne, wżery, wypukłości, wgniecenia, zgorzeliny i chropowatości są </w:t>
      </w:r>
      <w:r w:rsidR="005625EB" w:rsidRPr="002A07C8">
        <w:t>dopuszczalne, jeżeli</w:t>
      </w:r>
      <w:r w:rsidRPr="002A07C8">
        <w:t xml:space="preserve">: - mieszczą się w granicach dopuszczalnych odchyłek - nie przekraczają 0.5 </w:t>
      </w:r>
      <w:r w:rsidR="005625EB" w:rsidRPr="002A07C8">
        <w:t>Mm</w:t>
      </w:r>
      <w:r w:rsidRPr="002A07C8">
        <w:t xml:space="preserve"> dla walcówki o grubości od 25 mm. 0,7 mm dla walcówki o grubości większej. </w:t>
      </w:r>
    </w:p>
    <w:p w:rsidR="00F24D2E" w:rsidRPr="002A07C8" w:rsidRDefault="00F24D2E" w:rsidP="00F24D2E">
      <w:pPr>
        <w:jc w:val="both"/>
      </w:pPr>
      <w:r w:rsidRPr="002A07C8">
        <w:t xml:space="preserve">Odbiór stali na budowie powinien być dokonany na podstawie atestu, w który powinien być zaopatrzony każdy element lub partia materiału. Atest powinien zawierać: - znak wytwórcy - profil - gatunek stali - numer wyrobu lub partii - znak obróbki cieplnej Cechowanie materiałów wywalcowane na profilach lub na przywieszkach metalowych. </w:t>
      </w:r>
    </w:p>
    <w:p w:rsidR="00F24D2E" w:rsidRPr="002A07C8" w:rsidRDefault="00521A49" w:rsidP="00F24D2E">
      <w:pPr>
        <w:jc w:val="both"/>
      </w:pPr>
      <w:r w:rsidRPr="002A07C8">
        <w:t xml:space="preserve">2.1.3. </w:t>
      </w:r>
      <w:r w:rsidR="00F24D2E" w:rsidRPr="002A07C8">
        <w:t>Odbiór wyrobu na budowie winien b</w:t>
      </w:r>
      <w:r w:rsidRPr="002A07C8">
        <w:t>yć dokonany na podstawie protoko</w:t>
      </w:r>
      <w:r w:rsidR="00F24D2E" w:rsidRPr="002A07C8">
        <w:t xml:space="preserve">łu ostatecznego odbioru wyrobu w wytwórni wraz z oświadczeniem wytwórni, że usterki w czasie odbiorów międzyoperacyjnych zostały usunięte. 2.2. </w:t>
      </w:r>
      <w:r w:rsidR="005625EB" w:rsidRPr="002A07C8">
        <w:t>Łączniki, Jako</w:t>
      </w:r>
      <w:r w:rsidR="00F24D2E" w:rsidRPr="002A07C8">
        <w:t xml:space="preserve"> łączniki występują: połączenia spawane oraz połączenia na śruby.  </w:t>
      </w:r>
    </w:p>
    <w:p w:rsidR="00F24D2E" w:rsidRPr="002A07C8" w:rsidRDefault="00F24D2E" w:rsidP="00F24D2E">
      <w:pPr>
        <w:jc w:val="both"/>
      </w:pPr>
      <w:r w:rsidRPr="002A07C8">
        <w:t xml:space="preserve">2.3. Składowanie materiałów i wyrobów. Elementy układać w sposób umożliwiający odczytanie znakowania. Elementy do scalania powinny być w miarę możliwości składowane w sąsiedztwie miejsca przeznaczonego do scalania. Na miejscu składowania należy rejestrować konstrukcje niezwłocznie po ich nadejściu, segregować i układać na wyznaczonym miejscu, oczyszczać i naprawiać powstałe w czasie transportu ewentualne uszkodzenia samej konstrukcji jak i jej powłoki antykorozyjnej.  Elektrody składować w magazynie w oryginalnych opakowaniach, zabezpieczone przed zawilgoceniem.   Łączniki (śruby, nakrętki, podkładki) składować w magazynie w skrzynkach lub beczkach. </w:t>
      </w:r>
    </w:p>
    <w:p w:rsidR="00F24D2E" w:rsidRPr="002A07C8" w:rsidRDefault="00F24D2E" w:rsidP="00F24D2E">
      <w:pPr>
        <w:jc w:val="both"/>
      </w:pPr>
      <w:r w:rsidRPr="002A07C8">
        <w:t xml:space="preserve">2.4. Badania na budowie </w:t>
      </w:r>
    </w:p>
    <w:p w:rsidR="00F24D2E" w:rsidRPr="002A07C8" w:rsidRDefault="00F24D2E" w:rsidP="00F24D2E">
      <w:pPr>
        <w:jc w:val="both"/>
      </w:pPr>
      <w:r w:rsidRPr="002A07C8">
        <w:t xml:space="preserve">2.4.1. Każda partia materiału dostarczona na budowę przed jej wbudowaniem musi uzyskać akceptacje Inżyniera. </w:t>
      </w:r>
    </w:p>
    <w:p w:rsidR="00F24D2E" w:rsidRPr="002A07C8" w:rsidRDefault="00F24D2E" w:rsidP="00F24D2E">
      <w:pPr>
        <w:jc w:val="both"/>
      </w:pPr>
      <w:r w:rsidRPr="002A07C8">
        <w:t xml:space="preserve">2.4.2. Każda konstrukcja dostarczona na budowę podlega odbiorowi pod względem: - jakości materiałów, spoin, otworów na śruby, - zgodności z projektem, - zgodności z atestem wytwórni, - jakości wykonania z uwzględnieniem dopuszczalnych tolerancji. - </w:t>
      </w:r>
      <w:r w:rsidR="005625EB" w:rsidRPr="002A07C8">
        <w:t>Jakości</w:t>
      </w:r>
      <w:r w:rsidRPr="002A07C8">
        <w:t xml:space="preserve"> powłok antykorozyjnych. Odbiór konstrukcji oraz ewentualne </w:t>
      </w:r>
      <w:r w:rsidR="005625EB" w:rsidRPr="002A07C8">
        <w:t>zalecenia, co</w:t>
      </w:r>
      <w:r w:rsidRPr="002A07C8">
        <w:t xml:space="preserve"> do sposobu naprawy powstałych uszkodzeń w czasie transportu potwierdza Inżynier wpisem do dziennika budowy. </w:t>
      </w:r>
    </w:p>
    <w:p w:rsidR="00F24D2E" w:rsidRPr="002A07C8" w:rsidRDefault="00F24D2E" w:rsidP="00F24D2E">
      <w:pPr>
        <w:jc w:val="both"/>
      </w:pPr>
      <w:r w:rsidRPr="002A07C8">
        <w:t xml:space="preserve">3. Sprzęt 3.1. Sprzęt do transportu i montażu wyrobów ślusarskich. Do transportu i montażu wyrobów należy używać żurawi, wciągarek, dźwigników, podnośników i innych urządzeń. Wszelkie urządzenia dźwigowe, </w:t>
      </w:r>
      <w:r w:rsidR="005625EB" w:rsidRPr="002A07C8">
        <w:t>zawiesi</w:t>
      </w:r>
      <w:r w:rsidRPr="002A07C8">
        <w:t xml:space="preserve"> i trawersy podlegające przepisom o dozorze technicznym powinny być dostarczone wraz z aktualnymi dokumentami uprawniającymi do ich eksploatacji.  </w:t>
      </w:r>
    </w:p>
    <w:p w:rsidR="00F24D2E" w:rsidRPr="002A07C8" w:rsidRDefault="00F24D2E" w:rsidP="00F24D2E">
      <w:pPr>
        <w:jc w:val="both"/>
      </w:pPr>
      <w:r w:rsidRPr="002A07C8">
        <w:lastRenderedPageBreak/>
        <w:t xml:space="preserve">3.2. Sprzęt do robót spawalniczych * Stosowany sprzęt spawalniczy powinien umożliwiać wykonanie złączy zgodnie z technologią spawania i dokumentacją konstrukcyjną. * Spadki napięcia prądu zasilającego nie powinny być większe jak 10%. * Eksploatacja sprzętu powinna być zgodna z instrukcją. * Stanowiska spawalnicze powinny być odpowiednio urządzone: - spawarki powinny stać na izolującym podwyższeniu i być zabezpieczone od atmosferycznych - sprzęt pomocniczy powinien być przechowywany w zamykanych stanowisko robocze powinno być urządzone zgodnie z przepisami bhp i przeciwpożarowymi, zabezpieczone od wpływów atmosferycznych, oświetlone z dostateczną wentylacją Stanowisko robocze powinno być odebrane przez Inżyniera.  </w:t>
      </w:r>
    </w:p>
    <w:p w:rsidR="00F24D2E" w:rsidRPr="002A07C8" w:rsidRDefault="00F24D2E" w:rsidP="00F24D2E">
      <w:pPr>
        <w:jc w:val="both"/>
      </w:pPr>
      <w:r w:rsidRPr="002A07C8">
        <w:t xml:space="preserve">3.3. Sprzęt do połączeń na śruby </w:t>
      </w:r>
    </w:p>
    <w:p w:rsidR="00F24D2E" w:rsidRPr="002A07C8" w:rsidRDefault="00F24D2E" w:rsidP="00F24D2E">
      <w:pPr>
        <w:jc w:val="both"/>
      </w:pPr>
      <w:r w:rsidRPr="002A07C8">
        <w:t xml:space="preserve">Do scalania elementów należy stosować dowolny sprzęt.   </w:t>
      </w:r>
    </w:p>
    <w:p w:rsidR="00F24D2E" w:rsidRPr="002A07C8" w:rsidRDefault="00F24D2E" w:rsidP="00F24D2E">
      <w:pPr>
        <w:jc w:val="both"/>
      </w:pPr>
      <w:r w:rsidRPr="002A07C8">
        <w:t xml:space="preserve">4. Transport </w:t>
      </w:r>
    </w:p>
    <w:p w:rsidR="00F24D2E" w:rsidRPr="002A07C8" w:rsidRDefault="00F24D2E" w:rsidP="00F24D2E">
      <w:pPr>
        <w:jc w:val="both"/>
      </w:pPr>
      <w:r w:rsidRPr="002A07C8">
        <w:t xml:space="preserve">Elementy konstrukcyjne mogą być przewożone dowolnymi środkami transportu. </w:t>
      </w:r>
    </w:p>
    <w:p w:rsidR="00F24D2E" w:rsidRPr="002A07C8" w:rsidRDefault="00F24D2E" w:rsidP="00F24D2E">
      <w:pPr>
        <w:jc w:val="both"/>
      </w:pPr>
      <w:r w:rsidRPr="002A07C8">
        <w:t xml:space="preserve">Podczas transportu materiały i elementy konstrukcji powinny być zabezpieczone przed uszkodzeniami lub utratą stateczności. Sposób składowania wg punktu 2.3. </w:t>
      </w:r>
    </w:p>
    <w:p w:rsidR="00F24D2E" w:rsidRPr="002A07C8" w:rsidRDefault="00F24D2E" w:rsidP="00F24D2E">
      <w:pPr>
        <w:jc w:val="both"/>
      </w:pPr>
      <w:r w:rsidRPr="002A07C8">
        <w:t xml:space="preserve">5. Wykonanie robót </w:t>
      </w:r>
    </w:p>
    <w:p w:rsidR="00F24D2E" w:rsidRPr="002A07C8" w:rsidRDefault="00F24D2E" w:rsidP="00F24D2E">
      <w:pPr>
        <w:jc w:val="both"/>
      </w:pPr>
      <w:r w:rsidRPr="002A07C8">
        <w:t xml:space="preserve">5.1. Prace przygotowawcze do wbudowanie wyrobów stalowych. </w:t>
      </w:r>
    </w:p>
    <w:p w:rsidR="00F24D2E" w:rsidRPr="002A07C8" w:rsidRDefault="00F24D2E" w:rsidP="00F24D2E">
      <w:pPr>
        <w:jc w:val="both"/>
      </w:pPr>
      <w:r w:rsidRPr="002A07C8">
        <w:t xml:space="preserve">Wszelkie prace pomocnicze związane z wbudowaniem wyrobów stalowych powinny być uzgodnione wcześniej pomiędzy dostawcą a kierownikiem </w:t>
      </w:r>
      <w:r w:rsidR="005625EB" w:rsidRPr="002A07C8">
        <w:t xml:space="preserve">budowy. </w:t>
      </w:r>
      <w:r w:rsidRPr="002A07C8">
        <w:t xml:space="preserve">Kierownik budowy powinien tak zorganizować prace na budowie, aby zapewnić harmonijne i bezpieczne wykonywanie montażu wyrobów ślusarskich. Przy przemieszczaniu elementów stalowych przeznaczonych do osadzenia nie wolno wyrządzać szkód w pracach już wykonanych. W zależności od potrzeb mogą być stosowane podesty ruchome oraz dźwigi budowlane odpowiadające wymaganiom obowiązujących norm. Prace pomocnicze związane z wbudowaniem wyrobów ślusarskich należy zabezpieczyć w taki sposób, aby było zabezpieczone bezpieczeństwo i higiena pracy osób, zgodnie z planem bioz i obowiązującymi przepisami w tym zakresie. </w:t>
      </w:r>
    </w:p>
    <w:p w:rsidR="00F24D2E" w:rsidRPr="002A07C8" w:rsidRDefault="00F24D2E" w:rsidP="00F24D2E">
      <w:pPr>
        <w:jc w:val="both"/>
      </w:pPr>
      <w:r w:rsidRPr="002A07C8">
        <w:t xml:space="preserve">5.2. Wbudowanie wyrobów ślusarskich. </w:t>
      </w:r>
    </w:p>
    <w:p w:rsidR="00F24D2E" w:rsidRPr="002A07C8" w:rsidRDefault="00F24D2E" w:rsidP="00F24D2E">
      <w:pPr>
        <w:jc w:val="both"/>
      </w:pPr>
      <w:r w:rsidRPr="002A07C8">
        <w:t xml:space="preserve">Przed przystąpieniem do wbudowania należy naprawić </w:t>
      </w:r>
      <w:r w:rsidR="005625EB" w:rsidRPr="002A07C8">
        <w:t>uszkodzenia elementów</w:t>
      </w:r>
      <w:r w:rsidRPr="002A07C8">
        <w:t xml:space="preserve"> powstałe podczas transportu i składowania. Sposób wbudowanie powinno być wykonane zgodnie z dokumentacją projektową. </w:t>
      </w:r>
    </w:p>
    <w:p w:rsidR="00F24D2E" w:rsidRPr="002A07C8" w:rsidRDefault="00F24D2E" w:rsidP="00F24D2E">
      <w:pPr>
        <w:jc w:val="both"/>
      </w:pPr>
      <w:r w:rsidRPr="002A07C8">
        <w:t xml:space="preserve">6. </w:t>
      </w:r>
      <w:r w:rsidR="005625EB" w:rsidRPr="002A07C8">
        <w:t>Kontrola, jakości</w:t>
      </w:r>
      <w:r w:rsidRPr="002A07C8">
        <w:t xml:space="preserve"> robót </w:t>
      </w:r>
    </w:p>
    <w:p w:rsidR="00F24D2E" w:rsidRPr="002A07C8" w:rsidRDefault="005625EB" w:rsidP="00F24D2E">
      <w:pPr>
        <w:jc w:val="both"/>
      </w:pPr>
      <w:r w:rsidRPr="002A07C8">
        <w:t>Kontrola, jakości</w:t>
      </w:r>
      <w:r w:rsidR="00F24D2E" w:rsidRPr="002A07C8">
        <w:t xml:space="preserve"> polega na sprawdzeniu zgodności wykonania robót z projektem oraz wymaganiami podanymi w punkcie 5. Roboty podlegają odbiorowi. </w:t>
      </w:r>
    </w:p>
    <w:p w:rsidR="00F24D2E" w:rsidRPr="002A07C8" w:rsidRDefault="00F24D2E" w:rsidP="00F24D2E">
      <w:pPr>
        <w:jc w:val="both"/>
      </w:pPr>
      <w:r w:rsidRPr="002A07C8">
        <w:t xml:space="preserve">7. Obmiar robót Jednostkami obmiaru są: - masa gotowej konstrukcji w kilogramach, - </w:t>
      </w:r>
      <w:r w:rsidR="005625EB" w:rsidRPr="002A07C8">
        <w:t>m</w:t>
      </w:r>
      <w:r w:rsidRPr="002A07C8">
        <w:t xml:space="preserve"> balustrady określonej wysokości i konstrukcji. </w:t>
      </w:r>
    </w:p>
    <w:p w:rsidR="00F24D2E" w:rsidRPr="002A07C8" w:rsidRDefault="00F24D2E" w:rsidP="00F24D2E">
      <w:pPr>
        <w:jc w:val="both"/>
      </w:pPr>
      <w:r w:rsidRPr="002A07C8">
        <w:t xml:space="preserve">8. Odbiór robót </w:t>
      </w:r>
    </w:p>
    <w:p w:rsidR="00F24D2E" w:rsidRPr="002A07C8" w:rsidRDefault="00F24D2E" w:rsidP="00F24D2E">
      <w:pPr>
        <w:jc w:val="both"/>
      </w:pPr>
      <w:r w:rsidRPr="002A07C8">
        <w:t xml:space="preserve">Wszystkie roboty objęte niniejszą specyfikacją podlegają zasadom odbioru robót zanikających.  </w:t>
      </w:r>
    </w:p>
    <w:p w:rsidR="00F24D2E" w:rsidRPr="002A07C8" w:rsidRDefault="00F24D2E" w:rsidP="00F24D2E">
      <w:pPr>
        <w:jc w:val="both"/>
      </w:pPr>
      <w:r w:rsidRPr="002A07C8">
        <w:t xml:space="preserve">8.1. Odbiór elementów ślusarskich przed wbudowaniem. </w:t>
      </w:r>
    </w:p>
    <w:p w:rsidR="00F24D2E" w:rsidRPr="002A07C8" w:rsidRDefault="00F24D2E" w:rsidP="00F24D2E">
      <w:pPr>
        <w:jc w:val="both"/>
      </w:pPr>
      <w:r w:rsidRPr="002A07C8">
        <w:t xml:space="preserve">Przy odbiorze </w:t>
      </w:r>
      <w:r w:rsidR="005625EB" w:rsidRPr="002A07C8">
        <w:t>elfem</w:t>
      </w:r>
      <w:r w:rsidRPr="002A07C8">
        <w:t xml:space="preserve">. </w:t>
      </w:r>
      <w:r w:rsidR="005625EB" w:rsidRPr="002A07C8">
        <w:t>Ślusarskich</w:t>
      </w:r>
      <w:r w:rsidRPr="002A07C8">
        <w:t xml:space="preserve"> przed ich wbudowaniem powinny być sprawdzone następujące cechy: - wymiary elementów i ich części składowych, - wymiary gotowego elementu i jego kształt, - </w:t>
      </w:r>
      <w:r w:rsidRPr="002A07C8">
        <w:lastRenderedPageBreak/>
        <w:t xml:space="preserve">prawidłowość wykonania połączeń oraz rozstaw otworów na łączniki oraz sprawność działania części ruchomych, - wielkość luzów między ruchomymi elementami składowymi, - oczyszczenie wyrobu z rdzy, brudu, </w:t>
      </w:r>
      <w:r w:rsidR="005625EB" w:rsidRPr="002A07C8">
        <w:t>zaoliwieni</w:t>
      </w:r>
      <w:r w:rsidRPr="002A07C8">
        <w:t xml:space="preserve"> i innych zanieczyszczeń, - zabezpieczenie wyrobu przed korozją - zgodność z dokumentacją techniczną. </w:t>
      </w:r>
    </w:p>
    <w:p w:rsidR="00F24D2E" w:rsidRPr="002A07C8" w:rsidRDefault="00F24D2E" w:rsidP="00F24D2E">
      <w:pPr>
        <w:jc w:val="both"/>
      </w:pPr>
      <w:r w:rsidRPr="002A07C8">
        <w:t xml:space="preserve">8.2. Odbiór elementów po wbudowaniu i wykończeniu. </w:t>
      </w:r>
    </w:p>
    <w:p w:rsidR="00F24D2E" w:rsidRPr="002A07C8" w:rsidRDefault="00F24D2E" w:rsidP="00F24D2E">
      <w:pPr>
        <w:jc w:val="both"/>
      </w:pPr>
      <w:r w:rsidRPr="002A07C8">
        <w:t xml:space="preserve">Przy odbiorze </w:t>
      </w:r>
      <w:r w:rsidR="005625EB" w:rsidRPr="002A07C8">
        <w:t>elfem</w:t>
      </w:r>
      <w:r w:rsidRPr="002A07C8">
        <w:t xml:space="preserve">. </w:t>
      </w:r>
      <w:r w:rsidR="005625EB" w:rsidRPr="002A07C8">
        <w:t>Ślusarskich</w:t>
      </w:r>
      <w:r w:rsidRPr="002A07C8">
        <w:t xml:space="preserve"> wbudowanych powinny być sprawdzone: - prawidłowość osadzenia elementu w konstrukcji budowlanej, - prawidłowość działania elementów ruchomych i urządzeń zamykających, </w:t>
      </w:r>
    </w:p>
    <w:p w:rsidR="00F24D2E" w:rsidRPr="002A07C8" w:rsidRDefault="00F24D2E" w:rsidP="00F24D2E">
      <w:pPr>
        <w:jc w:val="both"/>
      </w:pPr>
      <w:r w:rsidRPr="002A07C8">
        <w:t xml:space="preserve">- zgodność wbudowanego elementu z projektem, - inne, których sprawdzenie komisja odbioru uzna za </w:t>
      </w:r>
      <w:r w:rsidR="005625EB" w:rsidRPr="002A07C8">
        <w:t>niezbędne, dla jakości</w:t>
      </w:r>
      <w:r w:rsidRPr="002A07C8">
        <w:t xml:space="preserve"> wykonanych robót. </w:t>
      </w:r>
    </w:p>
    <w:p w:rsidR="00F24D2E" w:rsidRPr="002A07C8" w:rsidRDefault="00F24D2E" w:rsidP="00F24D2E">
      <w:pPr>
        <w:jc w:val="both"/>
      </w:pPr>
      <w:r w:rsidRPr="002A07C8">
        <w:t xml:space="preserve">8.3. Badania przy odbiorze robót. </w:t>
      </w:r>
    </w:p>
    <w:p w:rsidR="00F24D2E" w:rsidRPr="002A07C8" w:rsidRDefault="00F24D2E" w:rsidP="00F24D2E">
      <w:pPr>
        <w:jc w:val="both"/>
      </w:pPr>
      <w:r w:rsidRPr="002A07C8">
        <w:t xml:space="preserve">Do oceny wartości technicznych danego elementu powinny być przedłożone wyniki badań: - materiałów użytych do wykonania wyrobu, - gotowego wyrobu, - prawidłowości osadzenia i zamocowania wyrobu. Z dokonanego odbioru należy sporządzić protokół, w którym powinny być wymienione dostrzeżone usterki.  </w:t>
      </w:r>
    </w:p>
    <w:p w:rsidR="00F24D2E" w:rsidRPr="002A07C8" w:rsidRDefault="00F24D2E" w:rsidP="00F24D2E">
      <w:pPr>
        <w:jc w:val="both"/>
      </w:pPr>
      <w:r w:rsidRPr="002A07C8">
        <w:t xml:space="preserve">9. Podstawa płatności Płaci się za roboty wykonane w jednostkach podanych w punkcie 7.  Cena obejmuje wszystkie czynności wymienione w SST. </w:t>
      </w:r>
    </w:p>
    <w:p w:rsidR="00F24D2E" w:rsidRPr="002A07C8" w:rsidRDefault="00F24D2E" w:rsidP="00F24D2E">
      <w:pPr>
        <w:jc w:val="both"/>
      </w:pPr>
      <w:r w:rsidRPr="002A07C8">
        <w:t>10. Przepisy związane PN-B-</w:t>
      </w:r>
      <w:r w:rsidR="005625EB" w:rsidRPr="002A07C8">
        <w:t>06200: 2002 Konstrukcje</w:t>
      </w:r>
      <w:r w:rsidRPr="002A07C8">
        <w:t xml:space="preserve"> stalowe budowlane. Warunki wykonania i odbioru. PN-EN</w:t>
      </w:r>
      <w:r w:rsidR="005625EB" w:rsidRPr="002A07C8">
        <w:t xml:space="preserve"> 10025: 2002 Wyroby</w:t>
      </w:r>
      <w:r w:rsidRPr="002A07C8">
        <w:t xml:space="preserve"> walcowane na gorąco z niestopowych stali konstrukcyjnych.                                                              Warunki techniczne dostawy. PN-91/M-69430 Elektrody stalowe otulone do spawania i napawania. Ogólne badania i </w:t>
      </w:r>
      <w:r w:rsidR="005625EB" w:rsidRPr="002A07C8">
        <w:t>wymagania PN-</w:t>
      </w:r>
      <w:r w:rsidRPr="002A07C8">
        <w:t xml:space="preserve">75/M-69703 Spawalnictwo. Wady złączy spawanych. Nazwy i określenia. </w:t>
      </w:r>
    </w:p>
    <w:p w:rsidR="00F24D2E" w:rsidRPr="002A07C8" w:rsidRDefault="00F24D2E" w:rsidP="00F24D2E">
      <w:pPr>
        <w:jc w:val="both"/>
        <w:rPr>
          <w:b/>
        </w:rPr>
      </w:pPr>
      <w:r w:rsidRPr="002A07C8">
        <w:rPr>
          <w:b/>
        </w:rPr>
        <w:t>SZCZE</w:t>
      </w:r>
      <w:r w:rsidR="001C5551">
        <w:rPr>
          <w:b/>
        </w:rPr>
        <w:t xml:space="preserve">GÓŁOWA SPECYFIKACJA TECHNICZNA </w:t>
      </w:r>
      <w:r w:rsidRPr="002A07C8">
        <w:rPr>
          <w:b/>
        </w:rPr>
        <w:t xml:space="preserve">WYKONANIA I ODBIORU ROBÓT BUDOWLANYCH   </w:t>
      </w:r>
    </w:p>
    <w:p w:rsidR="00F24D2E" w:rsidRPr="002A07C8" w:rsidRDefault="00BF72B7" w:rsidP="00F24D2E">
      <w:pPr>
        <w:jc w:val="both"/>
        <w:rPr>
          <w:b/>
        </w:rPr>
      </w:pPr>
      <w:r>
        <w:rPr>
          <w:b/>
        </w:rPr>
        <w:t>SST.06.</w:t>
      </w:r>
      <w:r w:rsidR="001C5551" w:rsidRPr="002A07C8">
        <w:rPr>
          <w:b/>
        </w:rPr>
        <w:t>ROBOT</w:t>
      </w:r>
      <w:r w:rsidR="001C5551">
        <w:rPr>
          <w:b/>
        </w:rPr>
        <w:t xml:space="preserve">Y PRZY WZNOSZENIU RUSZTOWAŃ    </w:t>
      </w:r>
      <w:r w:rsidR="005625EB" w:rsidRPr="002A07C8">
        <w:rPr>
          <w:b/>
        </w:rPr>
        <w:t>Kod</w:t>
      </w:r>
      <w:r w:rsidR="00F24D2E" w:rsidRPr="002A07C8">
        <w:rPr>
          <w:b/>
        </w:rPr>
        <w:t xml:space="preserve"> CPV 45262100-2   </w:t>
      </w:r>
    </w:p>
    <w:p w:rsidR="00F24D2E" w:rsidRPr="002A07C8" w:rsidRDefault="00D36266" w:rsidP="00F24D2E">
      <w:pPr>
        <w:jc w:val="both"/>
      </w:pPr>
      <w:r w:rsidRPr="002A07C8">
        <w:t xml:space="preserve">  </w:t>
      </w:r>
      <w:r w:rsidR="00F24D2E" w:rsidRPr="002A07C8">
        <w:t xml:space="preserve">1. Przedmiot Przedmiotem specyfikacji technicznej są wymagania dotyczące wykonania i odbioru robót związanych z montażem i demontażem rusztowań zewnętrznych </w:t>
      </w:r>
      <w:r w:rsidR="005625EB" w:rsidRPr="002A07C8">
        <w:t>przy uzupełnieniu</w:t>
      </w:r>
      <w:r w:rsidR="00F24D2E" w:rsidRPr="002A07C8">
        <w:t xml:space="preserve"> tynków elewacji wykonywanych w ramach zadania inwestycyjnego pod </w:t>
      </w:r>
      <w:r w:rsidR="005625EB" w:rsidRPr="002A07C8">
        <w:t>nazwą Termomodernizacja</w:t>
      </w:r>
      <w:r w:rsidR="00F24D2E" w:rsidRPr="002A07C8">
        <w:t xml:space="preserve"> budynków </w:t>
      </w:r>
    </w:p>
    <w:p w:rsidR="00F24D2E" w:rsidRPr="002A07C8" w:rsidRDefault="00F24D2E" w:rsidP="00F24D2E">
      <w:pPr>
        <w:jc w:val="both"/>
      </w:pPr>
      <w:r w:rsidRPr="002A07C8">
        <w:t xml:space="preserve">1.1. Zakres robót Zakres robót obejmuje montaż i demontaż rusztowania zewnętrznego   </w:t>
      </w:r>
    </w:p>
    <w:p w:rsidR="00F24D2E" w:rsidRPr="002A07C8" w:rsidRDefault="00F24D2E" w:rsidP="00F24D2E">
      <w:pPr>
        <w:jc w:val="both"/>
      </w:pPr>
      <w:r w:rsidRPr="002A07C8">
        <w:t xml:space="preserve">2. </w:t>
      </w:r>
      <w:r w:rsidR="005625EB" w:rsidRPr="002A07C8">
        <w:t>Materiały Do</w:t>
      </w:r>
      <w:r w:rsidRPr="002A07C8">
        <w:t xml:space="preserve"> montażu rusztowania należy używać tylko i wyłącznie materiałów przewidzianych w d</w:t>
      </w:r>
      <w:r w:rsidR="00521A49" w:rsidRPr="002A07C8">
        <w:t>okumentacji technicznej</w:t>
      </w:r>
      <w:r w:rsidRPr="002A07C8">
        <w:t xml:space="preserve"> </w:t>
      </w:r>
    </w:p>
    <w:p w:rsidR="00F24D2E" w:rsidRPr="002A07C8" w:rsidRDefault="005625EB" w:rsidP="00F24D2E">
      <w:pPr>
        <w:jc w:val="both"/>
      </w:pPr>
      <w:r w:rsidRPr="002A07C8">
        <w:t>Ruchowej</w:t>
      </w:r>
      <w:r w:rsidR="00F24D2E" w:rsidRPr="002A07C8">
        <w:t xml:space="preserve"> rusztowania.   </w:t>
      </w:r>
    </w:p>
    <w:p w:rsidR="00F24D2E" w:rsidRPr="002A07C8" w:rsidRDefault="00F24D2E" w:rsidP="00F24D2E">
      <w:pPr>
        <w:jc w:val="both"/>
      </w:pPr>
      <w:r w:rsidRPr="002A07C8">
        <w:t xml:space="preserve">3. Sprzęt </w:t>
      </w:r>
    </w:p>
    <w:p w:rsidR="00F24D2E" w:rsidRPr="002A07C8" w:rsidRDefault="00F24D2E" w:rsidP="00F24D2E">
      <w:pPr>
        <w:jc w:val="both"/>
      </w:pPr>
      <w:r w:rsidRPr="002A07C8">
        <w:t xml:space="preserve">Rusztowanie ramowe systemowe np. BOSTA 70 Rusztowania musza posiadać dokumenty poświadczające jego bezpieczeństwo Jedynym wymaganym dokumentem poświadczającym bezpieczeństwo ww. wyrobów jest deklaracja zgodności z normą PN EN 131-2 dla drabin i PN M-47900 dla rusztowań. Rusztowania mogą również zostać wyprodukowane w oparciu o normy europejskie PN-EN 1004 - dla rusztowań ruchomych (przejezdnych) oraz PN-EN 12810 - dla rusztowań elewacyjnych. Deklaracja zgodności z ww. normami jest również dokumentem poświadczającym bezpieczeństwo rusztowań. Ponadto rusztowanie powinno posiadać dokumentację techniczno-ruchową, a drabina instrukcję obsługi lub naklejone piktogramy z instrukcja obsługi.  Drabiny i rusztowania zamiast </w:t>
      </w:r>
      <w:r w:rsidRPr="002A07C8">
        <w:lastRenderedPageBreak/>
        <w:t xml:space="preserve">deklaracji zgodności mogą posiadać wydany przez niezależną od producenta instytucję, certyfikat potwierdzający zgodność z ww. normami.   </w:t>
      </w:r>
    </w:p>
    <w:p w:rsidR="00F24D2E" w:rsidRPr="002A07C8" w:rsidRDefault="00F24D2E" w:rsidP="00F24D2E">
      <w:pPr>
        <w:jc w:val="both"/>
      </w:pPr>
      <w:r w:rsidRPr="002A07C8">
        <w:t xml:space="preserve">4. Transport Samochód dostawczy o ładowności 5-10t.  </w:t>
      </w:r>
    </w:p>
    <w:p w:rsidR="00F24D2E" w:rsidRPr="002A07C8" w:rsidRDefault="00F24D2E" w:rsidP="00F24D2E">
      <w:pPr>
        <w:jc w:val="both"/>
      </w:pPr>
      <w:r w:rsidRPr="002A07C8">
        <w:t xml:space="preserve">5. Wykonanie robót Montaż i demontaż rusztowania powinien być wykonywany przez osoby przeszkolone w zakresie montażu i demontażu rusztowań. Prace poprzedzające montaż rusztowania Przed przystąpieniem do montażu wszystkie elementy rusztowania należy poddać oględzinom sprawdzającym: • elementy stalowe (ramy, stężenia, poręcze, drabinki, wsporniki, podesty </w:t>
      </w:r>
      <w:r w:rsidR="005625EB" w:rsidRPr="002A07C8">
        <w:t>stalowe) - nie</w:t>
      </w:r>
      <w:r w:rsidRPr="002A07C8">
        <w:t xml:space="preserve"> mogą mieć uszkodzeń mechanicznych, takich jak wyboczenie, rozerwanie, pęknięcie, zgięcie, • elementy podstawek – części gwintowane muszą być czyste, gwint i nakrętka nie mogą być uszkodzone, nie mogą występować ślady korozji, • elementy drewniane – nie powinny występować spękania, rozerwanie, wyrwania materiału, niedopuszczalne jest występowanie pęknięć poprzecznych do elementu. Wszystkie elementy należy składować w miejscu umożliwiającym szybki i łatwy dostęp. Do montażu rusztowania potrzebne są przynajmniej 2 osoby. Sposób montażu rusztowania BOSTA 70 określa instrukcja montażu zawarta w dokumentacji </w:t>
      </w:r>
      <w:r w:rsidR="005625EB" w:rsidRPr="002A07C8">
        <w:t>techniczna</w:t>
      </w:r>
      <w:r w:rsidRPr="002A07C8">
        <w:t xml:space="preserve"> – ruchowej rusztowania.  Ułożenie podkładów drewnianych Na wyrównanym podłożu należy ułożyć podkłady drewniane w odległościach wynikających z poziomej siatki konstrukcji rusztowania. Powierzchnia podkładów musi przylegać do podłoża i zapewnić przeniesienie obciążenia na podłoże, w taki sposób, by obciążenie nie przekraczało wartości dopuszczalnych. Nośność podłoża nie może być mniejsza niż 0,1 </w:t>
      </w:r>
      <w:r w:rsidR="005625EB" w:rsidRPr="002A07C8">
        <w:t>Ma</w:t>
      </w:r>
      <w:r w:rsidRPr="002A07C8">
        <w:t xml:space="preserve">. Przed ustawieniem rusztowań na dachach należy ułożyć pomosty robocze i zabezpieczyć powierzchnię dachu przed uszkodzeniem i zabrudzeniem  </w:t>
      </w:r>
    </w:p>
    <w:p w:rsidR="00F24D2E" w:rsidRPr="002A07C8" w:rsidRDefault="00F24D2E" w:rsidP="00F24D2E">
      <w:pPr>
        <w:jc w:val="both"/>
      </w:pPr>
      <w:r w:rsidRPr="002A07C8">
        <w:t xml:space="preserve">Montaż stężeń Na zewnętrznych stojakach ram należy zamontować stężenia pionowe rusztowania. Liczba stężeń nie może być mniejsza niż 2 na każdej kondygnacji, a odległość między nimi nie może przekraczać 10 m. Zaleca się montowanie stężeń wieżowo, tj. w polach pionowych rusztowania jedno nad drugim.  Wewnętrzne piony komunikacyjne </w:t>
      </w:r>
    </w:p>
    <w:p w:rsidR="00F24D2E" w:rsidRPr="002A07C8" w:rsidRDefault="00F24D2E" w:rsidP="00F24D2E">
      <w:pPr>
        <w:jc w:val="both"/>
      </w:pPr>
      <w:r w:rsidRPr="002A07C8">
        <w:t xml:space="preserve">Ilość pionów komunikacyjnych nie może być mniejsza niż 1 pion na 40 </w:t>
      </w:r>
      <w:r w:rsidR="005625EB" w:rsidRPr="002A07C8">
        <w:t>m</w:t>
      </w:r>
      <w:r w:rsidRPr="002A07C8">
        <w:t xml:space="preserve"> długości rusztowania. Na najniższym poziomie rusztowania należy zamontować uchwyt drabinki, mocując drabinkę na sz</w:t>
      </w:r>
      <w:r w:rsidR="00521A49" w:rsidRPr="002A07C8">
        <w:t xml:space="preserve">tywno do rygla dolnego ramy. </w:t>
      </w:r>
      <w:r w:rsidR="005625EB" w:rsidRPr="002A07C8">
        <w:t>Kotwie nie</w:t>
      </w:r>
      <w:r w:rsidRPr="002A07C8">
        <w:t xml:space="preserve"> odbywać się musi wraz z montażem rusztowania. Kotwy należy montować w punktach węzłowych rusztowania poniżej podestu. W miejscach usytuowania pionów komunikacyjnych należy wykonać dodatkowe zakotwienie z obu stron pionu w odległości nie większej niż 4 m. Umiejscowienie kotew jest ściśle powiązane z siatką konstrukcyjną rusztowania i wynika z obliczeń statycznych. Minimalne ilości i miejsca usytuowania kotew oraz warianty ich montażu do ram </w:t>
      </w:r>
      <w:r w:rsidR="005625EB" w:rsidRPr="002A07C8">
        <w:t>rusztowania zawiera</w:t>
      </w:r>
      <w:r w:rsidRPr="002A07C8">
        <w:t xml:space="preserve"> dokumentacja </w:t>
      </w:r>
      <w:r w:rsidR="005625EB" w:rsidRPr="002A07C8">
        <w:t>techniczna</w:t>
      </w:r>
      <w:r w:rsidRPr="002A07C8">
        <w:t xml:space="preserve"> ruchowa.   </w:t>
      </w:r>
    </w:p>
    <w:p w:rsidR="00F24D2E" w:rsidRPr="002A07C8" w:rsidRDefault="00F24D2E" w:rsidP="00F24D2E">
      <w:pPr>
        <w:jc w:val="both"/>
      </w:pPr>
      <w:r w:rsidRPr="002A07C8">
        <w:t xml:space="preserve">Transport pionowy elementów rusztowania Przy wysokości podestu rusztowania większej niż 8 m elementy rusztowania powinny być transportowane przy pomocy wciągarki. W polach gdzie odbywa się pionowy transport ręczny elementów powinny być zamontowane wszystkie poręcze. Przy tym sposobie podawania elementów na każdym poziomie rusztowania musi stać przynajmniej jedna osoba.    </w:t>
      </w:r>
    </w:p>
    <w:p w:rsidR="00F24D2E" w:rsidRPr="002A07C8" w:rsidRDefault="00F24D2E" w:rsidP="00F24D2E">
      <w:pPr>
        <w:jc w:val="both"/>
      </w:pPr>
      <w:r w:rsidRPr="002A07C8">
        <w:t xml:space="preserve">Montaż urządzeń </w:t>
      </w:r>
      <w:r w:rsidR="005625EB" w:rsidRPr="002A07C8">
        <w:t>dodatkowych Do</w:t>
      </w:r>
      <w:r w:rsidRPr="002A07C8">
        <w:t xml:space="preserve"> urządzeń stanowiących dodatkowe wyposażenie rusztowań budowlanych zaliczamy: • urządzenia piorunochronne, • urządzenia transportowe, • urządzenia zabezpieczające, - ogrodzenie, - odboje, - tablice ostrzegawcze, - światła ostrzegawcze, • daszki ochronne.  </w:t>
      </w:r>
    </w:p>
    <w:p w:rsidR="00F24D2E" w:rsidRPr="002A07C8" w:rsidRDefault="00F24D2E" w:rsidP="00F24D2E">
      <w:pPr>
        <w:jc w:val="both"/>
      </w:pPr>
      <w:r w:rsidRPr="002A07C8">
        <w:t xml:space="preserve">Urządzenia piorunochronne W przypadku ustawienia rusztowania przy budynkach wyposażonych w instalację piorunochronną, wykonanie urządzenia piorunochronnego nie jest konieczne pod warunkiem połączenia rusztowania ze zwodem pionowym urządzenia piorunochronnego budynku.  W przypadku braku takiej instalacji przy budynku należy wyposażyć rusztowanie w zwody pionowe </w:t>
      </w:r>
      <w:r w:rsidRPr="002A07C8">
        <w:lastRenderedPageBreak/>
        <w:t xml:space="preserve">urządzenie piorunochronnego, które stanowią rury o długości minimum 4,0 m połączone złączami wzdłużnymi do zewnętrznych stojaków ram. Górne końce tych rur powinny być zaostrzone poprzez spłaszczenie. Odległość pomiędzy zwodami nie może przekraczać 12,0 m. Zwody należy łączyć z uziemieniem taśmą stalową ocynkowaną lub miedzianą 3mm x 20mm lub drutem stalowym ocynkowanym o średnicy 6mm.  </w:t>
      </w:r>
    </w:p>
    <w:p w:rsidR="00F24D2E" w:rsidRPr="002A07C8" w:rsidRDefault="00F24D2E" w:rsidP="00F24D2E">
      <w:pPr>
        <w:jc w:val="both"/>
      </w:pPr>
      <w:r w:rsidRPr="002A07C8">
        <w:t xml:space="preserve">Urządzenia transportowe W przypadku zastosowania urządzeń transportowych systemowych (np. wciągarki, windy budowlane) należy dokonać bezpośrednio po montażu ich kontroli zgodnie z odpowiednią DTR urządzenia.  </w:t>
      </w:r>
    </w:p>
    <w:p w:rsidR="00F24D2E" w:rsidRPr="002A07C8" w:rsidRDefault="00F24D2E" w:rsidP="00F24D2E">
      <w:pPr>
        <w:jc w:val="both"/>
      </w:pPr>
      <w:r w:rsidRPr="002A07C8">
        <w:t xml:space="preserve">Urządzenia zabezpieczające Teren, na którym wykonywane są prace związane z montażem i demontażem rusztowania powinien być oddzielony za pomocą ogrodzenia o wysokości minimum 1,5m. Zasięg strefy niebezpiecznej wynosi 1/10 wysokości </w:t>
      </w:r>
      <w:r w:rsidR="005625EB" w:rsidRPr="002A07C8">
        <w:t>rusztowania, lecz</w:t>
      </w:r>
      <w:r w:rsidRPr="002A07C8">
        <w:t xml:space="preserve"> nie mniej niż 6 m. Stojaki usytuowane przy bramach, przejazdach itp. Powinny być zabezpieczone odbojami </w:t>
      </w:r>
      <w:r w:rsidR="005625EB" w:rsidRPr="002A07C8">
        <w:t>niezwiązanymi</w:t>
      </w:r>
      <w:r w:rsidRPr="002A07C8">
        <w:t xml:space="preserve"> z konstrukcją rusztowania. Miejsca, na których prowadzone są prace przy montażu i demontażu rusztowania, należy oznaczyć przez umieszczenie w widocznych miejscach tablic ostrzegawczych. Napisy powinny być widoczne z odległości minimum 10 </w:t>
      </w:r>
      <w:r w:rsidR="005625EB" w:rsidRPr="002A07C8">
        <w:t>m. W</w:t>
      </w:r>
      <w:r w:rsidRPr="002A07C8">
        <w:t xml:space="preserve"> </w:t>
      </w:r>
      <w:r w:rsidR="005625EB" w:rsidRPr="002A07C8">
        <w:t>przypadku, gdy</w:t>
      </w:r>
      <w:r w:rsidRPr="002A07C8">
        <w:t xml:space="preserve"> rusztowanie zagradza przejazd należy umieścić barierę i czerwoną tarczę z napisem ostrzegawczym o braku przejazdu, a na noc zostawić czerwone światło.  </w:t>
      </w:r>
    </w:p>
    <w:p w:rsidR="00F24D2E" w:rsidRPr="002A07C8" w:rsidRDefault="00F24D2E" w:rsidP="00F24D2E">
      <w:pPr>
        <w:jc w:val="both"/>
      </w:pPr>
      <w:r w:rsidRPr="002A07C8">
        <w:t xml:space="preserve">Daszki ochronne W przypadku montażu daszków ochronnych w wariantach typowych należy przestrzegać postanowień zawartych w PN-78/M-47900/02: Rusztowania stojące metalowe robocze. Rusztowania ramowe. Ogólne wymagania i badania oraz eksploatacja. Niezależnie od systemowego rozwiązania montażu daszków ochronnych w rusztowaniach typowych należy bezwzględnie przestrzegać postanowień zawartych w Rozporządzeniu Ministra Infrastruktury z dn. 06.02.2003 r. w sprawie bezpieczeństwa i higieny pracy podczas wykonywania robót </w:t>
      </w:r>
      <w:r w:rsidR="005625EB" w:rsidRPr="002A07C8">
        <w:t>budowlanych (Dz</w:t>
      </w:r>
      <w:r w:rsidRPr="002A07C8">
        <w:t xml:space="preserve">. U. Nr 47, poz. 401 z 2003 r).  </w:t>
      </w:r>
    </w:p>
    <w:p w:rsidR="00F24D2E" w:rsidRPr="002A07C8" w:rsidRDefault="00F24D2E" w:rsidP="00F24D2E">
      <w:pPr>
        <w:jc w:val="both"/>
      </w:pPr>
      <w:r w:rsidRPr="002A07C8">
        <w:t xml:space="preserve">6. </w:t>
      </w:r>
      <w:r w:rsidR="005625EB" w:rsidRPr="002A07C8">
        <w:t>Kontrola, jakości</w:t>
      </w:r>
      <w:r w:rsidRPr="002A07C8">
        <w:t xml:space="preserve"> 6.1 Odbiór rusztowań </w:t>
      </w:r>
    </w:p>
    <w:p w:rsidR="00F24D2E" w:rsidRPr="002A07C8" w:rsidRDefault="00F24D2E" w:rsidP="00F24D2E">
      <w:pPr>
        <w:jc w:val="both"/>
      </w:pPr>
      <w:r w:rsidRPr="002A07C8">
        <w:t xml:space="preserve">Przed rozpoczęciem czynności związanych z odbiorem całości wykonanej konstrukcji rusztowania powinny być najpierw sprawdzone elementy rusztowania i materiału użyte do konstrukcji. Materiały powinny być sprawdzane na podstawie zaświadczeń z kontroli (atesty) stwierdzające zgodność zastosowanych materiałów i części składowych z wymaganiami „Warunków technicznych wykonania”. Odbiór całości rusztowania polega na stwierdzeniu prawidłowości montażu konstrukcji rusztowań i jego wymiarów, prawidłowego stanu technicznego użytych elementów oraz zgodności z wymaganiami „Warunków technicznych wykonania i odbioru robót </w:t>
      </w:r>
      <w:r w:rsidR="005625EB" w:rsidRPr="002A07C8">
        <w:t>budowlano montażowych</w:t>
      </w:r>
      <w:r w:rsidRPr="002A07C8">
        <w:t xml:space="preserve">”. Rusztowanie może być przekazane do użytku po komisyjnym przyjęciu zmontowanego rusztowania na podstawie </w:t>
      </w:r>
      <w:r w:rsidR="005625EB" w:rsidRPr="002A07C8">
        <w:t>protokołu</w:t>
      </w:r>
      <w:r w:rsidRPr="002A07C8">
        <w:t xml:space="preserve"> zdawczo-odbiorczego oraz stosownym wpisie do dziennika budowy. Na rusztowaniu należy powiesić tabliczkę znamionową określającą dopuszczalne obciążenia pomostów roboczych.  </w:t>
      </w:r>
    </w:p>
    <w:p w:rsidR="00F24D2E" w:rsidRPr="002A07C8" w:rsidRDefault="00F24D2E" w:rsidP="00F24D2E">
      <w:pPr>
        <w:jc w:val="both"/>
      </w:pPr>
      <w:r w:rsidRPr="002A07C8">
        <w:t xml:space="preserve">6.2 Przegląd rusztowań W trakcie eksploatacji rusztowania powinny być poddawane następującym </w:t>
      </w:r>
      <w:r w:rsidR="005625EB" w:rsidRPr="002A07C8">
        <w:t xml:space="preserve">przeglądom: </w:t>
      </w:r>
    </w:p>
    <w:p w:rsidR="00F24D2E" w:rsidRPr="002A07C8" w:rsidRDefault="005625EB" w:rsidP="00F24D2E">
      <w:pPr>
        <w:jc w:val="both"/>
      </w:pPr>
      <w:r w:rsidRPr="002A07C8">
        <w:t>Codziennie</w:t>
      </w:r>
      <w:r w:rsidR="00F24D2E" w:rsidRPr="002A07C8">
        <w:t xml:space="preserve"> przez brygadzistę użytkującego rusztowanie, </w:t>
      </w:r>
    </w:p>
    <w:p w:rsidR="00F24D2E" w:rsidRPr="002A07C8" w:rsidRDefault="005625EB" w:rsidP="00F24D2E">
      <w:pPr>
        <w:jc w:val="both"/>
      </w:pPr>
      <w:r w:rsidRPr="002A07C8">
        <w:t>Co</w:t>
      </w:r>
      <w:r w:rsidR="00F24D2E" w:rsidRPr="002A07C8">
        <w:t xml:space="preserve"> 10 dni przez konserwatora rusztowania </w:t>
      </w:r>
    </w:p>
    <w:p w:rsidR="00F24D2E" w:rsidRPr="002A07C8" w:rsidRDefault="005625EB" w:rsidP="00F24D2E">
      <w:pPr>
        <w:jc w:val="both"/>
      </w:pPr>
      <w:r w:rsidRPr="002A07C8">
        <w:t>Doraźnie</w:t>
      </w:r>
      <w:r w:rsidR="00F24D2E" w:rsidRPr="002A07C8">
        <w:t xml:space="preserve"> przez komisję z udziałem Inspektora nadzoru, majstra budowy i brygadzisty użytkującego rusztowanie.  </w:t>
      </w:r>
    </w:p>
    <w:p w:rsidR="00F24D2E" w:rsidRPr="002A07C8" w:rsidRDefault="00F24D2E" w:rsidP="00F24D2E">
      <w:pPr>
        <w:jc w:val="both"/>
      </w:pPr>
      <w:r w:rsidRPr="002A07C8">
        <w:lastRenderedPageBreak/>
        <w:t xml:space="preserve">Badania doraźne należy przeprowadzać po silnych wiatrach, burzach, długotrwałych opadach atmosferycznych, lub innych przyczyn grożących bezpieczeństwu wykonywania robót budowlanych, bezpośrednio po ustaniu działania danej przyczyny i przed dopuszczeniem do wykonywania robót na rusztowaniu. Wyniki z przeglądu należy wpisać do dziennika budowy.  </w:t>
      </w:r>
    </w:p>
    <w:p w:rsidR="00F24D2E" w:rsidRPr="002A07C8" w:rsidRDefault="00F24D2E" w:rsidP="00F24D2E">
      <w:pPr>
        <w:jc w:val="both"/>
      </w:pPr>
      <w:r w:rsidRPr="002A07C8">
        <w:t xml:space="preserve">6.3 Dopuszczalne odchyłki Dopuszczalne odchyłki wierzchołków stojaków ram powinny nie </w:t>
      </w:r>
      <w:r w:rsidR="005625EB" w:rsidRPr="002A07C8">
        <w:t xml:space="preserve">przekraczać: </w:t>
      </w:r>
    </w:p>
    <w:p w:rsidR="00F24D2E" w:rsidRPr="002A07C8" w:rsidRDefault="00F24D2E" w:rsidP="00F24D2E">
      <w:pPr>
        <w:jc w:val="both"/>
      </w:pPr>
      <w:r w:rsidRPr="002A07C8">
        <w:t xml:space="preserve">15 mm przy wysokości rusztowania poniżej 10 m, </w:t>
      </w:r>
    </w:p>
    <w:p w:rsidR="00F24D2E" w:rsidRPr="002A07C8" w:rsidRDefault="00F24D2E" w:rsidP="00F24D2E">
      <w:pPr>
        <w:jc w:val="both"/>
      </w:pPr>
      <w:r w:rsidRPr="002A07C8">
        <w:t xml:space="preserve">25 mm przy wysokości rusztowania równej i powyżej 10 m. </w:t>
      </w:r>
    </w:p>
    <w:p w:rsidR="00F24D2E" w:rsidRPr="002A07C8" w:rsidRDefault="00F24D2E" w:rsidP="00F24D2E">
      <w:pPr>
        <w:jc w:val="both"/>
      </w:pPr>
      <w:r w:rsidRPr="002A07C8">
        <w:t xml:space="preserve">Odchyłki od pionu ramy w poziomie kondygnacji nie powinno być większe niż 10 mm. </w:t>
      </w:r>
    </w:p>
    <w:p w:rsidR="00F24D2E" w:rsidRPr="002A07C8" w:rsidRDefault="00F24D2E" w:rsidP="00F24D2E">
      <w:pPr>
        <w:jc w:val="both"/>
      </w:pPr>
      <w:r w:rsidRPr="002A07C8">
        <w:t xml:space="preserve">Odchyłki od poziomu ram poziomych oraz podłużnic wzdłuż osi podłużnej rusztowania nie może być większe niż +/- 50 mm.  </w:t>
      </w:r>
    </w:p>
    <w:p w:rsidR="00F24D2E" w:rsidRPr="002A07C8" w:rsidRDefault="00F24D2E" w:rsidP="00F24D2E">
      <w:pPr>
        <w:jc w:val="both"/>
      </w:pPr>
      <w:r w:rsidRPr="002A07C8">
        <w:t xml:space="preserve">7. Jednostka obmiaru [m2] – powierzchnia </w:t>
      </w:r>
      <w:r w:rsidR="005625EB" w:rsidRPr="002A07C8">
        <w:t>zaaresztowana</w:t>
      </w:r>
      <w:r w:rsidRPr="002A07C8">
        <w:t xml:space="preserve">  </w:t>
      </w:r>
    </w:p>
    <w:p w:rsidR="00F24D2E" w:rsidRPr="002A07C8" w:rsidRDefault="00F24D2E" w:rsidP="00F24D2E">
      <w:pPr>
        <w:jc w:val="both"/>
      </w:pPr>
      <w:r w:rsidRPr="002A07C8">
        <w:t xml:space="preserve">8. Odbiór robót </w:t>
      </w:r>
    </w:p>
    <w:p w:rsidR="00F24D2E" w:rsidRPr="002A07C8" w:rsidRDefault="00F24D2E" w:rsidP="00F24D2E">
      <w:pPr>
        <w:jc w:val="both"/>
      </w:pPr>
      <w:r w:rsidRPr="002A07C8">
        <w:t xml:space="preserve">Odbioru dokonuje Inspektor na podstawie zapisów w dzienniku budowy lub poprzez spisanie protokołu odbioru.  </w:t>
      </w:r>
    </w:p>
    <w:p w:rsidR="00F24D2E" w:rsidRPr="002A07C8" w:rsidRDefault="00F24D2E" w:rsidP="00F24D2E">
      <w:pPr>
        <w:jc w:val="both"/>
      </w:pPr>
      <w:r w:rsidRPr="002A07C8">
        <w:t xml:space="preserve">9. Podstawa płatności </w:t>
      </w:r>
    </w:p>
    <w:p w:rsidR="00F24D2E" w:rsidRPr="002A07C8" w:rsidRDefault="00F24D2E" w:rsidP="00F24D2E">
      <w:pPr>
        <w:jc w:val="both"/>
      </w:pPr>
      <w:r w:rsidRPr="002A07C8">
        <w:t xml:space="preserve">Zgodnie z warunkami </w:t>
      </w:r>
      <w:r w:rsidR="005625EB" w:rsidRPr="002A07C8">
        <w:t>ogólnymi ST</w:t>
      </w:r>
      <w:r w:rsidRPr="002A07C8">
        <w:t xml:space="preserve">  </w:t>
      </w:r>
    </w:p>
    <w:p w:rsidR="00F24D2E" w:rsidRPr="002A07C8" w:rsidRDefault="00F24D2E" w:rsidP="00F24D2E">
      <w:pPr>
        <w:jc w:val="both"/>
      </w:pPr>
      <w:r w:rsidRPr="002A07C8">
        <w:t xml:space="preserve">10. Przepisy związane </w:t>
      </w:r>
    </w:p>
    <w:p w:rsidR="00F24D2E" w:rsidRPr="002A07C8" w:rsidRDefault="00F24D2E" w:rsidP="00F24D2E">
      <w:pPr>
        <w:jc w:val="both"/>
      </w:pPr>
      <w:r w:rsidRPr="002A07C8">
        <w:t xml:space="preserve">PN-78/M-47900/02: Rusztowania stojące metalowe robocze. Rusztowania ramowe. Ogólne wymagania i badania oraz eksploatacja. </w:t>
      </w:r>
    </w:p>
    <w:p w:rsidR="00F24D2E" w:rsidRPr="002A07C8" w:rsidRDefault="00F24D2E" w:rsidP="00F24D2E">
      <w:pPr>
        <w:jc w:val="both"/>
      </w:pPr>
      <w:r w:rsidRPr="002A07C8">
        <w:t xml:space="preserve">Rozporządzenie Ministra Infrastruktury z dn. 06.02.2003 r. w sprawie bezpieczeństwa i higieny pracy podczas wykonywania robót </w:t>
      </w:r>
      <w:r w:rsidR="005625EB" w:rsidRPr="002A07C8">
        <w:t>budowlanych (Dz</w:t>
      </w:r>
      <w:r w:rsidRPr="002A07C8">
        <w:t xml:space="preserve">. U. Nr 47, poz. 401 z 2003 r). </w:t>
      </w:r>
    </w:p>
    <w:p w:rsidR="00F24D2E" w:rsidRPr="002A07C8" w:rsidRDefault="00F24D2E" w:rsidP="00F24D2E">
      <w:pPr>
        <w:jc w:val="both"/>
      </w:pPr>
      <w:r w:rsidRPr="002A07C8">
        <w:t xml:space="preserve">Dokumentacja </w:t>
      </w:r>
      <w:proofErr w:type="spellStart"/>
      <w:r w:rsidRPr="002A07C8">
        <w:t>techniczno</w:t>
      </w:r>
      <w:proofErr w:type="spellEnd"/>
      <w:r w:rsidRPr="002A07C8">
        <w:t xml:space="preserve"> – ruchowa rusztowania.    </w:t>
      </w:r>
    </w:p>
    <w:p w:rsidR="002A07C8" w:rsidRPr="002A07C8" w:rsidRDefault="002A07C8" w:rsidP="001C5551">
      <w:pPr>
        <w:ind w:right="2340"/>
        <w:rPr>
          <w:b/>
          <w:bCs/>
        </w:rPr>
      </w:pPr>
    </w:p>
    <w:p w:rsidR="002A07C8" w:rsidRPr="002A07C8" w:rsidRDefault="002A07C8" w:rsidP="002A07C8">
      <w:pPr>
        <w:jc w:val="both"/>
        <w:rPr>
          <w:b/>
        </w:rPr>
      </w:pPr>
      <w:r w:rsidRPr="002A07C8">
        <w:rPr>
          <w:b/>
        </w:rPr>
        <w:t xml:space="preserve">SZCZEGÓŁOWA SPECYFIKACJA TECHNICZNA WYKONANIA I ODBIORU ROBÓT BUDOWLANYCH   </w:t>
      </w:r>
    </w:p>
    <w:p w:rsidR="001C5551" w:rsidRDefault="00BF72B7" w:rsidP="001C5551">
      <w:pPr>
        <w:shd w:val="clear" w:color="auto" w:fill="FFFFFF"/>
        <w:jc w:val="both"/>
        <w:rPr>
          <w:rFonts w:cs="Times New Roman"/>
          <w:b/>
          <w:bCs/>
        </w:rPr>
      </w:pPr>
      <w:r>
        <w:rPr>
          <w:b/>
        </w:rPr>
        <w:t>SST.07.</w:t>
      </w:r>
      <w:r w:rsidR="001C5551" w:rsidRPr="002A07C8">
        <w:rPr>
          <w:rFonts w:cs="Times New Roman"/>
          <w:b/>
          <w:bCs/>
        </w:rPr>
        <w:t>ROBOTY W ZAKRESIE INSTALACJI ELEKTR</w:t>
      </w:r>
      <w:r w:rsidR="001C5551">
        <w:rPr>
          <w:rFonts w:cs="Times New Roman"/>
          <w:b/>
          <w:bCs/>
        </w:rPr>
        <w:t xml:space="preserve">YCZNYCH KOD CPV 45310000-3 </w:t>
      </w:r>
    </w:p>
    <w:p w:rsidR="001C5551" w:rsidRPr="002A07C8" w:rsidRDefault="00BF72B7" w:rsidP="001C5551">
      <w:pPr>
        <w:shd w:val="clear" w:color="auto" w:fill="FFFFFF"/>
        <w:jc w:val="both"/>
        <w:rPr>
          <w:rFonts w:cs="Times New Roman"/>
          <w:b/>
          <w:bCs/>
        </w:rPr>
      </w:pPr>
      <w:r>
        <w:rPr>
          <w:rFonts w:cs="Times New Roman"/>
          <w:b/>
          <w:bCs/>
        </w:rPr>
        <w:t>SST.08.</w:t>
      </w:r>
      <w:r w:rsidR="001C5551" w:rsidRPr="002A07C8">
        <w:rPr>
          <w:rFonts w:cs="Times New Roman"/>
          <w:b/>
          <w:bCs/>
        </w:rPr>
        <w:t>ROBOTY W ZAKRESIE PRZEWODÓW INSTALACJI ELEKTRYCZNYCH ORAZ OPRAW ELEKTRYCZNYCH</w:t>
      </w:r>
    </w:p>
    <w:p w:rsidR="002A07C8" w:rsidRPr="001C5551" w:rsidRDefault="002A07C8" w:rsidP="001C5551">
      <w:pPr>
        <w:shd w:val="clear" w:color="auto" w:fill="FFFFFF"/>
        <w:ind w:left="1440" w:hanging="1425"/>
        <w:jc w:val="both"/>
        <w:rPr>
          <w:rFonts w:cs="Times New Roman"/>
          <w:b/>
          <w:bCs/>
        </w:rPr>
      </w:pPr>
      <w:r w:rsidRPr="002A07C8">
        <w:rPr>
          <w:rFonts w:cs="Times New Roman"/>
          <w:b/>
          <w:bCs/>
        </w:rPr>
        <w:t xml:space="preserve">KOD CPV </w:t>
      </w:r>
      <w:r w:rsidRPr="002A07C8">
        <w:rPr>
          <w:rFonts w:cs="Times New Roman"/>
          <w:b/>
          <w:bCs/>
        </w:rPr>
        <w:tab/>
        <w:t xml:space="preserve">45311000-0 </w:t>
      </w:r>
      <w:r w:rsidRPr="002A07C8">
        <w:rPr>
          <w:rFonts w:cs="Times New Roman"/>
          <w:b/>
          <w:bCs/>
        </w:rPr>
        <w:tab/>
      </w:r>
    </w:p>
    <w:p w:rsidR="002A07C8" w:rsidRPr="002A07C8" w:rsidRDefault="002A07C8" w:rsidP="002A07C8">
      <w:pPr>
        <w:widowControl w:val="0"/>
        <w:numPr>
          <w:ilvl w:val="0"/>
          <w:numId w:val="11"/>
        </w:numPr>
        <w:shd w:val="clear" w:color="auto" w:fill="FFFFFF"/>
        <w:tabs>
          <w:tab w:val="clear" w:pos="374"/>
        </w:tabs>
        <w:autoSpaceDE w:val="0"/>
        <w:autoSpaceDN w:val="0"/>
        <w:adjustRightInd w:val="0"/>
        <w:spacing w:after="0" w:line="240" w:lineRule="auto"/>
        <w:jc w:val="both"/>
        <w:rPr>
          <w:rFonts w:cs="Times New Roman"/>
        </w:rPr>
      </w:pPr>
      <w:r w:rsidRPr="002A07C8">
        <w:rPr>
          <w:rFonts w:cs="Times New Roman"/>
          <w:b/>
          <w:bCs/>
          <w:color w:val="000000"/>
          <w:spacing w:val="-2"/>
        </w:rPr>
        <w:t>CZĘŚĆ OGÓLNA</w:t>
      </w:r>
    </w:p>
    <w:p w:rsidR="002A07C8" w:rsidRPr="002A07C8" w:rsidRDefault="002A07C8" w:rsidP="002A07C8">
      <w:pPr>
        <w:widowControl w:val="0"/>
        <w:numPr>
          <w:ilvl w:val="0"/>
          <w:numId w:val="12"/>
        </w:numPr>
        <w:shd w:val="clear" w:color="auto" w:fill="FFFFFF"/>
        <w:tabs>
          <w:tab w:val="clear" w:pos="567"/>
        </w:tabs>
        <w:autoSpaceDE w:val="0"/>
        <w:autoSpaceDN w:val="0"/>
        <w:adjustRightInd w:val="0"/>
        <w:spacing w:after="0" w:line="240" w:lineRule="auto"/>
        <w:jc w:val="both"/>
        <w:rPr>
          <w:rFonts w:cs="Times New Roman"/>
        </w:rPr>
      </w:pPr>
      <w:r w:rsidRPr="002A07C8">
        <w:rPr>
          <w:rFonts w:cs="Times New Roman"/>
          <w:b/>
          <w:bCs/>
          <w:color w:val="000000"/>
          <w:spacing w:val="4"/>
        </w:rPr>
        <w:t>Przedmiot ST</w:t>
      </w:r>
    </w:p>
    <w:p w:rsidR="002A07C8" w:rsidRPr="0013554C" w:rsidRDefault="002A07C8" w:rsidP="0013554C">
      <w:pPr>
        <w:jc w:val="both"/>
      </w:pPr>
      <w:r w:rsidRPr="002A07C8">
        <w:rPr>
          <w:rFonts w:cs="Times New Roman"/>
        </w:rPr>
        <w:t>Przedmiotem niniejszej specyfikacji technicznej (ST) są wymagania dotyczące wykonania i odbioru robót związanych z układaniem i montażem elementów instalacji elektrycznej (układanie kabli i przewodów, montaż osprzętu i opraw, montaż instalacji odgromowej) w obiektach kubaturowych oraz obiek</w:t>
      </w:r>
      <w:r w:rsidR="0013554C">
        <w:rPr>
          <w:rFonts w:cs="Times New Roman"/>
        </w:rPr>
        <w:t xml:space="preserve">tach budownictwa inżynieryjnego </w:t>
      </w:r>
      <w:r w:rsidR="0013554C" w:rsidRPr="002A07C8">
        <w:t>wykonywanych w ramach zadania inwestycyjnego pod nazwą Termomodernizacja budynków</w:t>
      </w:r>
      <w:r w:rsidR="0013554C">
        <w:t>.</w:t>
      </w:r>
      <w:r w:rsidR="0013554C" w:rsidRPr="002A07C8">
        <w:t xml:space="preserve"> </w:t>
      </w:r>
      <w:r w:rsidRPr="002A07C8">
        <w:rPr>
          <w:rFonts w:cs="Times New Roman"/>
        </w:rPr>
        <w:t>Specyfikacja</w:t>
      </w:r>
      <w:r w:rsidRPr="002A07C8">
        <w:rPr>
          <w:rFonts w:cs="Times New Roman"/>
          <w:color w:val="000000"/>
        </w:rPr>
        <w:t xml:space="preserve"> nie obejmuje robót elektrycznych ni</w:t>
      </w:r>
      <w:r w:rsidRPr="002A07C8">
        <w:rPr>
          <w:rFonts w:cs="Times New Roman"/>
          <w:color w:val="000000"/>
          <w:spacing w:val="-1"/>
        </w:rPr>
        <w:t>skoprądowych.</w:t>
      </w:r>
    </w:p>
    <w:p w:rsidR="002A07C8" w:rsidRPr="002A07C8" w:rsidRDefault="002A07C8" w:rsidP="002A07C8">
      <w:pPr>
        <w:widowControl w:val="0"/>
        <w:numPr>
          <w:ilvl w:val="0"/>
          <w:numId w:val="12"/>
        </w:numPr>
        <w:shd w:val="clear" w:color="auto" w:fill="FFFFFF"/>
        <w:tabs>
          <w:tab w:val="clear" w:pos="567"/>
        </w:tabs>
        <w:autoSpaceDE w:val="0"/>
        <w:autoSpaceDN w:val="0"/>
        <w:adjustRightInd w:val="0"/>
        <w:spacing w:after="0" w:line="240" w:lineRule="auto"/>
        <w:jc w:val="both"/>
        <w:rPr>
          <w:rFonts w:cs="Times New Roman"/>
        </w:rPr>
      </w:pPr>
      <w:r w:rsidRPr="002A07C8">
        <w:rPr>
          <w:rFonts w:cs="Times New Roman"/>
          <w:b/>
          <w:bCs/>
          <w:color w:val="000000"/>
        </w:rPr>
        <w:lastRenderedPageBreak/>
        <w:t>Zakres stosowania ST</w:t>
      </w:r>
    </w:p>
    <w:p w:rsidR="002A07C8" w:rsidRPr="002A07C8" w:rsidRDefault="002A07C8" w:rsidP="002A07C8">
      <w:pPr>
        <w:jc w:val="both"/>
        <w:rPr>
          <w:rFonts w:cs="Times New Roman"/>
        </w:rPr>
      </w:pPr>
      <w:r w:rsidRPr="002A07C8">
        <w:rPr>
          <w:rFonts w:cs="Times New Roman"/>
        </w:rPr>
        <w:t>Specyfikacja techniczna stanowi podstawę jako dokument przetargowy i kontraktowy przy zlecaniu i realizacji robót wymienionych w pkt. 1.1.</w:t>
      </w:r>
    </w:p>
    <w:p w:rsidR="002A07C8" w:rsidRPr="002A07C8" w:rsidRDefault="002A07C8" w:rsidP="002A07C8">
      <w:pPr>
        <w:jc w:val="both"/>
        <w:rPr>
          <w:rFonts w:cs="Times New Roman"/>
        </w:rPr>
      </w:pPr>
      <w:r w:rsidRPr="002A07C8">
        <w:rPr>
          <w:rFonts w:cs="Times New Roman"/>
          <w:spacing w:val="2"/>
        </w:rPr>
        <w:t xml:space="preserve">Odstępstwa od wymagań podanych w niniejszej specyfikacji mogą mieć miejsce tylko </w:t>
      </w:r>
      <w:r w:rsidRPr="002A07C8">
        <w:rPr>
          <w:rFonts w:cs="Times New Roman"/>
        </w:rPr>
        <w:t>w przypadkach prostych robót o niewielkim znaczeniu, dla których istnieje pewność, że podstawowe wymagania będą spełnione przy zastosowaniu metod wykonania wynikających z doświadczenia oraz uznanych reguł i zasad sztuki budowlanej.</w:t>
      </w:r>
    </w:p>
    <w:p w:rsidR="002A07C8" w:rsidRPr="002A07C8" w:rsidRDefault="002A07C8" w:rsidP="002A07C8">
      <w:pPr>
        <w:widowControl w:val="0"/>
        <w:numPr>
          <w:ilvl w:val="0"/>
          <w:numId w:val="12"/>
        </w:numPr>
        <w:shd w:val="clear" w:color="auto" w:fill="FFFFFF"/>
        <w:tabs>
          <w:tab w:val="clear" w:pos="567"/>
        </w:tabs>
        <w:autoSpaceDE w:val="0"/>
        <w:autoSpaceDN w:val="0"/>
        <w:adjustRightInd w:val="0"/>
        <w:spacing w:after="0" w:line="240" w:lineRule="auto"/>
        <w:jc w:val="both"/>
        <w:rPr>
          <w:rFonts w:cs="Times New Roman"/>
        </w:rPr>
      </w:pPr>
      <w:r w:rsidRPr="002A07C8">
        <w:rPr>
          <w:rFonts w:cs="Times New Roman"/>
          <w:b/>
          <w:bCs/>
          <w:color w:val="000000"/>
        </w:rPr>
        <w:t>Przedmiot i zakres robót objętych ST</w:t>
      </w:r>
    </w:p>
    <w:p w:rsidR="002A07C8" w:rsidRPr="002A07C8" w:rsidRDefault="002A07C8" w:rsidP="002A07C8">
      <w:pPr>
        <w:shd w:val="clear" w:color="auto" w:fill="FFFFFF"/>
        <w:ind w:left="7"/>
        <w:jc w:val="both"/>
        <w:rPr>
          <w:rFonts w:cs="Times New Roman"/>
        </w:rPr>
      </w:pPr>
      <w:r w:rsidRPr="002A07C8">
        <w:rPr>
          <w:rFonts w:cs="Times New Roman"/>
          <w:color w:val="000000"/>
          <w:spacing w:val="3"/>
        </w:rPr>
        <w:t xml:space="preserve">Ustalenia zawarte w niniejszej specyfikacji technicznej (ST) dotyczą zasad wykonywania </w:t>
      </w:r>
      <w:r w:rsidRPr="002A07C8">
        <w:rPr>
          <w:rFonts w:cs="Times New Roman"/>
          <w:color w:val="000000"/>
          <w:spacing w:val="-1"/>
        </w:rPr>
        <w:t>i odbioru robót związanych z:</w:t>
      </w:r>
    </w:p>
    <w:p w:rsidR="002A07C8" w:rsidRPr="002A07C8" w:rsidRDefault="002A07C8" w:rsidP="002A07C8">
      <w:pPr>
        <w:widowControl w:val="0"/>
        <w:numPr>
          <w:ilvl w:val="0"/>
          <w:numId w:val="3"/>
        </w:numPr>
        <w:shd w:val="clear" w:color="auto" w:fill="FFFFFF"/>
        <w:autoSpaceDE w:val="0"/>
        <w:autoSpaceDN w:val="0"/>
        <w:adjustRightInd w:val="0"/>
        <w:spacing w:after="0" w:line="240" w:lineRule="auto"/>
        <w:ind w:left="281" w:hanging="281"/>
        <w:jc w:val="both"/>
        <w:rPr>
          <w:rFonts w:cs="Times New Roman"/>
          <w:color w:val="000000"/>
        </w:rPr>
      </w:pPr>
      <w:r w:rsidRPr="002A07C8">
        <w:rPr>
          <w:rFonts w:cs="Times New Roman"/>
          <w:color w:val="000000"/>
          <w:spacing w:val="4"/>
        </w:rPr>
        <w:t>układaniem kabli i przewodów elektrycznych</w:t>
      </w:r>
    </w:p>
    <w:p w:rsidR="002A07C8" w:rsidRPr="002A07C8" w:rsidRDefault="002A07C8" w:rsidP="002A07C8">
      <w:pPr>
        <w:widowControl w:val="0"/>
        <w:numPr>
          <w:ilvl w:val="0"/>
          <w:numId w:val="3"/>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montażem opraw, osprzętu, urządzeń i odbiorników energii elektrycznej,</w:t>
      </w:r>
    </w:p>
    <w:p w:rsidR="002A07C8" w:rsidRPr="002A07C8" w:rsidRDefault="002A07C8" w:rsidP="002A07C8">
      <w:pPr>
        <w:shd w:val="clear" w:color="auto" w:fill="FFFFFF"/>
        <w:jc w:val="both"/>
        <w:rPr>
          <w:rFonts w:cs="Times New Roman"/>
        </w:rPr>
      </w:pPr>
      <w:r w:rsidRPr="002A07C8">
        <w:rPr>
          <w:rFonts w:cs="Times New Roman"/>
          <w:color w:val="000000"/>
          <w:spacing w:val="2"/>
        </w:rPr>
        <w:t>wraz z przygotowaniem podłoża i robotami towarzyszącymi,</w:t>
      </w:r>
      <w:r w:rsidRPr="002A07C8">
        <w:rPr>
          <w:rFonts w:cs="Times New Roman"/>
          <w:color w:val="000000"/>
        </w:rPr>
        <w:t xml:space="preserve"> dotyczy wszystkich czynności mających na celu wykonanie robót związanych z:</w:t>
      </w:r>
    </w:p>
    <w:p w:rsidR="002A07C8" w:rsidRPr="002A07C8" w:rsidRDefault="002A07C8" w:rsidP="002A07C8">
      <w:pPr>
        <w:widowControl w:val="0"/>
        <w:numPr>
          <w:ilvl w:val="0"/>
          <w:numId w:val="3"/>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kompletowaniem wszystkich materiałów potrzebnych do wykonania podanych wyżej prac,</w:t>
      </w:r>
    </w:p>
    <w:p w:rsidR="002A07C8" w:rsidRPr="002A07C8" w:rsidRDefault="002A07C8" w:rsidP="002A07C8">
      <w:pPr>
        <w:widowControl w:val="0"/>
        <w:numPr>
          <w:ilvl w:val="0"/>
          <w:numId w:val="3"/>
        </w:numPr>
        <w:shd w:val="clear" w:color="auto" w:fill="FFFFFF"/>
        <w:autoSpaceDE w:val="0"/>
        <w:autoSpaceDN w:val="0"/>
        <w:adjustRightInd w:val="0"/>
        <w:spacing w:after="0" w:line="240" w:lineRule="auto"/>
        <w:ind w:left="281" w:hanging="281"/>
        <w:jc w:val="both"/>
        <w:rPr>
          <w:rFonts w:cs="Times New Roman"/>
          <w:color w:val="000000"/>
        </w:rPr>
      </w:pPr>
      <w:r w:rsidRPr="002A07C8">
        <w:rPr>
          <w:rFonts w:cs="Times New Roman"/>
          <w:color w:val="000000"/>
        </w:rPr>
        <w:t>wykonaniem wszelkich robót pomocniczych w celu przygotowania podłoża (w szczegól</w:t>
      </w:r>
      <w:r w:rsidRPr="002A07C8">
        <w:rPr>
          <w:rFonts w:cs="Times New Roman"/>
          <w:color w:val="000000"/>
          <w:spacing w:val="1"/>
        </w:rPr>
        <w:t>ności montaż elementów osprzętu instalacyj</w:t>
      </w:r>
      <w:r w:rsidRPr="002A07C8">
        <w:rPr>
          <w:rFonts w:cs="Times New Roman"/>
          <w:color w:val="000000"/>
          <w:spacing w:val="-1"/>
        </w:rPr>
        <w:t>nego itp.),</w:t>
      </w:r>
    </w:p>
    <w:p w:rsidR="002A07C8" w:rsidRPr="002A07C8" w:rsidRDefault="002A07C8" w:rsidP="002A07C8">
      <w:pPr>
        <w:widowControl w:val="0"/>
        <w:numPr>
          <w:ilvl w:val="0"/>
          <w:numId w:val="3"/>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6"/>
        </w:rPr>
        <w:t>ułożeniem wszystkich materiałów w sposób i w miejscu zgodnym z dokumentacją techniczną,</w:t>
      </w:r>
    </w:p>
    <w:p w:rsidR="002A07C8" w:rsidRPr="002A07C8" w:rsidRDefault="002A07C8" w:rsidP="002A07C8">
      <w:pPr>
        <w:widowControl w:val="0"/>
        <w:numPr>
          <w:ilvl w:val="0"/>
          <w:numId w:val="4"/>
        </w:numPr>
        <w:shd w:val="clear" w:color="auto" w:fill="FFFFFF"/>
        <w:autoSpaceDE w:val="0"/>
        <w:autoSpaceDN w:val="0"/>
        <w:adjustRightInd w:val="0"/>
        <w:spacing w:after="0" w:line="240" w:lineRule="auto"/>
        <w:ind w:left="277" w:hanging="270"/>
        <w:jc w:val="both"/>
        <w:rPr>
          <w:rFonts w:cs="Times New Roman"/>
          <w:color w:val="000000"/>
        </w:rPr>
      </w:pPr>
      <w:r w:rsidRPr="002A07C8">
        <w:rPr>
          <w:rFonts w:cs="Times New Roman"/>
          <w:color w:val="000000"/>
        </w:rPr>
        <w:t>wykonaniem oznakowania zgodnego z dokumentacją techniczną wszystkich elementów wyznaczonych w dokumentacji,</w:t>
      </w:r>
    </w:p>
    <w:p w:rsidR="002A07C8" w:rsidRPr="002A07C8" w:rsidRDefault="002A07C8" w:rsidP="002A07C8">
      <w:pPr>
        <w:widowControl w:val="0"/>
        <w:numPr>
          <w:ilvl w:val="0"/>
          <w:numId w:val="4"/>
        </w:numPr>
        <w:shd w:val="clear" w:color="auto" w:fill="FFFFFF"/>
        <w:autoSpaceDE w:val="0"/>
        <w:autoSpaceDN w:val="0"/>
        <w:adjustRightInd w:val="0"/>
        <w:spacing w:after="0" w:line="240" w:lineRule="auto"/>
        <w:ind w:left="277" w:hanging="270"/>
        <w:jc w:val="both"/>
        <w:rPr>
          <w:rFonts w:cs="Times New Roman"/>
          <w:color w:val="000000"/>
        </w:rPr>
      </w:pPr>
      <w:r w:rsidRPr="002A07C8">
        <w:rPr>
          <w:rFonts w:cs="Times New Roman"/>
          <w:color w:val="000000"/>
        </w:rPr>
        <w:t>wykonaniem oznakowania zgodnego z dokumentacją techniczną wszystkich wyznaczo</w:t>
      </w:r>
      <w:r w:rsidRPr="002A07C8">
        <w:rPr>
          <w:rFonts w:cs="Times New Roman"/>
          <w:color w:val="000000"/>
          <w:spacing w:val="-1"/>
        </w:rPr>
        <w:t>nych kabli i przewodów,</w:t>
      </w:r>
    </w:p>
    <w:p w:rsidR="002A07C8" w:rsidRPr="002A07C8" w:rsidRDefault="002A07C8" w:rsidP="002A07C8">
      <w:pPr>
        <w:widowControl w:val="0"/>
        <w:numPr>
          <w:ilvl w:val="0"/>
          <w:numId w:val="4"/>
        </w:numPr>
        <w:shd w:val="clear" w:color="auto" w:fill="FFFFFF"/>
        <w:autoSpaceDE w:val="0"/>
        <w:autoSpaceDN w:val="0"/>
        <w:adjustRightInd w:val="0"/>
        <w:spacing w:after="0" w:line="240" w:lineRule="auto"/>
        <w:ind w:left="277" w:hanging="270"/>
        <w:jc w:val="both"/>
        <w:rPr>
          <w:rFonts w:cs="Times New Roman"/>
          <w:color w:val="000000"/>
        </w:rPr>
      </w:pPr>
      <w:r w:rsidRPr="002A07C8">
        <w:rPr>
          <w:rFonts w:cs="Times New Roman"/>
          <w:color w:val="000000"/>
        </w:rPr>
        <w:t>przeprowadzeniem wymaganych prób i badań oraz potwierdzenie protokołami kwalifikującymi montowany element instalacji elektrycznej.</w:t>
      </w:r>
    </w:p>
    <w:p w:rsidR="002A07C8" w:rsidRPr="002A07C8" w:rsidRDefault="002A07C8" w:rsidP="002A07C8">
      <w:pPr>
        <w:widowControl w:val="0"/>
        <w:numPr>
          <w:ilvl w:val="0"/>
          <w:numId w:val="12"/>
        </w:numPr>
        <w:shd w:val="clear" w:color="auto" w:fill="FFFFFF"/>
        <w:tabs>
          <w:tab w:val="clear" w:pos="567"/>
        </w:tabs>
        <w:autoSpaceDE w:val="0"/>
        <w:autoSpaceDN w:val="0"/>
        <w:adjustRightInd w:val="0"/>
        <w:spacing w:after="0" w:line="240" w:lineRule="auto"/>
        <w:jc w:val="both"/>
        <w:rPr>
          <w:rFonts w:cs="Times New Roman"/>
        </w:rPr>
      </w:pPr>
      <w:r w:rsidRPr="002A07C8">
        <w:rPr>
          <w:rFonts w:cs="Times New Roman"/>
          <w:b/>
          <w:bCs/>
          <w:color w:val="000000"/>
          <w:spacing w:val="2"/>
        </w:rPr>
        <w:t>Określenia podstawowe, definicje</w:t>
      </w:r>
    </w:p>
    <w:p w:rsidR="002A07C8" w:rsidRPr="002A07C8" w:rsidRDefault="002A07C8" w:rsidP="002A07C8">
      <w:pPr>
        <w:shd w:val="clear" w:color="auto" w:fill="FFFFFF"/>
        <w:ind w:left="7" w:right="11"/>
        <w:jc w:val="both"/>
        <w:rPr>
          <w:rFonts w:cs="Times New Roman"/>
        </w:rPr>
      </w:pPr>
      <w:r w:rsidRPr="002A07C8">
        <w:rPr>
          <w:rFonts w:cs="Times New Roman"/>
          <w:color w:val="000000"/>
          <w:spacing w:val="1"/>
        </w:rPr>
        <w:t xml:space="preserve">Określenia podane w niniejszej specyfikacji technicznej (ST) są zgodne z odpowiednimi </w:t>
      </w:r>
      <w:r w:rsidRPr="002A07C8">
        <w:rPr>
          <w:rFonts w:cs="Times New Roman"/>
          <w:color w:val="000000"/>
          <w:spacing w:val="3"/>
        </w:rPr>
        <w:t xml:space="preserve">normami oraz określeniami podanymi w ST „Wymagania ogólne" Kod CPV 45000000-7, </w:t>
      </w:r>
      <w:r w:rsidRPr="002A07C8">
        <w:rPr>
          <w:rFonts w:cs="Times New Roman"/>
          <w:color w:val="000000"/>
          <w:spacing w:val="-1"/>
        </w:rPr>
        <w:t>pkt 1.4. a także podanymi poniżej:</w:t>
      </w:r>
    </w:p>
    <w:p w:rsidR="002A07C8" w:rsidRPr="002A07C8" w:rsidRDefault="002A07C8" w:rsidP="002A07C8">
      <w:pPr>
        <w:shd w:val="clear" w:color="auto" w:fill="FFFFFF"/>
        <w:ind w:right="14"/>
        <w:jc w:val="both"/>
        <w:rPr>
          <w:rFonts w:cs="Times New Roman"/>
        </w:rPr>
      </w:pPr>
      <w:r w:rsidRPr="002A07C8">
        <w:rPr>
          <w:rFonts w:cs="Times New Roman"/>
          <w:b/>
          <w:bCs/>
          <w:color w:val="000000"/>
        </w:rPr>
        <w:t xml:space="preserve">Specyfikacja techniczna </w:t>
      </w:r>
      <w:r w:rsidRPr="002A07C8">
        <w:rPr>
          <w:rFonts w:cs="Times New Roman"/>
          <w:color w:val="000000"/>
        </w:rPr>
        <w:t>- dokument zawierający zespół cech wymaganych dla procesu wytwarzania lub dla samego wyrobu, w zakresie parametrów technicznych, jakości, wymogów bezpieczeństwa, wielkości charakterystycznych a także co do nazewnictwa, symboliki, znaków i sposobów oznaczania, metod badań i prób oraz odbiorów i rozliczeń.</w:t>
      </w:r>
    </w:p>
    <w:p w:rsidR="002A07C8" w:rsidRPr="002A07C8" w:rsidRDefault="002A07C8" w:rsidP="002A07C8">
      <w:pPr>
        <w:shd w:val="clear" w:color="auto" w:fill="FFFFFF"/>
        <w:ind w:left="4" w:right="11"/>
        <w:jc w:val="both"/>
        <w:rPr>
          <w:rFonts w:cs="Times New Roman"/>
        </w:rPr>
      </w:pPr>
      <w:r w:rsidRPr="002A07C8">
        <w:rPr>
          <w:rFonts w:cs="Times New Roman"/>
          <w:b/>
          <w:bCs/>
          <w:color w:val="000000"/>
        </w:rPr>
        <w:t xml:space="preserve">Aprobata techniczna </w:t>
      </w:r>
      <w:r w:rsidRPr="002A07C8">
        <w:rPr>
          <w:rFonts w:cs="Times New Roman"/>
          <w:color w:val="000000"/>
        </w:rPr>
        <w:t>- dokument stwierdzający przydatność dane wyrobu do określonego obszaru zastosowania. Zawiera ustalenia techniczne co do wymagań podstawowych wyrobu oraz metodykę badań dla potwierdzenia tych wymagań.</w:t>
      </w:r>
    </w:p>
    <w:p w:rsidR="002A07C8" w:rsidRPr="002A07C8" w:rsidRDefault="002A07C8" w:rsidP="002A07C8">
      <w:pPr>
        <w:shd w:val="clear" w:color="auto" w:fill="FFFFFF"/>
        <w:ind w:left="7" w:right="18"/>
        <w:jc w:val="both"/>
        <w:rPr>
          <w:rFonts w:cs="Times New Roman"/>
        </w:rPr>
      </w:pPr>
      <w:r w:rsidRPr="002A07C8">
        <w:rPr>
          <w:rFonts w:cs="Times New Roman"/>
          <w:b/>
          <w:bCs/>
          <w:color w:val="000000"/>
        </w:rPr>
        <w:t xml:space="preserve">Deklaracja zgodności </w:t>
      </w:r>
      <w:r w:rsidRPr="002A07C8">
        <w:rPr>
          <w:rFonts w:cs="Times New Roman"/>
          <w:color w:val="000000"/>
        </w:rPr>
        <w:t xml:space="preserve">- dokument w formie oświadczenia wydany przez producenta, </w:t>
      </w:r>
      <w:r w:rsidRPr="002A07C8">
        <w:rPr>
          <w:rFonts w:cs="Times New Roman"/>
          <w:color w:val="000000"/>
          <w:spacing w:val="-1"/>
        </w:rPr>
        <w:t xml:space="preserve">stwierdzający zgodność z kryteriami określonymi odpowiednimi aktami prawnymi, normami, </w:t>
      </w:r>
      <w:r w:rsidRPr="002A07C8">
        <w:rPr>
          <w:rFonts w:cs="Times New Roman"/>
          <w:color w:val="000000"/>
        </w:rPr>
        <w:t>przepisami, wymogami lub specyfikacją techniczną dla danego materiału lub wyrobu.</w:t>
      </w:r>
    </w:p>
    <w:p w:rsidR="002A07C8" w:rsidRPr="002A07C8" w:rsidRDefault="002A07C8" w:rsidP="002A07C8">
      <w:pPr>
        <w:shd w:val="clear" w:color="auto" w:fill="FFFFFF"/>
        <w:ind w:right="7"/>
        <w:jc w:val="both"/>
        <w:rPr>
          <w:rFonts w:cs="Times New Roman"/>
        </w:rPr>
      </w:pPr>
      <w:r w:rsidRPr="002A07C8">
        <w:rPr>
          <w:rFonts w:cs="Times New Roman"/>
          <w:b/>
          <w:bCs/>
          <w:color w:val="000000"/>
          <w:spacing w:val="-2"/>
        </w:rPr>
        <w:t xml:space="preserve">Certyfikat zgodności </w:t>
      </w:r>
      <w:r w:rsidRPr="002A07C8">
        <w:rPr>
          <w:rFonts w:cs="Times New Roman"/>
          <w:color w:val="000000"/>
          <w:spacing w:val="-2"/>
        </w:rPr>
        <w:t>- dokument wydany przez upoważnioną jednostkę badającą (certyfiku</w:t>
      </w:r>
      <w:r w:rsidRPr="002A07C8">
        <w:rPr>
          <w:rFonts w:cs="Times New Roman"/>
          <w:color w:val="000000"/>
          <w:spacing w:val="-2"/>
        </w:rPr>
        <w:softHyphen/>
      </w:r>
      <w:r w:rsidRPr="002A07C8">
        <w:rPr>
          <w:rFonts w:cs="Times New Roman"/>
          <w:color w:val="000000"/>
          <w:spacing w:val="-1"/>
        </w:rPr>
        <w:t>jącą), stwierdzający zgodność z kryteriami określonymi odpowiednimi aktami prawnymi, nor</w:t>
      </w:r>
      <w:r w:rsidRPr="002A07C8">
        <w:rPr>
          <w:rFonts w:cs="Times New Roman"/>
          <w:color w:val="000000"/>
          <w:spacing w:val="-1"/>
        </w:rPr>
        <w:softHyphen/>
      </w:r>
      <w:r w:rsidRPr="002A07C8">
        <w:rPr>
          <w:rFonts w:cs="Times New Roman"/>
          <w:color w:val="000000"/>
          <w:spacing w:val="-3"/>
        </w:rPr>
        <w:t>mami, przepisami, wymogami lub specyfikacją techniczną dla badanego materiału lub wyrobu.</w:t>
      </w:r>
    </w:p>
    <w:p w:rsidR="002A07C8" w:rsidRPr="002A07C8" w:rsidRDefault="002A07C8" w:rsidP="002A07C8">
      <w:pPr>
        <w:shd w:val="clear" w:color="auto" w:fill="FFFFFF"/>
        <w:ind w:left="11"/>
        <w:jc w:val="both"/>
        <w:rPr>
          <w:rFonts w:cs="Times New Roman"/>
        </w:rPr>
      </w:pPr>
      <w:r w:rsidRPr="002A07C8">
        <w:rPr>
          <w:rFonts w:cs="Times New Roman"/>
          <w:b/>
          <w:bCs/>
          <w:color w:val="000000"/>
          <w:spacing w:val="-6"/>
        </w:rPr>
        <w:t xml:space="preserve">Część czynna </w:t>
      </w:r>
      <w:r w:rsidRPr="002A07C8">
        <w:rPr>
          <w:rFonts w:cs="Times New Roman"/>
          <w:color w:val="000000"/>
          <w:spacing w:val="-6"/>
        </w:rPr>
        <w:t>- przewód lub inny element przewodzący, wchodzący w skład instalacji elektrycznej lub urządzenia, który w warunkach normalnej pracy instalacji elektrycznej może być pod napięciem a nie spełnia funkcji przewodu ochronnego (przewody ochronne PE i PEN nie są częścią czynną).</w:t>
      </w:r>
    </w:p>
    <w:p w:rsidR="002A07C8" w:rsidRPr="002A07C8" w:rsidRDefault="002A07C8" w:rsidP="002A07C8">
      <w:pPr>
        <w:shd w:val="clear" w:color="auto" w:fill="FFFFFF"/>
        <w:ind w:left="7" w:right="7"/>
        <w:jc w:val="both"/>
        <w:rPr>
          <w:rFonts w:cs="Times New Roman"/>
        </w:rPr>
      </w:pPr>
      <w:r w:rsidRPr="002A07C8">
        <w:rPr>
          <w:rFonts w:cs="Times New Roman"/>
          <w:b/>
          <w:bCs/>
          <w:color w:val="000000"/>
        </w:rPr>
        <w:lastRenderedPageBreak/>
        <w:t xml:space="preserve">Połączenia wyrównawcze </w:t>
      </w:r>
      <w:r w:rsidRPr="002A07C8">
        <w:rPr>
          <w:rFonts w:cs="Times New Roman"/>
          <w:color w:val="000000"/>
        </w:rPr>
        <w:t>- elektryczne połączenie części przewodzących dostępnych lub obcych w celu wyrównania potencjału.</w:t>
      </w:r>
    </w:p>
    <w:p w:rsidR="002A07C8" w:rsidRPr="002A07C8" w:rsidRDefault="002A07C8" w:rsidP="002A07C8">
      <w:pPr>
        <w:shd w:val="clear" w:color="auto" w:fill="FFFFFF"/>
        <w:ind w:left="11" w:right="4"/>
        <w:jc w:val="both"/>
        <w:rPr>
          <w:rFonts w:cs="Times New Roman"/>
        </w:rPr>
      </w:pPr>
      <w:r w:rsidRPr="002A07C8">
        <w:rPr>
          <w:rFonts w:cs="Times New Roman"/>
          <w:b/>
          <w:bCs/>
          <w:color w:val="000000"/>
        </w:rPr>
        <w:t xml:space="preserve">Kable i przewody </w:t>
      </w:r>
      <w:r w:rsidRPr="002A07C8">
        <w:rPr>
          <w:rFonts w:cs="Times New Roman"/>
          <w:color w:val="000000"/>
        </w:rPr>
        <w:t>- materiały służące do dostarczania energii elektrycznej, sygnałów, impulsów elektrycznych w wybrane miejsce.</w:t>
      </w:r>
    </w:p>
    <w:p w:rsidR="002A07C8" w:rsidRPr="002A07C8" w:rsidRDefault="002A07C8" w:rsidP="002A07C8">
      <w:pPr>
        <w:shd w:val="clear" w:color="auto" w:fill="FFFFFF"/>
        <w:ind w:left="11"/>
        <w:jc w:val="both"/>
        <w:rPr>
          <w:rFonts w:cs="Times New Roman"/>
        </w:rPr>
      </w:pPr>
      <w:r w:rsidRPr="002A07C8">
        <w:rPr>
          <w:rFonts w:cs="Times New Roman"/>
          <w:b/>
          <w:bCs/>
          <w:color w:val="000000"/>
          <w:spacing w:val="-2"/>
        </w:rPr>
        <w:t xml:space="preserve">Osprzęt instalacyjny do kabli i przewodów </w:t>
      </w:r>
      <w:r w:rsidRPr="002A07C8">
        <w:rPr>
          <w:rFonts w:cs="Times New Roman"/>
          <w:color w:val="000000"/>
          <w:spacing w:val="-2"/>
        </w:rPr>
        <w:t>- zespół materiałów dodatkowych, stosowanych przy układaniu przewodów, ułatwiający ich montaż oraz dotarcie w przypadku awarii, zabezpieczający przed uszkodzeniami, wytyczający trasy ciągów równoległych przewodów itp.</w:t>
      </w:r>
    </w:p>
    <w:p w:rsidR="002A07C8" w:rsidRPr="002A07C8" w:rsidRDefault="002A07C8" w:rsidP="002A07C8">
      <w:pPr>
        <w:shd w:val="clear" w:color="auto" w:fill="FFFFFF"/>
        <w:ind w:left="7"/>
        <w:jc w:val="both"/>
        <w:rPr>
          <w:rFonts w:cs="Times New Roman"/>
        </w:rPr>
      </w:pPr>
      <w:r w:rsidRPr="002A07C8">
        <w:rPr>
          <w:rFonts w:cs="Times New Roman"/>
          <w:color w:val="000000"/>
        </w:rPr>
        <w:t>Grupy materiałów stanowiących osprzęt instalacyjny do kabli i przewodów:</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przepusty kablowe i osłony krawędzi,</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drabinki instalacyjne,</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koryta i korytka instalacyjne,</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kanały i listwy instalacyjne,</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rury instalacyjne,</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kanały podłogowe,</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systemy mocujące,</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puszki elektroinstalacyjne,</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końcówki kablowe, zaciski i konektory,</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ind w:left="284" w:hanging="284"/>
        <w:jc w:val="both"/>
        <w:rPr>
          <w:rFonts w:cs="Times New Roman"/>
          <w:color w:val="000000"/>
        </w:rPr>
      </w:pPr>
      <w:r w:rsidRPr="002A07C8">
        <w:rPr>
          <w:rFonts w:cs="Times New Roman"/>
          <w:color w:val="000000"/>
          <w:spacing w:val="3"/>
        </w:rPr>
        <w:t xml:space="preserve">pozostały osprzęt (oznaczniki przewodów, linki nośne i systemy naciągowe, dławice, </w:t>
      </w:r>
      <w:r w:rsidRPr="002A07C8">
        <w:rPr>
          <w:rFonts w:cs="Times New Roman"/>
          <w:color w:val="000000"/>
        </w:rPr>
        <w:t>złączki i szyny, zaciski ochronne itp.).</w:t>
      </w:r>
    </w:p>
    <w:p w:rsidR="002A07C8" w:rsidRPr="002A07C8" w:rsidRDefault="002A07C8" w:rsidP="002A07C8">
      <w:pPr>
        <w:shd w:val="clear" w:color="auto" w:fill="FFFFFF"/>
        <w:ind w:left="22" w:right="7"/>
        <w:jc w:val="both"/>
        <w:rPr>
          <w:rFonts w:cs="Times New Roman"/>
        </w:rPr>
      </w:pPr>
      <w:r w:rsidRPr="002A07C8">
        <w:rPr>
          <w:rFonts w:cs="Times New Roman"/>
          <w:b/>
          <w:bCs/>
          <w:color w:val="000000"/>
        </w:rPr>
        <w:t xml:space="preserve">Urządzenia elektryczne </w:t>
      </w:r>
      <w:r w:rsidRPr="002A07C8">
        <w:rPr>
          <w:rFonts w:cs="Times New Roman"/>
          <w:color w:val="000000"/>
        </w:rPr>
        <w:t xml:space="preserve">- wszelkie urządzenia i elementy instalacji elektrycznej przeznaczone do wytwarzania, przekształcania, przesyłania, rozdziału lub wykorzystania energii </w:t>
      </w:r>
      <w:r w:rsidRPr="002A07C8">
        <w:rPr>
          <w:rFonts w:cs="Times New Roman"/>
          <w:color w:val="000000"/>
          <w:spacing w:val="-1"/>
        </w:rPr>
        <w:t>elektrycznej.</w:t>
      </w:r>
    </w:p>
    <w:p w:rsidR="002A07C8" w:rsidRPr="002A07C8" w:rsidRDefault="002A07C8" w:rsidP="002A07C8">
      <w:pPr>
        <w:shd w:val="clear" w:color="auto" w:fill="FFFFFF"/>
        <w:ind w:left="14" w:right="7"/>
        <w:jc w:val="both"/>
        <w:rPr>
          <w:rFonts w:cs="Times New Roman"/>
        </w:rPr>
      </w:pPr>
      <w:r w:rsidRPr="002A07C8">
        <w:rPr>
          <w:rFonts w:cs="Times New Roman"/>
          <w:b/>
          <w:bCs/>
          <w:color w:val="000000"/>
          <w:spacing w:val="-1"/>
        </w:rPr>
        <w:t xml:space="preserve">Odbiorniki energii elektrycznej </w:t>
      </w:r>
      <w:r w:rsidRPr="002A07C8">
        <w:rPr>
          <w:rFonts w:cs="Times New Roman"/>
          <w:color w:val="000000"/>
          <w:spacing w:val="-1"/>
        </w:rPr>
        <w:t>- urządzenia przeznaczone do przetwarzania energii elek</w:t>
      </w:r>
      <w:r w:rsidRPr="002A07C8">
        <w:rPr>
          <w:rFonts w:cs="Times New Roman"/>
          <w:color w:val="000000"/>
        </w:rPr>
        <w:t>trycznej w inną formę energii (światło, ciepło, energię mechaniczną itp.).</w:t>
      </w:r>
    </w:p>
    <w:p w:rsidR="002A07C8" w:rsidRPr="002A07C8" w:rsidRDefault="002A07C8" w:rsidP="002A07C8">
      <w:pPr>
        <w:shd w:val="clear" w:color="auto" w:fill="FFFFFF"/>
        <w:ind w:left="14" w:right="11"/>
        <w:jc w:val="both"/>
        <w:rPr>
          <w:rFonts w:cs="Times New Roman"/>
        </w:rPr>
      </w:pPr>
      <w:r w:rsidRPr="002A07C8">
        <w:rPr>
          <w:rFonts w:cs="Times New Roman"/>
          <w:b/>
          <w:bCs/>
          <w:color w:val="000000"/>
          <w:spacing w:val="1"/>
        </w:rPr>
        <w:t xml:space="preserve">Klasa ochronności </w:t>
      </w:r>
      <w:r w:rsidRPr="002A07C8">
        <w:rPr>
          <w:rFonts w:cs="Times New Roman"/>
          <w:color w:val="000000"/>
          <w:spacing w:val="1"/>
        </w:rPr>
        <w:t xml:space="preserve">- umowne oznaczenie, określające możliwości ochronne urządzenia, </w:t>
      </w:r>
      <w:r w:rsidRPr="002A07C8">
        <w:rPr>
          <w:rFonts w:cs="Times New Roman"/>
          <w:color w:val="000000"/>
        </w:rPr>
        <w:t>ze względu na jego cechy budowy, przy bezpośrednim dotyku.</w:t>
      </w:r>
    </w:p>
    <w:p w:rsidR="002A07C8" w:rsidRPr="002A07C8" w:rsidRDefault="002A07C8" w:rsidP="002A07C8">
      <w:pPr>
        <w:shd w:val="clear" w:color="auto" w:fill="FFFFFF"/>
        <w:ind w:left="14"/>
        <w:jc w:val="both"/>
        <w:rPr>
          <w:rFonts w:cs="Times New Roman"/>
        </w:rPr>
      </w:pPr>
      <w:r w:rsidRPr="002A07C8">
        <w:rPr>
          <w:rFonts w:cs="Times New Roman"/>
          <w:b/>
          <w:bCs/>
          <w:color w:val="000000"/>
          <w:spacing w:val="2"/>
        </w:rPr>
        <w:t xml:space="preserve">Oprawa oświetleniowa (elektryczna) </w:t>
      </w:r>
      <w:r w:rsidRPr="002A07C8">
        <w:rPr>
          <w:rFonts w:cs="Times New Roman"/>
          <w:color w:val="000000"/>
          <w:spacing w:val="2"/>
        </w:rPr>
        <w:t>- kompletne urządzenie służące do przymocowa</w:t>
      </w:r>
      <w:r w:rsidRPr="002A07C8">
        <w:rPr>
          <w:rFonts w:cs="Times New Roman"/>
          <w:color w:val="000000"/>
          <w:spacing w:val="1"/>
        </w:rPr>
        <w:t>nia i połączenia z instalacją elektryczną jednego lub kilku źródeł światła, ochrony źródeł światła przed wpływami zewnętrznymi i ochrony środowiska przed szkodliwym działaniem źródła światła a także do uzyskania odpowiednich parametrów świetlnych (bryła fotome</w:t>
      </w:r>
      <w:r w:rsidRPr="002A07C8">
        <w:rPr>
          <w:rFonts w:cs="Times New Roman"/>
          <w:color w:val="000000"/>
          <w:spacing w:val="2"/>
        </w:rPr>
        <w:t>tryczna, luminacja), ułatwia właściwe umiejscowienie i bezpieczną wymianę źródeł świa</w:t>
      </w:r>
      <w:r w:rsidRPr="002A07C8">
        <w:rPr>
          <w:rFonts w:cs="Times New Roman"/>
          <w:color w:val="000000"/>
          <w:spacing w:val="1"/>
        </w:rPr>
        <w:t xml:space="preserve">tła, tworzy estetyczne formy wymagane dla danego typu pomieszczenia. Elementami </w:t>
      </w:r>
      <w:r w:rsidRPr="002A07C8">
        <w:rPr>
          <w:rFonts w:cs="Times New Roman"/>
          <w:color w:val="000000"/>
          <w:spacing w:val="2"/>
        </w:rPr>
        <w:t>dodatkowymi są osłony lub elementy ukierunkowania źródeł światła w formie: klosza, odbłyśnika, rastra, abażuru.</w:t>
      </w:r>
    </w:p>
    <w:p w:rsidR="002A07C8" w:rsidRPr="002A07C8" w:rsidRDefault="002A07C8" w:rsidP="002A07C8">
      <w:pPr>
        <w:shd w:val="clear" w:color="auto" w:fill="FFFFFF"/>
        <w:ind w:left="14" w:right="11"/>
        <w:jc w:val="both"/>
        <w:rPr>
          <w:rFonts w:cs="Times New Roman"/>
        </w:rPr>
      </w:pPr>
      <w:r w:rsidRPr="002A07C8">
        <w:rPr>
          <w:rFonts w:cs="Times New Roman"/>
          <w:b/>
          <w:bCs/>
          <w:color w:val="000000"/>
          <w:spacing w:val="-1"/>
        </w:rPr>
        <w:t xml:space="preserve">Stopień ochrony IP </w:t>
      </w:r>
      <w:r w:rsidRPr="002A07C8">
        <w:rPr>
          <w:rFonts w:cs="Times New Roman"/>
          <w:color w:val="000000"/>
          <w:spacing w:val="-1"/>
        </w:rPr>
        <w:t xml:space="preserve">- określona w PN-EN 60529:2003, umowna miara ochrony przed dotykiem elementów instalacji elektrycznej oraz przed przedostaniem się ciał stałych, wnikaniem </w:t>
      </w:r>
      <w:r w:rsidRPr="002A07C8">
        <w:rPr>
          <w:rFonts w:cs="Times New Roman"/>
          <w:color w:val="000000"/>
        </w:rPr>
        <w:t>cieczy (szczególnie wody) i gazów, a którą zapewnia odpowiednia obudowa.</w:t>
      </w:r>
    </w:p>
    <w:p w:rsidR="002A07C8" w:rsidRPr="002A07C8" w:rsidRDefault="002A07C8" w:rsidP="002A07C8">
      <w:pPr>
        <w:shd w:val="clear" w:color="auto" w:fill="FFFFFF"/>
        <w:ind w:left="11" w:right="11"/>
        <w:jc w:val="both"/>
        <w:rPr>
          <w:rFonts w:cs="Times New Roman"/>
        </w:rPr>
      </w:pPr>
      <w:r w:rsidRPr="002A07C8">
        <w:rPr>
          <w:rFonts w:cs="Times New Roman"/>
          <w:b/>
          <w:bCs/>
          <w:color w:val="000000"/>
        </w:rPr>
        <w:t xml:space="preserve">Obwód instalacji elektrycznej </w:t>
      </w:r>
      <w:r w:rsidRPr="002A07C8">
        <w:rPr>
          <w:rFonts w:cs="Times New Roman"/>
          <w:color w:val="000000"/>
        </w:rPr>
        <w:t>- zespół elementów połączonych pośrednio lub bezpośrednio ze źródłem energii elektrycznej za pomocą chronionego przed przetężeniem wspólnym zabezpieczeniem, kompletu odpowiednio połączonych przewodów elektrycznych. W skład obwodu elektrycznego wchodzą przewody pod napięciem, przewody ochronne oraz wszelkie urządzenia zmieniające parametry elektryczne obwodu, rozdzielcze, sterownicze i sygnalizacyjne, związane z danym punktem zasilania w energię (zabezpieczeniem).</w:t>
      </w:r>
    </w:p>
    <w:p w:rsidR="002A07C8" w:rsidRPr="002A07C8" w:rsidRDefault="002A07C8" w:rsidP="002A07C8">
      <w:pPr>
        <w:shd w:val="clear" w:color="auto" w:fill="FFFFFF"/>
        <w:ind w:left="11" w:right="11"/>
        <w:jc w:val="both"/>
        <w:rPr>
          <w:rFonts w:cs="Times New Roman"/>
        </w:rPr>
      </w:pPr>
      <w:r w:rsidRPr="002A07C8">
        <w:rPr>
          <w:rFonts w:cs="Times New Roman"/>
          <w:b/>
          <w:bCs/>
          <w:color w:val="000000"/>
          <w:spacing w:val="6"/>
        </w:rPr>
        <w:lastRenderedPageBreak/>
        <w:t xml:space="preserve">Przygotowanie podłoża </w:t>
      </w:r>
      <w:r w:rsidRPr="002A07C8">
        <w:rPr>
          <w:rFonts w:cs="Times New Roman"/>
          <w:color w:val="000000"/>
          <w:spacing w:val="6"/>
        </w:rPr>
        <w:t xml:space="preserve">- zespół czynności wykonywanych przed zamocowaniem </w:t>
      </w:r>
      <w:r w:rsidRPr="002A07C8">
        <w:rPr>
          <w:rFonts w:cs="Times New Roman"/>
          <w:color w:val="000000"/>
          <w:spacing w:val="2"/>
        </w:rPr>
        <w:t>osprzętu instalacyjnego, urządzenia elektrycznego, odbiornika energii elektrycznej, ukła</w:t>
      </w:r>
      <w:r w:rsidRPr="002A07C8">
        <w:rPr>
          <w:rFonts w:cs="Times New Roman"/>
          <w:color w:val="000000"/>
          <w:spacing w:val="4"/>
        </w:rPr>
        <w:t xml:space="preserve">daniem kabli i przewodów mający na celu zapewnienie możliwości ich zamocowania </w:t>
      </w:r>
      <w:r w:rsidRPr="002A07C8">
        <w:rPr>
          <w:rFonts w:cs="Times New Roman"/>
          <w:color w:val="000000"/>
          <w:spacing w:val="2"/>
        </w:rPr>
        <w:t>zgodnie z dokumentacją.</w:t>
      </w:r>
    </w:p>
    <w:p w:rsidR="002A07C8" w:rsidRPr="002A07C8" w:rsidRDefault="002A07C8" w:rsidP="002A07C8">
      <w:pPr>
        <w:shd w:val="clear" w:color="auto" w:fill="FFFFFF"/>
        <w:ind w:left="14"/>
        <w:jc w:val="both"/>
        <w:rPr>
          <w:rFonts w:cs="Times New Roman"/>
        </w:rPr>
      </w:pPr>
      <w:r w:rsidRPr="002A07C8">
        <w:rPr>
          <w:rFonts w:cs="Times New Roman"/>
          <w:color w:val="000000"/>
          <w:spacing w:val="-1"/>
        </w:rPr>
        <w:t>Do prac przygotowawczych zalicza się następujące grupy czynności:</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wiercenie i przebijanie otworów przelotowych i nieprzelotowych,</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rPr>
      </w:pPr>
      <w:r w:rsidRPr="002A07C8">
        <w:rPr>
          <w:rFonts w:cs="Times New Roman"/>
          <w:color w:val="000000"/>
          <w:spacing w:val="-1"/>
        </w:rPr>
        <w:t>kucie bruzd i</w:t>
      </w:r>
      <w:r w:rsidRPr="002A07C8">
        <w:rPr>
          <w:rFonts w:cs="Times New Roman"/>
          <w:b/>
          <w:bCs/>
          <w:color w:val="000000"/>
          <w:spacing w:val="-1"/>
        </w:rPr>
        <w:t xml:space="preserve"> </w:t>
      </w:r>
      <w:r w:rsidRPr="002A07C8">
        <w:rPr>
          <w:rFonts w:cs="Times New Roman"/>
          <w:color w:val="000000"/>
          <w:spacing w:val="-1"/>
        </w:rPr>
        <w:t>wnęk,</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rPr>
      </w:pPr>
      <w:r w:rsidRPr="002A07C8">
        <w:rPr>
          <w:rFonts w:cs="Times New Roman"/>
          <w:color w:val="000000"/>
        </w:rPr>
        <w:t>osadzanie kołków w podłożu, w tym ich wstrzeliwanie,</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montaż uchwytów do rur i przewodów,</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rPr>
        <w:t>montaż konstrukcji wsporczych do korytek, drabinek, instalacji wiązkowych, szynoprze</w:t>
      </w:r>
      <w:r w:rsidRPr="002A07C8">
        <w:rPr>
          <w:rFonts w:cs="Times New Roman"/>
          <w:color w:val="000000"/>
          <w:spacing w:val="-4"/>
        </w:rPr>
        <w:t>wodów,</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montaż korytek, drabinek, listew i rur instalacyjnych,</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oczyszczenie podłoża - przygotowanie do klejenia.</w:t>
      </w:r>
    </w:p>
    <w:p w:rsidR="002A07C8" w:rsidRPr="002A07C8" w:rsidRDefault="002A07C8" w:rsidP="002A07C8">
      <w:pPr>
        <w:shd w:val="clear" w:color="auto" w:fill="FFFFFF"/>
        <w:spacing w:line="235" w:lineRule="exact"/>
        <w:ind w:left="11" w:right="11"/>
        <w:jc w:val="both"/>
        <w:rPr>
          <w:rFonts w:cs="Times New Roman"/>
        </w:rPr>
      </w:pPr>
      <w:r w:rsidRPr="002A07C8">
        <w:rPr>
          <w:rFonts w:cs="Times New Roman"/>
          <w:b/>
          <w:bCs/>
          <w:color w:val="000000"/>
          <w:spacing w:val="1"/>
        </w:rPr>
        <w:t xml:space="preserve">Część dostępna </w:t>
      </w:r>
      <w:r w:rsidRPr="002A07C8">
        <w:rPr>
          <w:rFonts w:cs="Times New Roman"/>
          <w:color w:val="000000"/>
          <w:spacing w:val="1"/>
        </w:rPr>
        <w:t xml:space="preserve">- przewodząca część urządzenia elektroenergetycznego lub innego </w:t>
      </w:r>
      <w:r w:rsidRPr="002A07C8">
        <w:rPr>
          <w:rFonts w:cs="Times New Roman"/>
          <w:color w:val="000000"/>
        </w:rPr>
        <w:t>przedmiotu, będąca w zasięgu ręki ze stanowiska dostępnego (tj. takiego, na którym człowiek o przeciętnej sprawności fizycznej może się znaleźć bez korzystania ze środków po</w:t>
      </w:r>
      <w:r w:rsidRPr="002A07C8">
        <w:rPr>
          <w:rFonts w:cs="Times New Roman"/>
          <w:color w:val="000000"/>
          <w:spacing w:val="-1"/>
        </w:rPr>
        <w:t>mocniczych np. drabiny, słupołazów itp.), która podczas normalnej pracy nie jest pod napięciem, jednak może się pod nim znaleźć w momencie zakłócenia (uszkodzenia lub niezamie</w:t>
      </w:r>
      <w:r w:rsidRPr="002A07C8">
        <w:rPr>
          <w:rFonts w:cs="Times New Roman"/>
          <w:color w:val="000000"/>
        </w:rPr>
        <w:t>rzonej zmiany instalacji elektroenergetycznej, parametrów, charakterystyk lub układu pracy urządzenia np. zwarcia, wyniesienia potencjału, uszkodzenia izolacji itp.).</w:t>
      </w:r>
    </w:p>
    <w:p w:rsidR="002A07C8" w:rsidRPr="002A07C8" w:rsidRDefault="002A07C8" w:rsidP="002A07C8">
      <w:pPr>
        <w:shd w:val="clear" w:color="auto" w:fill="FFFFFF"/>
        <w:spacing w:line="245" w:lineRule="exact"/>
        <w:ind w:left="11" w:right="11"/>
        <w:jc w:val="both"/>
        <w:rPr>
          <w:rFonts w:cs="Times New Roman"/>
        </w:rPr>
      </w:pPr>
      <w:r w:rsidRPr="002A07C8">
        <w:rPr>
          <w:rFonts w:cs="Times New Roman"/>
          <w:b/>
          <w:bCs/>
          <w:color w:val="000000"/>
          <w:spacing w:val="2"/>
        </w:rPr>
        <w:t xml:space="preserve">Miejsce wydzielone </w:t>
      </w:r>
      <w:r w:rsidRPr="002A07C8">
        <w:rPr>
          <w:rFonts w:cs="Times New Roman"/>
          <w:color w:val="000000"/>
          <w:spacing w:val="2"/>
        </w:rPr>
        <w:t>- zamykana przestrzeń lub miejsce eksploatacji instalacji lub urzą</w:t>
      </w:r>
      <w:r w:rsidRPr="002A07C8">
        <w:rPr>
          <w:rFonts w:cs="Times New Roman"/>
          <w:color w:val="000000"/>
          <w:spacing w:val="-1"/>
        </w:rPr>
        <w:t>dzeń, do którego dostęp posiadają jedynie osoby upoważnione.</w:t>
      </w:r>
    </w:p>
    <w:p w:rsidR="002A07C8" w:rsidRPr="002A07C8" w:rsidRDefault="002A07C8" w:rsidP="002A07C8">
      <w:pPr>
        <w:shd w:val="clear" w:color="auto" w:fill="FFFFFF"/>
        <w:spacing w:line="240" w:lineRule="exact"/>
        <w:ind w:left="11" w:right="11"/>
        <w:jc w:val="both"/>
        <w:rPr>
          <w:rFonts w:cs="Times New Roman"/>
        </w:rPr>
      </w:pPr>
      <w:r w:rsidRPr="002A07C8">
        <w:rPr>
          <w:rFonts w:cs="Times New Roman"/>
          <w:b/>
          <w:bCs/>
          <w:color w:val="000000"/>
          <w:spacing w:val="1"/>
        </w:rPr>
        <w:t xml:space="preserve">Napięcie dotykowe Ud </w:t>
      </w:r>
      <w:r w:rsidRPr="002A07C8">
        <w:rPr>
          <w:rFonts w:cs="Times New Roman"/>
          <w:b/>
          <w:bCs/>
          <w:i/>
          <w:iCs/>
          <w:color w:val="000000"/>
          <w:spacing w:val="1"/>
        </w:rPr>
        <w:t xml:space="preserve">(źródłowe przy dotyku) </w:t>
      </w:r>
      <w:r w:rsidRPr="002A07C8">
        <w:rPr>
          <w:rFonts w:cs="Times New Roman"/>
          <w:i/>
          <w:iCs/>
          <w:color w:val="000000"/>
          <w:spacing w:val="1"/>
        </w:rPr>
        <w:t xml:space="preserve">- </w:t>
      </w:r>
      <w:r w:rsidRPr="002A07C8">
        <w:rPr>
          <w:rFonts w:cs="Times New Roman"/>
          <w:color w:val="000000"/>
          <w:spacing w:val="1"/>
        </w:rPr>
        <w:t xml:space="preserve">napięcie pojawiające się przy zwarciu </w:t>
      </w:r>
      <w:r w:rsidRPr="002A07C8">
        <w:rPr>
          <w:rFonts w:cs="Times New Roman"/>
          <w:color w:val="000000"/>
          <w:spacing w:val="-1"/>
        </w:rPr>
        <w:t>doziemnym pomiędzy przewodzącą częścią, która może być (nie jest) dotknięta przez człowieka a miejscem na ziemi, na którym znajdują się stopy.</w:t>
      </w:r>
    </w:p>
    <w:p w:rsidR="002A07C8" w:rsidRPr="002A07C8" w:rsidRDefault="002A07C8" w:rsidP="002A07C8">
      <w:pPr>
        <w:shd w:val="clear" w:color="auto" w:fill="FFFFFF"/>
        <w:spacing w:line="235" w:lineRule="exact"/>
        <w:ind w:left="11" w:right="11"/>
        <w:jc w:val="both"/>
        <w:rPr>
          <w:rFonts w:cs="Times New Roman"/>
        </w:rPr>
      </w:pPr>
      <w:r w:rsidRPr="002A07C8">
        <w:rPr>
          <w:rFonts w:cs="Times New Roman"/>
          <w:b/>
          <w:bCs/>
          <w:color w:val="000000"/>
          <w:spacing w:val="7"/>
        </w:rPr>
        <w:t xml:space="preserve">Osłona izolacyjna </w:t>
      </w:r>
      <w:r w:rsidRPr="002A07C8">
        <w:rPr>
          <w:rFonts w:cs="Times New Roman"/>
          <w:color w:val="000000"/>
          <w:spacing w:val="7"/>
        </w:rPr>
        <w:t xml:space="preserve">- osłona wykonana w celu uniemożliwienia dotknięcia elementów </w:t>
      </w:r>
      <w:r w:rsidRPr="002A07C8">
        <w:rPr>
          <w:rFonts w:cs="Times New Roman"/>
          <w:color w:val="000000"/>
        </w:rPr>
        <w:t xml:space="preserve">w części dostępnej, na których może się pojawić niebezpieczne napięcie np. na pancerzu </w:t>
      </w:r>
      <w:r w:rsidRPr="002A07C8">
        <w:rPr>
          <w:rFonts w:cs="Times New Roman"/>
          <w:color w:val="000000"/>
          <w:spacing w:val="-2"/>
        </w:rPr>
        <w:t>metalowym kabla.</w:t>
      </w:r>
    </w:p>
    <w:p w:rsidR="002A07C8" w:rsidRPr="002A07C8" w:rsidRDefault="002A07C8" w:rsidP="002A07C8">
      <w:pPr>
        <w:shd w:val="clear" w:color="auto" w:fill="FFFFFF"/>
        <w:spacing w:line="235" w:lineRule="exact"/>
        <w:ind w:left="11" w:right="11"/>
        <w:jc w:val="both"/>
        <w:rPr>
          <w:rFonts w:cs="Times New Roman"/>
        </w:rPr>
      </w:pPr>
      <w:r w:rsidRPr="002A07C8">
        <w:rPr>
          <w:rFonts w:cs="Times New Roman"/>
          <w:b/>
          <w:bCs/>
          <w:color w:val="000000"/>
          <w:spacing w:val="-1"/>
        </w:rPr>
        <w:t xml:space="preserve">Ziemia odniesienia </w:t>
      </w:r>
      <w:r w:rsidRPr="002A07C8">
        <w:rPr>
          <w:rFonts w:cs="Times New Roman"/>
          <w:color w:val="000000"/>
          <w:spacing w:val="-1"/>
        </w:rPr>
        <w:t>- miejsce w którym prąd uziemienia nie powoduje zauważalnej różnicy potencjałów pomiędzy dwoma dowolnymi punktami.</w:t>
      </w:r>
    </w:p>
    <w:p w:rsidR="002A07C8" w:rsidRPr="002A07C8" w:rsidRDefault="002A07C8" w:rsidP="002A07C8">
      <w:pPr>
        <w:shd w:val="clear" w:color="auto" w:fill="FFFFFF"/>
        <w:spacing w:line="245" w:lineRule="exact"/>
        <w:ind w:left="11" w:right="17"/>
        <w:jc w:val="both"/>
        <w:rPr>
          <w:rFonts w:cs="Times New Roman"/>
        </w:rPr>
      </w:pPr>
      <w:r w:rsidRPr="002A07C8">
        <w:rPr>
          <w:rFonts w:cs="Times New Roman"/>
          <w:b/>
          <w:bCs/>
          <w:color w:val="000000"/>
        </w:rPr>
        <w:t xml:space="preserve">Przewód uziemiający </w:t>
      </w:r>
      <w:r w:rsidRPr="002A07C8">
        <w:rPr>
          <w:rFonts w:cs="Times New Roman"/>
          <w:color w:val="000000"/>
        </w:rPr>
        <w:t xml:space="preserve">- przewodnik łączący uziemiany element z uziomem, umieszczony </w:t>
      </w:r>
      <w:r w:rsidRPr="002A07C8">
        <w:rPr>
          <w:rFonts w:cs="Times New Roman"/>
          <w:color w:val="000000"/>
          <w:spacing w:val="-1"/>
        </w:rPr>
        <w:t>poza ziemią lub izolowany od ziemi i wody, jeśli się w tym środowisku znajduje.</w:t>
      </w:r>
    </w:p>
    <w:p w:rsidR="002A07C8" w:rsidRPr="002A07C8" w:rsidRDefault="002A07C8" w:rsidP="002A07C8">
      <w:pPr>
        <w:shd w:val="clear" w:color="auto" w:fill="FFFFFF"/>
        <w:spacing w:line="240" w:lineRule="exact"/>
        <w:ind w:left="11" w:right="17"/>
        <w:jc w:val="both"/>
        <w:rPr>
          <w:rFonts w:cs="Times New Roman"/>
        </w:rPr>
      </w:pPr>
      <w:r w:rsidRPr="002A07C8">
        <w:rPr>
          <w:rFonts w:cs="Times New Roman"/>
          <w:b/>
          <w:bCs/>
          <w:color w:val="000000"/>
        </w:rPr>
        <w:t xml:space="preserve">Uziemienie </w:t>
      </w:r>
      <w:r w:rsidRPr="002A07C8">
        <w:rPr>
          <w:rFonts w:cs="Times New Roman"/>
          <w:color w:val="000000"/>
        </w:rPr>
        <w:t>- zespół środków i urządzeń służących połączeniu przewodzącej części z zie</w:t>
      </w:r>
      <w:r w:rsidRPr="002A07C8">
        <w:rPr>
          <w:rFonts w:cs="Times New Roman"/>
          <w:color w:val="000000"/>
          <w:spacing w:val="-1"/>
        </w:rPr>
        <w:t>mią poprzez odpowiednią instalację.</w:t>
      </w:r>
    </w:p>
    <w:p w:rsidR="002A07C8" w:rsidRPr="002A07C8" w:rsidRDefault="002A07C8" w:rsidP="002A07C8">
      <w:pPr>
        <w:shd w:val="clear" w:color="auto" w:fill="FFFFFF"/>
        <w:spacing w:line="240" w:lineRule="exact"/>
        <w:ind w:left="11" w:right="11"/>
        <w:jc w:val="both"/>
        <w:rPr>
          <w:rFonts w:cs="Times New Roman"/>
        </w:rPr>
      </w:pPr>
      <w:r w:rsidRPr="002A07C8">
        <w:rPr>
          <w:rFonts w:cs="Times New Roman"/>
          <w:b/>
          <w:bCs/>
          <w:color w:val="000000"/>
          <w:spacing w:val="2"/>
        </w:rPr>
        <w:t xml:space="preserve">Uziom </w:t>
      </w:r>
      <w:r w:rsidRPr="002A07C8">
        <w:rPr>
          <w:rFonts w:cs="Times New Roman"/>
          <w:color w:val="000000"/>
          <w:spacing w:val="2"/>
        </w:rPr>
        <w:t xml:space="preserve">- przewodnik umieszczony w ziemi lub betonie o odpowiednio dużej powierzchni </w:t>
      </w:r>
      <w:r w:rsidRPr="002A07C8">
        <w:rPr>
          <w:rFonts w:cs="Times New Roman"/>
          <w:color w:val="000000"/>
          <w:spacing w:val="-1"/>
        </w:rPr>
        <w:t>styku w celu zapewnienia dobrego połączenia elektrycznego.</w:t>
      </w:r>
    </w:p>
    <w:p w:rsidR="002A07C8" w:rsidRPr="002A07C8" w:rsidRDefault="002A07C8" w:rsidP="002A07C8">
      <w:pPr>
        <w:shd w:val="clear" w:color="auto" w:fill="FFFFFF"/>
        <w:spacing w:line="240" w:lineRule="exact"/>
        <w:ind w:left="28"/>
        <w:rPr>
          <w:rFonts w:cs="Times New Roman"/>
        </w:rPr>
      </w:pPr>
      <w:r w:rsidRPr="002A07C8">
        <w:rPr>
          <w:rFonts w:cs="Times New Roman"/>
          <w:color w:val="000000"/>
          <w:spacing w:val="-1"/>
        </w:rPr>
        <w:t>Może występować jako:</w:t>
      </w:r>
    </w:p>
    <w:p w:rsidR="002A07C8" w:rsidRPr="002A07C8" w:rsidRDefault="002A07C8" w:rsidP="002A07C8">
      <w:pPr>
        <w:widowControl w:val="0"/>
        <w:numPr>
          <w:ilvl w:val="0"/>
          <w:numId w:val="19"/>
        </w:numPr>
        <w:shd w:val="clear" w:color="auto" w:fill="FFFFFF"/>
        <w:tabs>
          <w:tab w:val="left" w:pos="283"/>
        </w:tabs>
        <w:autoSpaceDE w:val="0"/>
        <w:autoSpaceDN w:val="0"/>
        <w:adjustRightInd w:val="0"/>
        <w:spacing w:after="0" w:line="240" w:lineRule="exact"/>
        <w:rPr>
          <w:rFonts w:cs="Times New Roman"/>
          <w:color w:val="000000"/>
        </w:rPr>
      </w:pPr>
      <w:r w:rsidRPr="002A07C8">
        <w:rPr>
          <w:rFonts w:cs="Times New Roman"/>
          <w:b/>
          <w:bCs/>
          <w:i/>
          <w:iCs/>
          <w:color w:val="000000"/>
          <w:spacing w:val="-1"/>
        </w:rPr>
        <w:t xml:space="preserve">naturalny </w:t>
      </w:r>
      <w:r w:rsidRPr="002A07C8">
        <w:rPr>
          <w:rFonts w:cs="Times New Roman"/>
          <w:color w:val="000000"/>
          <w:spacing w:val="-1"/>
        </w:rPr>
        <w:t>(wykonany w innym celu, a używany do uziemienia),</w:t>
      </w:r>
    </w:p>
    <w:p w:rsidR="002A07C8" w:rsidRPr="002A07C8" w:rsidRDefault="002A07C8" w:rsidP="002A07C8">
      <w:pPr>
        <w:widowControl w:val="0"/>
        <w:numPr>
          <w:ilvl w:val="0"/>
          <w:numId w:val="19"/>
        </w:numPr>
        <w:shd w:val="clear" w:color="auto" w:fill="FFFFFF"/>
        <w:tabs>
          <w:tab w:val="left" w:pos="283"/>
        </w:tabs>
        <w:autoSpaceDE w:val="0"/>
        <w:autoSpaceDN w:val="0"/>
        <w:adjustRightInd w:val="0"/>
        <w:spacing w:after="0" w:line="240" w:lineRule="exact"/>
        <w:rPr>
          <w:rFonts w:cs="Times New Roman"/>
          <w:color w:val="000000"/>
        </w:rPr>
      </w:pPr>
      <w:r w:rsidRPr="002A07C8">
        <w:rPr>
          <w:rFonts w:cs="Times New Roman"/>
          <w:b/>
          <w:bCs/>
          <w:i/>
          <w:iCs/>
          <w:color w:val="000000"/>
          <w:spacing w:val="-1"/>
        </w:rPr>
        <w:t xml:space="preserve">sztuczny </w:t>
      </w:r>
      <w:r w:rsidRPr="002A07C8">
        <w:rPr>
          <w:rFonts w:cs="Times New Roman"/>
          <w:color w:val="000000"/>
          <w:spacing w:val="-1"/>
        </w:rPr>
        <w:t>(wykonany w celu uziemienia),</w:t>
      </w:r>
    </w:p>
    <w:p w:rsidR="002A07C8" w:rsidRPr="002A07C8" w:rsidRDefault="002A07C8" w:rsidP="002A07C8">
      <w:pPr>
        <w:shd w:val="clear" w:color="auto" w:fill="FFFFFF"/>
        <w:spacing w:line="240" w:lineRule="exact"/>
        <w:ind w:left="23" w:firstLine="266"/>
        <w:rPr>
          <w:rFonts w:cs="Times New Roman"/>
        </w:rPr>
      </w:pPr>
      <w:r w:rsidRPr="002A07C8">
        <w:rPr>
          <w:rFonts w:cs="Times New Roman"/>
          <w:color w:val="000000"/>
          <w:spacing w:val="1"/>
        </w:rPr>
        <w:t xml:space="preserve">Jako podstawę przyjmuje się wykorzystanie uziomów naturalnych, jednak w przypadku </w:t>
      </w:r>
      <w:r w:rsidRPr="002A07C8">
        <w:rPr>
          <w:rFonts w:cs="Times New Roman"/>
          <w:color w:val="000000"/>
          <w:spacing w:val="-1"/>
        </w:rPr>
        <w:t>braku możliwości lub nieopłacalności ich zastosowania, wykonuje się uziomy sztuczne.</w:t>
      </w:r>
    </w:p>
    <w:p w:rsidR="002A07C8" w:rsidRPr="002A07C8" w:rsidRDefault="002A07C8" w:rsidP="002A07C8">
      <w:pPr>
        <w:shd w:val="clear" w:color="auto" w:fill="FFFFFF"/>
        <w:spacing w:line="240" w:lineRule="exact"/>
        <w:ind w:left="23"/>
        <w:rPr>
          <w:rFonts w:cs="Times New Roman"/>
        </w:rPr>
      </w:pPr>
      <w:r w:rsidRPr="002A07C8">
        <w:rPr>
          <w:rFonts w:cs="Times New Roman"/>
          <w:color w:val="000000"/>
          <w:spacing w:val="-1"/>
        </w:rPr>
        <w:t>Materiały stosowane na uziomy sztuczne:</w:t>
      </w:r>
    </w:p>
    <w:p w:rsidR="002A07C8" w:rsidRPr="002A07C8" w:rsidRDefault="002A07C8" w:rsidP="002A07C8">
      <w:pPr>
        <w:widowControl w:val="0"/>
        <w:numPr>
          <w:ilvl w:val="0"/>
          <w:numId w:val="19"/>
        </w:numPr>
        <w:shd w:val="clear" w:color="auto" w:fill="FFFFFF"/>
        <w:tabs>
          <w:tab w:val="left" w:pos="283"/>
        </w:tabs>
        <w:autoSpaceDE w:val="0"/>
        <w:autoSpaceDN w:val="0"/>
        <w:adjustRightInd w:val="0"/>
        <w:spacing w:after="0" w:line="240" w:lineRule="exact"/>
        <w:rPr>
          <w:rFonts w:cs="Times New Roman"/>
          <w:color w:val="000000"/>
        </w:rPr>
      </w:pPr>
      <w:r w:rsidRPr="002A07C8">
        <w:rPr>
          <w:rFonts w:cs="Times New Roman"/>
          <w:color w:val="000000"/>
          <w:spacing w:val="-1"/>
        </w:rPr>
        <w:t>Stal ocynkowana na gorąco oraz pokryta miedzią galwanicznie lub platerowana</w:t>
      </w:r>
    </w:p>
    <w:p w:rsidR="002A07C8" w:rsidRPr="002A07C8" w:rsidRDefault="002A07C8" w:rsidP="002A07C8">
      <w:pPr>
        <w:widowControl w:val="0"/>
        <w:numPr>
          <w:ilvl w:val="0"/>
          <w:numId w:val="19"/>
        </w:numPr>
        <w:shd w:val="clear" w:color="auto" w:fill="FFFFFF"/>
        <w:tabs>
          <w:tab w:val="left" w:pos="283"/>
        </w:tabs>
        <w:autoSpaceDE w:val="0"/>
        <w:autoSpaceDN w:val="0"/>
        <w:adjustRightInd w:val="0"/>
        <w:spacing w:after="0" w:line="240" w:lineRule="exact"/>
        <w:rPr>
          <w:rFonts w:cs="Times New Roman"/>
          <w:color w:val="000000"/>
        </w:rPr>
      </w:pPr>
      <w:r w:rsidRPr="002A07C8">
        <w:rPr>
          <w:rFonts w:cs="Times New Roman"/>
          <w:color w:val="000000"/>
          <w:spacing w:val="-1"/>
        </w:rPr>
        <w:t>Miedź goła a także pokryta cyną lub ocynkowana</w:t>
      </w:r>
    </w:p>
    <w:p w:rsidR="002A07C8" w:rsidRPr="002A07C8" w:rsidRDefault="002A07C8" w:rsidP="002A07C8">
      <w:pPr>
        <w:shd w:val="clear" w:color="auto" w:fill="FFFFFF"/>
        <w:spacing w:line="240" w:lineRule="exact"/>
        <w:ind w:left="23" w:right="11"/>
        <w:jc w:val="both"/>
        <w:rPr>
          <w:rFonts w:cs="Times New Roman"/>
        </w:rPr>
      </w:pPr>
      <w:r w:rsidRPr="002A07C8">
        <w:rPr>
          <w:rFonts w:cs="Times New Roman"/>
          <w:b/>
          <w:bCs/>
          <w:color w:val="000000"/>
          <w:spacing w:val="-2"/>
        </w:rPr>
        <w:t xml:space="preserve">Zwody </w:t>
      </w:r>
      <w:r w:rsidRPr="002A07C8">
        <w:rPr>
          <w:rFonts w:cs="Times New Roman"/>
          <w:color w:val="000000"/>
          <w:spacing w:val="-2"/>
        </w:rPr>
        <w:t>- górna część urządzenia piorunochronnego przeznaczona do przechwytywania ude</w:t>
      </w:r>
      <w:r w:rsidRPr="002A07C8">
        <w:rPr>
          <w:rFonts w:cs="Times New Roman"/>
          <w:color w:val="000000"/>
          <w:spacing w:val="-4"/>
        </w:rPr>
        <w:t>rzenia pioruna.</w:t>
      </w:r>
    </w:p>
    <w:p w:rsidR="002A07C8" w:rsidRPr="002A07C8" w:rsidRDefault="002A07C8" w:rsidP="002A07C8">
      <w:pPr>
        <w:pStyle w:val="Tekstpodstawowywcity"/>
        <w:rPr>
          <w:rFonts w:asciiTheme="minorHAnsi" w:hAnsiTheme="minorHAnsi"/>
          <w:sz w:val="22"/>
          <w:szCs w:val="22"/>
        </w:rPr>
      </w:pPr>
      <w:r w:rsidRPr="002A07C8">
        <w:rPr>
          <w:rFonts w:asciiTheme="minorHAnsi" w:hAnsiTheme="minorHAnsi"/>
          <w:sz w:val="22"/>
          <w:szCs w:val="22"/>
        </w:rPr>
        <w:t>Jako zwody, ze względów ekonomicznych i zgodnie z zaleceniami normy, wykorzystuje się metalowe lub żelbetowe elementy dachu (szczególnie te, które wystają ponad dach).</w:t>
      </w:r>
    </w:p>
    <w:p w:rsidR="002A07C8" w:rsidRPr="002A07C8" w:rsidRDefault="002A07C8" w:rsidP="002A07C8">
      <w:pPr>
        <w:shd w:val="clear" w:color="auto" w:fill="FFFFFF"/>
        <w:ind w:left="23"/>
        <w:rPr>
          <w:rFonts w:cs="Times New Roman"/>
        </w:rPr>
      </w:pPr>
      <w:r w:rsidRPr="002A07C8">
        <w:rPr>
          <w:rFonts w:cs="Times New Roman"/>
          <w:color w:val="000000"/>
          <w:spacing w:val="-2"/>
        </w:rPr>
        <w:t>Rodzaje zwodów:</w:t>
      </w:r>
    </w:p>
    <w:p w:rsidR="002A07C8" w:rsidRPr="002A07C8" w:rsidRDefault="002A07C8" w:rsidP="002A07C8">
      <w:pPr>
        <w:shd w:val="clear" w:color="auto" w:fill="FFFFFF"/>
        <w:tabs>
          <w:tab w:val="left" w:pos="283"/>
        </w:tabs>
        <w:spacing w:line="240" w:lineRule="exact"/>
        <w:ind w:left="284" w:hanging="284"/>
        <w:rPr>
          <w:rFonts w:cs="Times New Roman"/>
        </w:rPr>
      </w:pPr>
      <w:r w:rsidRPr="002A07C8">
        <w:rPr>
          <w:rFonts w:cs="Times New Roman"/>
          <w:color w:val="000000"/>
        </w:rPr>
        <w:lastRenderedPageBreak/>
        <w:t>-</w:t>
      </w:r>
      <w:r w:rsidRPr="002A07C8">
        <w:rPr>
          <w:rFonts w:cs="Times New Roman"/>
          <w:color w:val="000000"/>
        </w:rPr>
        <w:tab/>
      </w:r>
      <w:r w:rsidRPr="002A07C8">
        <w:rPr>
          <w:rFonts w:cs="Times New Roman"/>
          <w:b/>
          <w:bCs/>
          <w:i/>
          <w:iCs/>
          <w:color w:val="000000"/>
        </w:rPr>
        <w:t xml:space="preserve">Zwody naturalne </w:t>
      </w:r>
      <w:r w:rsidRPr="002A07C8">
        <w:rPr>
          <w:rFonts w:cs="Times New Roman"/>
          <w:color w:val="000000"/>
        </w:rPr>
        <w:t>- zewnętrzne lub wewnętrzne metalowe pokrycia i konstrukcje nośne dachów, a ich zastosowanie dotyczy wszystkich rodzajów ochrony obiektów (podstawo</w:t>
      </w:r>
      <w:r w:rsidRPr="002A07C8">
        <w:rPr>
          <w:rFonts w:cs="Times New Roman"/>
          <w:color w:val="000000"/>
          <w:spacing w:val="2"/>
        </w:rPr>
        <w:t xml:space="preserve">wej, obostrzonej i specjalnej). Wykorzystanie elementów dachu jako zwody naturalne </w:t>
      </w:r>
      <w:r w:rsidRPr="002A07C8">
        <w:rPr>
          <w:rFonts w:cs="Times New Roman"/>
          <w:color w:val="000000"/>
        </w:rPr>
        <w:t>jest możliwe jeśli spełnione są dodatkowe warunki:</w:t>
      </w:r>
    </w:p>
    <w:p w:rsidR="002A07C8" w:rsidRPr="002A07C8" w:rsidRDefault="002A07C8" w:rsidP="002A07C8">
      <w:pPr>
        <w:shd w:val="clear" w:color="auto" w:fill="FFFFFF"/>
        <w:spacing w:line="235" w:lineRule="exact"/>
        <w:ind w:left="613" w:hanging="278"/>
        <w:rPr>
          <w:rFonts w:cs="Times New Roman"/>
        </w:rPr>
      </w:pPr>
      <w:r w:rsidRPr="002A07C8">
        <w:rPr>
          <w:rFonts w:cs="Times New Roman"/>
          <w:i/>
          <w:iCs/>
          <w:color w:val="000000"/>
          <w:spacing w:val="2"/>
        </w:rPr>
        <w:t>1</w:t>
      </w:r>
      <w:r w:rsidRPr="002A07C8">
        <w:rPr>
          <w:rFonts w:cs="Times New Roman"/>
          <w:color w:val="000000"/>
          <w:spacing w:val="2"/>
        </w:rPr>
        <w:t xml:space="preserve">. </w:t>
      </w:r>
      <w:r w:rsidRPr="002A07C8">
        <w:rPr>
          <w:rFonts w:cs="Times New Roman"/>
          <w:i/>
          <w:iCs/>
          <w:color w:val="000000"/>
          <w:spacing w:val="2"/>
        </w:rPr>
        <w:t xml:space="preserve">grubość blachy elementu musi być większa od </w:t>
      </w:r>
      <w:smartTag w:uri="urn:schemas-microsoft-com:office:smarttags" w:element="metricconverter">
        <w:smartTagPr>
          <w:attr w:name="ProductID" w:val="0,5 mm"/>
        </w:smartTagPr>
        <w:r w:rsidRPr="002A07C8">
          <w:rPr>
            <w:rFonts w:cs="Times New Roman"/>
            <w:i/>
            <w:iCs/>
            <w:color w:val="000000"/>
            <w:spacing w:val="2"/>
          </w:rPr>
          <w:t>0,5 mm</w:t>
        </w:r>
      </w:smartTag>
      <w:r w:rsidRPr="002A07C8">
        <w:rPr>
          <w:rFonts w:cs="Times New Roman"/>
          <w:i/>
          <w:iCs/>
          <w:color w:val="000000"/>
          <w:spacing w:val="2"/>
        </w:rPr>
        <w:t xml:space="preserve"> dla stali, cynku i miedzi oraz </w:t>
      </w:r>
      <w:smartTag w:uri="urn:schemas-microsoft-com:office:smarttags" w:element="metricconverter">
        <w:smartTagPr>
          <w:attr w:name="ProductID" w:val="1 mm"/>
        </w:smartTagPr>
        <w:r w:rsidRPr="002A07C8">
          <w:rPr>
            <w:rFonts w:cs="Times New Roman"/>
            <w:i/>
            <w:iCs/>
            <w:color w:val="000000"/>
            <w:spacing w:val="-2"/>
          </w:rPr>
          <w:t>1 mm</w:t>
        </w:r>
      </w:smartTag>
      <w:r w:rsidRPr="002A07C8">
        <w:rPr>
          <w:rFonts w:cs="Times New Roman"/>
          <w:i/>
          <w:iCs/>
          <w:color w:val="000000"/>
          <w:spacing w:val="-2"/>
        </w:rPr>
        <w:t xml:space="preserve"> dla aluminium</w:t>
      </w:r>
    </w:p>
    <w:p w:rsidR="002A07C8" w:rsidRPr="002A07C8" w:rsidRDefault="002A07C8" w:rsidP="002A07C8">
      <w:pPr>
        <w:shd w:val="clear" w:color="auto" w:fill="FFFFFF"/>
        <w:ind w:left="295" w:firstLine="65"/>
        <w:rPr>
          <w:rFonts w:cs="Times New Roman"/>
        </w:rPr>
      </w:pPr>
      <w:r w:rsidRPr="002A07C8">
        <w:rPr>
          <w:rFonts w:cs="Times New Roman"/>
          <w:i/>
          <w:iCs/>
          <w:color w:val="000000"/>
          <w:spacing w:val="-1"/>
        </w:rPr>
        <w:t>2</w:t>
      </w:r>
      <w:r w:rsidRPr="002A07C8">
        <w:rPr>
          <w:rFonts w:cs="Times New Roman"/>
          <w:color w:val="000000"/>
          <w:spacing w:val="-1"/>
        </w:rPr>
        <w:t xml:space="preserve">. </w:t>
      </w:r>
      <w:r w:rsidRPr="002A07C8">
        <w:rPr>
          <w:rFonts w:cs="Times New Roman"/>
          <w:i/>
          <w:iCs/>
          <w:color w:val="000000"/>
          <w:spacing w:val="-1"/>
        </w:rPr>
        <w:t>krople metalu wytopione przez piorun nie mogą przedostać się do wnętrza budynku,</w:t>
      </w:r>
    </w:p>
    <w:p w:rsidR="002A07C8" w:rsidRPr="002A07C8" w:rsidRDefault="002A07C8" w:rsidP="002A07C8">
      <w:pPr>
        <w:widowControl w:val="0"/>
        <w:numPr>
          <w:ilvl w:val="0"/>
          <w:numId w:val="19"/>
        </w:numPr>
        <w:shd w:val="clear" w:color="auto" w:fill="FFFFFF"/>
        <w:tabs>
          <w:tab w:val="left" w:pos="283"/>
        </w:tabs>
        <w:autoSpaceDE w:val="0"/>
        <w:autoSpaceDN w:val="0"/>
        <w:adjustRightInd w:val="0"/>
        <w:spacing w:after="0" w:line="240" w:lineRule="exact"/>
        <w:ind w:left="284" w:hanging="284"/>
        <w:rPr>
          <w:rFonts w:cs="Times New Roman"/>
        </w:rPr>
      </w:pPr>
      <w:r w:rsidRPr="002A07C8">
        <w:rPr>
          <w:rFonts w:cs="Times New Roman"/>
          <w:b/>
          <w:bCs/>
          <w:i/>
          <w:iCs/>
          <w:color w:val="000000"/>
          <w:spacing w:val="1"/>
        </w:rPr>
        <w:t xml:space="preserve">Zwody sztuczne </w:t>
      </w:r>
      <w:r w:rsidRPr="002A07C8">
        <w:rPr>
          <w:rFonts w:cs="Times New Roman"/>
          <w:color w:val="000000"/>
          <w:spacing w:val="1"/>
        </w:rPr>
        <w:t>- wykonywane w przypadku braku możliwości zastosowania elemen</w:t>
      </w:r>
      <w:r w:rsidRPr="002A07C8">
        <w:rPr>
          <w:rFonts w:cs="Times New Roman"/>
          <w:color w:val="000000"/>
          <w:spacing w:val="3"/>
        </w:rPr>
        <w:t xml:space="preserve">tów dachu jako zwody naturalne, ze względu na konstrukcję dachu lub konieczności </w:t>
      </w:r>
      <w:r w:rsidRPr="002A07C8">
        <w:rPr>
          <w:rFonts w:cs="Times New Roman"/>
          <w:color w:val="000000"/>
        </w:rPr>
        <w:t>spełnienia warunków dodatkowych. Zwody montowane bezpośrednio na obiekcie określa się jako nieizolowane, natomiast montowane obok lub nad obiektem nazywa się izo</w:t>
      </w:r>
      <w:r w:rsidRPr="002A07C8">
        <w:rPr>
          <w:rFonts w:cs="Times New Roman"/>
          <w:color w:val="000000"/>
          <w:spacing w:val="4"/>
        </w:rPr>
        <w:t xml:space="preserve">lowanym. Rozróżnia się zwody poziome (niskie, podwyższone i wysokie) i pionowe. </w:t>
      </w:r>
      <w:r w:rsidRPr="002A07C8">
        <w:rPr>
          <w:rFonts w:cs="Times New Roman"/>
          <w:color w:val="000000"/>
        </w:rPr>
        <w:t xml:space="preserve">Ochronę odgromową z zastosowaniem zwodów poziomych niskich lub podwyższonych </w:t>
      </w:r>
      <w:r w:rsidRPr="002A07C8">
        <w:rPr>
          <w:rFonts w:cs="Times New Roman"/>
          <w:color w:val="000000"/>
          <w:spacing w:val="1"/>
        </w:rPr>
        <w:t>nazwano ochroną klatkową, natomiast z zastosowaniem zwodów pionowych lub pozio</w:t>
      </w:r>
      <w:r w:rsidRPr="002A07C8">
        <w:rPr>
          <w:rFonts w:cs="Times New Roman"/>
          <w:color w:val="000000"/>
          <w:spacing w:val="-1"/>
        </w:rPr>
        <w:t xml:space="preserve">mych wysokich nazwano ochroną strefową. Ochrona strefowa wymaga takiego dobrania </w:t>
      </w:r>
      <w:r w:rsidRPr="002A07C8">
        <w:rPr>
          <w:rFonts w:cs="Times New Roman"/>
          <w:color w:val="000000"/>
          <w:spacing w:val="2"/>
        </w:rPr>
        <w:t xml:space="preserve">wysokości montażu zwodów, aby cały chroniony obiekt znalazł się w strefie ochronnej </w:t>
      </w:r>
      <w:r w:rsidRPr="002A07C8">
        <w:rPr>
          <w:rFonts w:cs="Times New Roman"/>
          <w:color w:val="000000"/>
          <w:spacing w:val="-1"/>
        </w:rPr>
        <w:t>(wyznaczonej przez zwód i jego kąt ochronny).</w:t>
      </w:r>
    </w:p>
    <w:p w:rsidR="002A07C8" w:rsidRPr="002A07C8" w:rsidRDefault="002A07C8" w:rsidP="002A07C8">
      <w:pPr>
        <w:shd w:val="clear" w:color="auto" w:fill="FFFFFF"/>
        <w:spacing w:line="240" w:lineRule="exact"/>
        <w:ind w:left="6" w:right="23"/>
        <w:jc w:val="both"/>
        <w:rPr>
          <w:rFonts w:cs="Times New Roman"/>
        </w:rPr>
      </w:pPr>
      <w:r w:rsidRPr="002A07C8">
        <w:rPr>
          <w:rFonts w:cs="Times New Roman"/>
          <w:b/>
          <w:bCs/>
          <w:color w:val="000000"/>
          <w:spacing w:val="-1"/>
        </w:rPr>
        <w:t xml:space="preserve">Przygotowanie podłoża </w:t>
      </w:r>
      <w:r w:rsidRPr="002A07C8">
        <w:rPr>
          <w:rFonts w:cs="Times New Roman"/>
          <w:color w:val="000000"/>
          <w:spacing w:val="-1"/>
        </w:rPr>
        <w:t>- zespół czynności wykonywanych przed układaniem zwodów lub elementów instalacji uziemienia, mający na celu zapewnienie możliwości ułożenia instalacji zgodnie z dokumentacją. Zalicza się tu następujące grupy czynności:</w:t>
      </w:r>
    </w:p>
    <w:p w:rsidR="002A07C8" w:rsidRPr="002A07C8" w:rsidRDefault="002A07C8" w:rsidP="002A07C8">
      <w:pPr>
        <w:shd w:val="clear" w:color="auto" w:fill="FFFFFF"/>
        <w:tabs>
          <w:tab w:val="left" w:pos="283"/>
        </w:tabs>
        <w:rPr>
          <w:rFonts w:cs="Times New Roman"/>
        </w:rPr>
      </w:pPr>
      <w:r w:rsidRPr="002A07C8">
        <w:rPr>
          <w:rFonts w:cs="Times New Roman"/>
          <w:color w:val="000000"/>
        </w:rPr>
        <w:t>-</w:t>
      </w:r>
      <w:r w:rsidRPr="002A07C8">
        <w:rPr>
          <w:rFonts w:cs="Times New Roman"/>
          <w:color w:val="000000"/>
        </w:rPr>
        <w:tab/>
      </w:r>
      <w:r w:rsidRPr="002A07C8">
        <w:rPr>
          <w:rFonts w:cs="Times New Roman"/>
          <w:color w:val="000000"/>
          <w:spacing w:val="-1"/>
        </w:rPr>
        <w:t>wiercenie i przebijanie otworów przelotowych i nieprzelotowych,</w:t>
      </w:r>
    </w:p>
    <w:p w:rsidR="002A07C8" w:rsidRPr="002A07C8" w:rsidRDefault="002A07C8" w:rsidP="002A07C8">
      <w:pPr>
        <w:widowControl w:val="0"/>
        <w:numPr>
          <w:ilvl w:val="0"/>
          <w:numId w:val="20"/>
        </w:numPr>
        <w:shd w:val="clear" w:color="auto" w:fill="FFFFFF"/>
        <w:tabs>
          <w:tab w:val="left" w:pos="288"/>
        </w:tabs>
        <w:autoSpaceDE w:val="0"/>
        <w:autoSpaceDN w:val="0"/>
        <w:adjustRightInd w:val="0"/>
        <w:spacing w:after="0" w:line="240" w:lineRule="exact"/>
        <w:rPr>
          <w:rFonts w:cs="Times New Roman"/>
          <w:i/>
          <w:iCs/>
          <w:color w:val="000000"/>
        </w:rPr>
      </w:pPr>
      <w:r w:rsidRPr="002A07C8">
        <w:rPr>
          <w:rFonts w:cs="Times New Roman"/>
          <w:color w:val="000000"/>
          <w:spacing w:val="-2"/>
        </w:rPr>
        <w:t>kucie bruzd,</w:t>
      </w:r>
    </w:p>
    <w:p w:rsidR="002A07C8" w:rsidRPr="002A07C8" w:rsidRDefault="002A07C8" w:rsidP="002A07C8">
      <w:pPr>
        <w:widowControl w:val="0"/>
        <w:numPr>
          <w:ilvl w:val="0"/>
          <w:numId w:val="20"/>
        </w:numPr>
        <w:shd w:val="clear" w:color="auto" w:fill="FFFFFF"/>
        <w:tabs>
          <w:tab w:val="left" w:pos="288"/>
        </w:tabs>
        <w:autoSpaceDE w:val="0"/>
        <w:autoSpaceDN w:val="0"/>
        <w:adjustRightInd w:val="0"/>
        <w:spacing w:after="0" w:line="240" w:lineRule="exact"/>
        <w:rPr>
          <w:rFonts w:cs="Times New Roman"/>
          <w:color w:val="000000"/>
        </w:rPr>
      </w:pPr>
      <w:r w:rsidRPr="002A07C8">
        <w:rPr>
          <w:rFonts w:cs="Times New Roman"/>
          <w:color w:val="000000"/>
          <w:spacing w:val="-1"/>
        </w:rPr>
        <w:t>osadzanie kołków w podłożu, w tym ich wstrzeliwanie,</w:t>
      </w:r>
    </w:p>
    <w:p w:rsidR="002A07C8" w:rsidRPr="002A07C8" w:rsidRDefault="002A07C8" w:rsidP="002A07C8">
      <w:pPr>
        <w:widowControl w:val="0"/>
        <w:numPr>
          <w:ilvl w:val="0"/>
          <w:numId w:val="20"/>
        </w:numPr>
        <w:shd w:val="clear" w:color="auto" w:fill="FFFFFF"/>
        <w:tabs>
          <w:tab w:val="left" w:pos="288"/>
        </w:tabs>
        <w:autoSpaceDE w:val="0"/>
        <w:autoSpaceDN w:val="0"/>
        <w:adjustRightInd w:val="0"/>
        <w:spacing w:after="0" w:line="240" w:lineRule="exact"/>
        <w:rPr>
          <w:rFonts w:cs="Times New Roman"/>
          <w:color w:val="000000"/>
        </w:rPr>
      </w:pPr>
      <w:r w:rsidRPr="002A07C8">
        <w:rPr>
          <w:rFonts w:cs="Times New Roman"/>
          <w:color w:val="000000"/>
          <w:spacing w:val="-1"/>
        </w:rPr>
        <w:t>osadzanie klocków w podłożu lub na powierzchni, w tym ich klejenie,</w:t>
      </w:r>
    </w:p>
    <w:p w:rsidR="002A07C8" w:rsidRPr="002A07C8" w:rsidRDefault="002A07C8" w:rsidP="002A07C8">
      <w:pPr>
        <w:widowControl w:val="0"/>
        <w:numPr>
          <w:ilvl w:val="0"/>
          <w:numId w:val="20"/>
        </w:numPr>
        <w:shd w:val="clear" w:color="auto" w:fill="FFFFFF"/>
        <w:tabs>
          <w:tab w:val="left" w:pos="288"/>
        </w:tabs>
        <w:autoSpaceDE w:val="0"/>
        <w:autoSpaceDN w:val="0"/>
        <w:adjustRightInd w:val="0"/>
        <w:spacing w:after="0" w:line="240" w:lineRule="exact"/>
        <w:ind w:left="289" w:hanging="289"/>
        <w:rPr>
          <w:rFonts w:cs="Times New Roman"/>
          <w:color w:val="000000"/>
        </w:rPr>
      </w:pPr>
      <w:r w:rsidRPr="002A07C8">
        <w:rPr>
          <w:rFonts w:cs="Times New Roman"/>
          <w:color w:val="000000"/>
        </w:rPr>
        <w:t xml:space="preserve">montaż uchwytów i zacisków drutu, taśmy, bednarki a także elementów, które mają być </w:t>
      </w:r>
      <w:r w:rsidRPr="002A07C8">
        <w:rPr>
          <w:rFonts w:cs="Times New Roman"/>
          <w:color w:val="000000"/>
          <w:spacing w:val="-1"/>
        </w:rPr>
        <w:t>chronione np. części metalowe instalacji wentylacyjnych, odbiorczych, masztów itp.</w:t>
      </w:r>
    </w:p>
    <w:p w:rsidR="002A07C8" w:rsidRPr="002A07C8" w:rsidRDefault="002A07C8" w:rsidP="002A07C8">
      <w:pPr>
        <w:shd w:val="clear" w:color="auto" w:fill="FFFFFF"/>
        <w:spacing w:line="240" w:lineRule="exact"/>
        <w:ind w:left="6" w:right="6"/>
        <w:jc w:val="both"/>
        <w:rPr>
          <w:rFonts w:cs="Times New Roman"/>
          <w:color w:val="000000"/>
        </w:rPr>
      </w:pPr>
      <w:r w:rsidRPr="002A07C8">
        <w:rPr>
          <w:rFonts w:cs="Times New Roman"/>
          <w:b/>
          <w:bCs/>
          <w:color w:val="000000"/>
        </w:rPr>
        <w:t xml:space="preserve">Ochrona wewnętrzna </w:t>
      </w:r>
      <w:r w:rsidRPr="002A07C8">
        <w:rPr>
          <w:rFonts w:cs="Times New Roman"/>
          <w:color w:val="000000"/>
        </w:rPr>
        <w:t xml:space="preserve">- zespół działań i urządzeń zapewniający bezpieczeństwo i ochronę </w:t>
      </w:r>
      <w:r w:rsidRPr="002A07C8">
        <w:rPr>
          <w:rFonts w:cs="Times New Roman"/>
          <w:color w:val="000000"/>
          <w:spacing w:val="-1"/>
        </w:rPr>
        <w:t>przed</w:t>
      </w:r>
      <w:r w:rsidRPr="002A07C8">
        <w:rPr>
          <w:color w:val="000000"/>
          <w:spacing w:val="-1"/>
        </w:rPr>
        <w:t xml:space="preserve"> </w:t>
      </w:r>
      <w:r w:rsidRPr="002A07C8">
        <w:rPr>
          <w:rFonts w:cs="Times New Roman"/>
          <w:color w:val="000000"/>
          <w:spacing w:val="-1"/>
        </w:rPr>
        <w:t xml:space="preserve">skutkami wyładowań piorunowych, ludziom znajdującym się w budynku. Realizowana </w:t>
      </w:r>
      <w:r w:rsidRPr="002A07C8">
        <w:rPr>
          <w:rFonts w:cs="Times New Roman"/>
          <w:color w:val="000000"/>
        </w:rPr>
        <w:t xml:space="preserve">jest poprzez: wykonanie </w:t>
      </w:r>
      <w:proofErr w:type="spellStart"/>
      <w:r w:rsidRPr="002A07C8">
        <w:rPr>
          <w:rFonts w:cs="Times New Roman"/>
          <w:color w:val="000000"/>
        </w:rPr>
        <w:t>ekwipotencjalizacji</w:t>
      </w:r>
      <w:proofErr w:type="spellEnd"/>
      <w:r w:rsidRPr="002A07C8">
        <w:rPr>
          <w:rFonts w:cs="Times New Roman"/>
          <w:color w:val="000000"/>
        </w:rPr>
        <w:t xml:space="preserve"> wszystkich urządzeń i elementów metalowych, zachowanie odpowiednich odstępów izolacyjnych lub stosowanie dodatkowych środków </w:t>
      </w:r>
      <w:r w:rsidRPr="002A07C8">
        <w:rPr>
          <w:rFonts w:cs="Times New Roman"/>
          <w:color w:val="000000"/>
          <w:spacing w:val="-3"/>
        </w:rPr>
        <w:t>ochrony</w:t>
      </w:r>
    </w:p>
    <w:p w:rsidR="002A07C8" w:rsidRPr="002A07C8" w:rsidRDefault="002A07C8" w:rsidP="002A07C8">
      <w:pPr>
        <w:widowControl w:val="0"/>
        <w:numPr>
          <w:ilvl w:val="0"/>
          <w:numId w:val="12"/>
        </w:numPr>
        <w:shd w:val="clear" w:color="auto" w:fill="FFFFFF"/>
        <w:tabs>
          <w:tab w:val="clear" w:pos="567"/>
        </w:tabs>
        <w:autoSpaceDE w:val="0"/>
        <w:autoSpaceDN w:val="0"/>
        <w:adjustRightInd w:val="0"/>
        <w:spacing w:after="0" w:line="240" w:lineRule="auto"/>
        <w:jc w:val="both"/>
        <w:rPr>
          <w:rFonts w:cs="Times New Roman"/>
        </w:rPr>
      </w:pPr>
      <w:r w:rsidRPr="002A07C8">
        <w:rPr>
          <w:rFonts w:cs="Times New Roman"/>
          <w:b/>
          <w:bCs/>
          <w:color w:val="000000"/>
        </w:rPr>
        <w:t>Ogólne wymagania dotyczące robót</w:t>
      </w:r>
    </w:p>
    <w:p w:rsidR="002A07C8" w:rsidRPr="002A07C8" w:rsidRDefault="002A07C8" w:rsidP="002A07C8">
      <w:pPr>
        <w:shd w:val="clear" w:color="auto" w:fill="FFFFFF"/>
        <w:ind w:left="22" w:right="18"/>
        <w:jc w:val="both"/>
        <w:rPr>
          <w:rFonts w:cs="Times New Roman"/>
        </w:rPr>
      </w:pPr>
      <w:r w:rsidRPr="002A07C8">
        <w:rPr>
          <w:rFonts w:cs="Times New Roman"/>
          <w:color w:val="000000"/>
          <w:spacing w:val="-3"/>
        </w:rPr>
        <w:t>Wykonawca robót jest odpowiedzialny za jakość ich wykonania oraz za zgodność z dokumen</w:t>
      </w:r>
      <w:r w:rsidRPr="002A07C8">
        <w:rPr>
          <w:rFonts w:cs="Times New Roman"/>
          <w:color w:val="000000"/>
          <w:spacing w:val="-2"/>
        </w:rPr>
        <w:t>tacją projektową, specyfikacjami technicznymi i poleceniami Inspektora nadzoru. Ogólne wymagania dotyczące robót podano w ST „Wymagania ogólne" Kod CPV 45000000-7, pkt. 1.5.</w:t>
      </w:r>
    </w:p>
    <w:p w:rsidR="002A07C8" w:rsidRPr="002A07C8" w:rsidRDefault="002A07C8" w:rsidP="002A07C8">
      <w:pPr>
        <w:widowControl w:val="0"/>
        <w:numPr>
          <w:ilvl w:val="0"/>
          <w:numId w:val="12"/>
        </w:numPr>
        <w:shd w:val="clear" w:color="auto" w:fill="FFFFFF"/>
        <w:tabs>
          <w:tab w:val="clear" w:pos="567"/>
        </w:tabs>
        <w:autoSpaceDE w:val="0"/>
        <w:autoSpaceDN w:val="0"/>
        <w:adjustRightInd w:val="0"/>
        <w:spacing w:after="0" w:line="240" w:lineRule="auto"/>
        <w:jc w:val="both"/>
        <w:rPr>
          <w:rFonts w:cs="Times New Roman"/>
        </w:rPr>
      </w:pPr>
      <w:r w:rsidRPr="002A07C8">
        <w:rPr>
          <w:rFonts w:cs="Times New Roman"/>
          <w:b/>
          <w:bCs/>
          <w:color w:val="000000"/>
          <w:spacing w:val="-1"/>
        </w:rPr>
        <w:t>Dokumentacja robót montażowych</w:t>
      </w:r>
    </w:p>
    <w:p w:rsidR="002A07C8" w:rsidRPr="002A07C8" w:rsidRDefault="002A07C8" w:rsidP="002A07C8">
      <w:pPr>
        <w:shd w:val="clear" w:color="auto" w:fill="FFFFFF"/>
        <w:ind w:left="25"/>
        <w:jc w:val="both"/>
        <w:rPr>
          <w:rFonts w:cs="Times New Roman"/>
        </w:rPr>
      </w:pPr>
      <w:r w:rsidRPr="002A07C8">
        <w:rPr>
          <w:rFonts w:cs="Times New Roman"/>
          <w:color w:val="000000"/>
        </w:rPr>
        <w:t>Dokumentację robót montażowych elementów instalacji elektrycznej stanowią:</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2"/>
        </w:rPr>
        <w:t>projekt budowlany i wykonawczy w zakresie wynikającym z rozporządzenia Ministra Infra</w:t>
      </w:r>
      <w:r w:rsidRPr="002A07C8">
        <w:rPr>
          <w:rFonts w:cs="Times New Roman"/>
          <w:color w:val="000000"/>
          <w:spacing w:val="-1"/>
        </w:rPr>
        <w:t>struktury z 02.09.2004 r. w sprawie szczegółowego zakresu i formy dokumentacji projek</w:t>
      </w:r>
      <w:r w:rsidRPr="002A07C8">
        <w:rPr>
          <w:rFonts w:cs="Times New Roman"/>
          <w:color w:val="000000"/>
        </w:rPr>
        <w:t xml:space="preserve">towej, specyfikacji technicznych wykonania i odbioru robót budowlanych oraz programu </w:t>
      </w:r>
      <w:r w:rsidRPr="002A07C8">
        <w:rPr>
          <w:rFonts w:cs="Times New Roman"/>
          <w:color w:val="000000"/>
          <w:spacing w:val="-3"/>
        </w:rPr>
        <w:t xml:space="preserve">funkcjonalno-użytkowego (Dz. U. z 2004 r. Nr 202, poz. 2072 zmian Dz. U. z 2005 r. Nr 75, </w:t>
      </w:r>
      <w:r w:rsidRPr="002A07C8">
        <w:rPr>
          <w:rFonts w:cs="Times New Roman"/>
          <w:color w:val="000000"/>
          <w:spacing w:val="-4"/>
        </w:rPr>
        <w:t>poz. 664),</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 xml:space="preserve">specyfikacje techniczne wykonania i odbioru robót (obligatoryjne w przypadku zamówień </w:t>
      </w:r>
      <w:r w:rsidRPr="002A07C8">
        <w:rPr>
          <w:rFonts w:cs="Times New Roman"/>
          <w:color w:val="000000"/>
          <w:spacing w:val="3"/>
        </w:rPr>
        <w:t xml:space="preserve">publicznych), sporządzone zgodnie z rozporządzeniem Ministra Infrastruktury z dnia </w:t>
      </w:r>
      <w:r w:rsidRPr="002A07C8">
        <w:rPr>
          <w:rFonts w:cs="Times New Roman"/>
          <w:color w:val="000000"/>
        </w:rPr>
        <w:t>02.09.2004 r. w sprawie szczegółowego zakresu i formy dokumentacji projektowej, spe</w:t>
      </w:r>
      <w:r w:rsidRPr="002A07C8">
        <w:rPr>
          <w:rFonts w:cs="Times New Roman"/>
          <w:color w:val="000000"/>
          <w:spacing w:val="2"/>
        </w:rPr>
        <w:t>cyfikacji technicznych wykonania i odbioru robót budowlanych oraz programu funkcjo</w:t>
      </w:r>
      <w:r w:rsidRPr="002A07C8">
        <w:rPr>
          <w:rFonts w:cs="Times New Roman"/>
          <w:color w:val="000000"/>
          <w:spacing w:val="4"/>
        </w:rPr>
        <w:t xml:space="preserve">nalno-użytkowego (Dz. U. z 2004 r. Nr 202, poz. 2072 zmian Dz. U. z 2005 r. Nr 75, </w:t>
      </w:r>
      <w:r w:rsidRPr="002A07C8">
        <w:rPr>
          <w:rFonts w:cs="Times New Roman"/>
          <w:color w:val="000000"/>
          <w:spacing w:val="-2"/>
        </w:rPr>
        <w:t>poz. 664),</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 xml:space="preserve">dziennik budowy prowadzony zgodnie z rozporządzeniem Ministra Infrastruktury z dnia </w:t>
      </w:r>
      <w:r w:rsidRPr="002A07C8">
        <w:rPr>
          <w:rFonts w:cs="Times New Roman"/>
          <w:color w:val="000000"/>
        </w:rPr>
        <w:t>26 czerwca 2002 r. w sprawie dziennika budowy, montażu i rozbiórki, tablicy informacyj</w:t>
      </w:r>
      <w:r w:rsidRPr="002A07C8">
        <w:rPr>
          <w:rFonts w:cs="Times New Roman"/>
          <w:color w:val="000000"/>
          <w:spacing w:val="4"/>
        </w:rPr>
        <w:t xml:space="preserve">nej oraz ogłoszenia zawierającego dane dotyczące bezpieczeństwa pracy i ochrony </w:t>
      </w:r>
      <w:r w:rsidRPr="002A07C8">
        <w:rPr>
          <w:rFonts w:cs="Times New Roman"/>
          <w:color w:val="000000"/>
        </w:rPr>
        <w:t>zdrowia (Dz. U. z 2002 r. Nr 108, poz. 953 z późniejszymi zmianami),</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2"/>
        </w:rPr>
        <w:t xml:space="preserve">dokumenty świadczące o dopuszczeniu do obrotu i powszechnego lub jednostkowego </w:t>
      </w:r>
      <w:r w:rsidRPr="002A07C8">
        <w:rPr>
          <w:rFonts w:cs="Times New Roman"/>
          <w:color w:val="000000"/>
          <w:spacing w:val="3"/>
        </w:rPr>
        <w:lastRenderedPageBreak/>
        <w:t xml:space="preserve">zastosowania użytych wyrobów budowlanych, zgodnie z ustawą z 16 kwietnia 2004 r. </w:t>
      </w:r>
      <w:r w:rsidRPr="002A07C8">
        <w:rPr>
          <w:rFonts w:cs="Times New Roman"/>
          <w:color w:val="000000"/>
          <w:spacing w:val="1"/>
        </w:rPr>
        <w:t xml:space="preserve">o wyrobach budowlanych (Dz. U. z 2004 r. Nr 92, poz. 881), karty techniczne wyrobów </w:t>
      </w:r>
      <w:r w:rsidRPr="002A07C8">
        <w:rPr>
          <w:rFonts w:cs="Times New Roman"/>
          <w:color w:val="000000"/>
          <w:spacing w:val="-1"/>
        </w:rPr>
        <w:t>lub zalecenia producentów dotyczące stosowania wyrobów,</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protokoły odbiorów częściowych, końcowych oraz robót zanikających i ulegających za</w:t>
      </w:r>
      <w:r w:rsidRPr="002A07C8">
        <w:rPr>
          <w:rFonts w:cs="Times New Roman"/>
          <w:color w:val="000000"/>
          <w:spacing w:val="-1"/>
        </w:rPr>
        <w:t>kryciu z załączonymi protokołami z badań kontrolnych,</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 xml:space="preserve">dokumentacja powykonawcza (zgodnie z art. 3, pkt 14 ustawy Prawo budowlane z dnia </w:t>
      </w:r>
      <w:r w:rsidRPr="002A07C8">
        <w:rPr>
          <w:rFonts w:cs="Times New Roman"/>
          <w:color w:val="000000"/>
        </w:rPr>
        <w:t>7 lipca 1994 r. - Dz. U. z 2003 r. Nr 207, poz. 2016 z późniejszymi zmianami).</w:t>
      </w:r>
    </w:p>
    <w:p w:rsidR="002A07C8" w:rsidRPr="002A07C8" w:rsidRDefault="002A07C8" w:rsidP="002A07C8">
      <w:pPr>
        <w:shd w:val="clear" w:color="auto" w:fill="FFFFFF"/>
        <w:ind w:left="4" w:right="25"/>
        <w:jc w:val="both"/>
        <w:rPr>
          <w:rFonts w:cs="Times New Roman"/>
        </w:rPr>
      </w:pPr>
      <w:r w:rsidRPr="002A07C8">
        <w:rPr>
          <w:rFonts w:cs="Times New Roman"/>
          <w:color w:val="000000"/>
          <w:spacing w:val="-1"/>
        </w:rPr>
        <w:t xml:space="preserve">Montaż elementów instalacji elektrycznej należy wykonywać na podstawie dokumentacji projektowej i szczegółowej specyfikacji technicznej wykonania i odbioru robót montażowych, </w:t>
      </w:r>
      <w:r w:rsidRPr="002A07C8">
        <w:rPr>
          <w:rFonts w:cs="Times New Roman"/>
          <w:color w:val="000000"/>
        </w:rPr>
        <w:t>opracowanych dla konkretnego przedmiotu zamówienia.</w:t>
      </w:r>
    </w:p>
    <w:p w:rsidR="002A07C8" w:rsidRPr="002A07C8" w:rsidRDefault="002A07C8" w:rsidP="002A07C8">
      <w:pPr>
        <w:widowControl w:val="0"/>
        <w:numPr>
          <w:ilvl w:val="0"/>
          <w:numId w:val="11"/>
        </w:numPr>
        <w:shd w:val="clear" w:color="auto" w:fill="FFFFFF"/>
        <w:tabs>
          <w:tab w:val="clear" w:pos="374"/>
        </w:tabs>
        <w:autoSpaceDE w:val="0"/>
        <w:autoSpaceDN w:val="0"/>
        <w:adjustRightInd w:val="0"/>
        <w:spacing w:after="0" w:line="240" w:lineRule="auto"/>
        <w:jc w:val="both"/>
        <w:rPr>
          <w:rFonts w:cs="Times New Roman"/>
        </w:rPr>
      </w:pPr>
      <w:r w:rsidRPr="002A07C8">
        <w:rPr>
          <w:rFonts w:cs="Times New Roman"/>
          <w:b/>
          <w:bCs/>
          <w:color w:val="000000"/>
          <w:spacing w:val="-1"/>
        </w:rPr>
        <w:t>WYMAGANIA DOTYCZĄCE WŁAŚCIWOŚCI MATERIAŁÓW</w:t>
      </w:r>
    </w:p>
    <w:p w:rsidR="002A07C8" w:rsidRPr="002A07C8" w:rsidRDefault="002A07C8" w:rsidP="002A07C8">
      <w:pPr>
        <w:shd w:val="clear" w:color="auto" w:fill="FFFFFF"/>
        <w:ind w:left="18" w:right="7"/>
        <w:jc w:val="both"/>
        <w:rPr>
          <w:rFonts w:cs="Times New Roman"/>
        </w:rPr>
      </w:pPr>
      <w:r w:rsidRPr="002A07C8">
        <w:rPr>
          <w:rFonts w:cs="Times New Roman"/>
          <w:color w:val="000000"/>
        </w:rPr>
        <w:t>Wszelkie nazwy własne produktów i materiałów przywołane w specyfikacji służą ustaleniu pożądanego standardu wykonania i określenia właściwości i wymogów technicznych założonych w dokumentacji technicznej dla projektowanych rozwiązań.</w:t>
      </w:r>
    </w:p>
    <w:p w:rsidR="002A07C8" w:rsidRPr="002A07C8" w:rsidRDefault="002A07C8" w:rsidP="002A07C8">
      <w:pPr>
        <w:shd w:val="clear" w:color="auto" w:fill="FFFFFF"/>
        <w:ind w:left="14"/>
        <w:jc w:val="both"/>
        <w:rPr>
          <w:rFonts w:cs="Times New Roman"/>
        </w:rPr>
      </w:pPr>
      <w:r w:rsidRPr="002A07C8">
        <w:rPr>
          <w:rFonts w:cs="Times New Roman"/>
          <w:color w:val="000000"/>
          <w:spacing w:val="1"/>
        </w:rPr>
        <w:t>Dopuszcza się zamieszczenie rozwiązań w oparciu o produkty (wyroby) innych produ</w:t>
      </w:r>
      <w:r w:rsidRPr="002A07C8">
        <w:rPr>
          <w:rFonts w:cs="Times New Roman"/>
          <w:color w:val="000000"/>
        </w:rPr>
        <w:t>centów pod warunkiem:</w:t>
      </w:r>
    </w:p>
    <w:p w:rsidR="002A07C8" w:rsidRPr="002A07C8" w:rsidRDefault="002A07C8" w:rsidP="002A07C8">
      <w:pPr>
        <w:widowControl w:val="0"/>
        <w:numPr>
          <w:ilvl w:val="0"/>
          <w:numId w:val="7"/>
        </w:numPr>
        <w:shd w:val="clear" w:color="auto" w:fill="FFFFFF"/>
        <w:autoSpaceDE w:val="0"/>
        <w:autoSpaceDN w:val="0"/>
        <w:adjustRightInd w:val="0"/>
        <w:spacing w:after="0" w:line="240" w:lineRule="auto"/>
        <w:ind w:left="7"/>
        <w:jc w:val="both"/>
        <w:rPr>
          <w:rFonts w:cs="Times New Roman"/>
          <w:color w:val="000000"/>
        </w:rPr>
      </w:pPr>
      <w:r w:rsidRPr="002A07C8">
        <w:rPr>
          <w:rFonts w:cs="Times New Roman"/>
          <w:color w:val="000000"/>
        </w:rPr>
        <w:t>spełniania tych samych właściwości technicznych,</w:t>
      </w:r>
    </w:p>
    <w:p w:rsidR="002A07C8" w:rsidRPr="002A07C8" w:rsidRDefault="002A07C8" w:rsidP="002A07C8">
      <w:pPr>
        <w:widowControl w:val="0"/>
        <w:numPr>
          <w:ilvl w:val="0"/>
          <w:numId w:val="7"/>
        </w:numPr>
        <w:shd w:val="clear" w:color="auto" w:fill="FFFFFF"/>
        <w:autoSpaceDE w:val="0"/>
        <w:autoSpaceDN w:val="0"/>
        <w:adjustRightInd w:val="0"/>
        <w:spacing w:after="0" w:line="240" w:lineRule="auto"/>
        <w:ind w:left="288" w:hanging="281"/>
        <w:jc w:val="both"/>
        <w:rPr>
          <w:rFonts w:cs="Times New Roman"/>
          <w:color w:val="000000"/>
        </w:rPr>
      </w:pPr>
      <w:r w:rsidRPr="002A07C8">
        <w:rPr>
          <w:rFonts w:cs="Times New Roman"/>
          <w:color w:val="000000"/>
          <w:spacing w:val="1"/>
        </w:rPr>
        <w:t>przedstawienia zamiennych rozwiązań na piśmie (dane techniczne, atesty, dopuszcze</w:t>
      </w:r>
      <w:r w:rsidRPr="002A07C8">
        <w:rPr>
          <w:rFonts w:cs="Times New Roman"/>
          <w:color w:val="000000"/>
        </w:rPr>
        <w:t>nia do stosowania, uzyskanie akceptacji projektanta).</w:t>
      </w:r>
    </w:p>
    <w:p w:rsidR="002A07C8" w:rsidRPr="002A07C8" w:rsidRDefault="002A07C8" w:rsidP="002A07C8">
      <w:pPr>
        <w:widowControl w:val="0"/>
        <w:numPr>
          <w:ilvl w:val="0"/>
          <w:numId w:val="13"/>
        </w:numPr>
        <w:shd w:val="clear" w:color="auto" w:fill="FFFFFF"/>
        <w:tabs>
          <w:tab w:val="clear" w:pos="581"/>
        </w:tabs>
        <w:autoSpaceDE w:val="0"/>
        <w:autoSpaceDN w:val="0"/>
        <w:adjustRightInd w:val="0"/>
        <w:spacing w:after="0" w:line="240" w:lineRule="auto"/>
        <w:jc w:val="both"/>
        <w:rPr>
          <w:rFonts w:cs="Times New Roman"/>
        </w:rPr>
      </w:pPr>
      <w:r w:rsidRPr="002A07C8">
        <w:rPr>
          <w:rFonts w:cs="Times New Roman"/>
          <w:b/>
          <w:bCs/>
          <w:color w:val="000000"/>
          <w:spacing w:val="1"/>
        </w:rPr>
        <w:t>Ogólne wymagania dotyczące właściwości materiałów, ich pozyskiwania i skła</w:t>
      </w:r>
      <w:r w:rsidRPr="002A07C8">
        <w:rPr>
          <w:rFonts w:cs="Times New Roman"/>
          <w:b/>
          <w:bCs/>
          <w:color w:val="000000"/>
        </w:rPr>
        <w:t>dowania podano w ST „Wymagania ogólne" Kod CPV 45000000-7, pkt. 2</w:t>
      </w:r>
    </w:p>
    <w:p w:rsidR="002A07C8" w:rsidRPr="002A07C8" w:rsidRDefault="002A07C8" w:rsidP="002A07C8">
      <w:pPr>
        <w:shd w:val="clear" w:color="auto" w:fill="FFFFFF"/>
        <w:ind w:left="22" w:right="11"/>
        <w:jc w:val="both"/>
        <w:rPr>
          <w:rFonts w:cs="Times New Roman"/>
        </w:rPr>
      </w:pPr>
      <w:r w:rsidRPr="002A07C8">
        <w:rPr>
          <w:rFonts w:cs="Times New Roman"/>
          <w:color w:val="000000"/>
        </w:rPr>
        <w:t>Do wykonania i montażu instalacji, urządzeń elektrycznych i odbiorników energii elektrycz</w:t>
      </w:r>
      <w:r w:rsidRPr="002A07C8">
        <w:rPr>
          <w:rFonts w:cs="Times New Roman"/>
          <w:color w:val="000000"/>
          <w:spacing w:val="4"/>
        </w:rPr>
        <w:t xml:space="preserve">nej należy stosować przewody, kable, osprzęt oraz aparaturę </w:t>
      </w:r>
      <w:r w:rsidRPr="002A07C8">
        <w:rPr>
          <w:rFonts w:cs="Times New Roman"/>
          <w:color w:val="000000"/>
          <w:spacing w:val="-1"/>
        </w:rPr>
        <w:t>i urządzenia elektryczne posiadające dopuszczenie do stosowania w budownictwie.</w:t>
      </w:r>
    </w:p>
    <w:p w:rsidR="002A07C8" w:rsidRPr="002A07C8" w:rsidRDefault="002A07C8" w:rsidP="002A07C8">
      <w:pPr>
        <w:shd w:val="clear" w:color="auto" w:fill="FFFFFF"/>
        <w:ind w:left="14"/>
        <w:jc w:val="both"/>
        <w:rPr>
          <w:rFonts w:cs="Times New Roman"/>
        </w:rPr>
      </w:pPr>
      <w:r w:rsidRPr="002A07C8">
        <w:rPr>
          <w:rFonts w:cs="Times New Roman"/>
          <w:color w:val="000000"/>
          <w:spacing w:val="-1"/>
        </w:rPr>
        <w:t>Za dopuszczone do obrotu i stosowania uznaje się wyroby, dla których producent lub je</w:t>
      </w:r>
      <w:r w:rsidRPr="002A07C8">
        <w:rPr>
          <w:rFonts w:cs="Times New Roman"/>
          <w:color w:val="000000"/>
        </w:rPr>
        <w:t>go upoważniony przedstawiciel:</w:t>
      </w:r>
    </w:p>
    <w:p w:rsidR="002A07C8" w:rsidRPr="002A07C8" w:rsidRDefault="002A07C8" w:rsidP="002A07C8">
      <w:pPr>
        <w:widowControl w:val="0"/>
        <w:numPr>
          <w:ilvl w:val="0"/>
          <w:numId w:val="7"/>
        </w:numPr>
        <w:shd w:val="clear" w:color="auto" w:fill="FFFFFF"/>
        <w:autoSpaceDE w:val="0"/>
        <w:autoSpaceDN w:val="0"/>
        <w:adjustRightInd w:val="0"/>
        <w:spacing w:after="0" w:line="240" w:lineRule="auto"/>
        <w:ind w:left="288" w:hanging="281"/>
        <w:jc w:val="both"/>
        <w:rPr>
          <w:rFonts w:cs="Times New Roman"/>
          <w:color w:val="000000"/>
        </w:rPr>
      </w:pPr>
      <w:r w:rsidRPr="002A07C8">
        <w:rPr>
          <w:rFonts w:cs="Times New Roman"/>
          <w:color w:val="000000"/>
          <w:spacing w:val="1"/>
        </w:rPr>
        <w:t xml:space="preserve">dokonał oceny zgodności z wymaganiami dokumentu odniesienia według określonego </w:t>
      </w:r>
      <w:r w:rsidRPr="002A07C8">
        <w:rPr>
          <w:rFonts w:cs="Times New Roman"/>
          <w:color w:val="000000"/>
          <w:spacing w:val="-1"/>
        </w:rPr>
        <w:t>systemu oceny zgodności,</w:t>
      </w:r>
    </w:p>
    <w:p w:rsidR="002A07C8" w:rsidRPr="002A07C8" w:rsidRDefault="002A07C8" w:rsidP="002A07C8">
      <w:pPr>
        <w:widowControl w:val="0"/>
        <w:numPr>
          <w:ilvl w:val="0"/>
          <w:numId w:val="7"/>
        </w:numPr>
        <w:shd w:val="clear" w:color="auto" w:fill="FFFFFF"/>
        <w:autoSpaceDE w:val="0"/>
        <w:autoSpaceDN w:val="0"/>
        <w:adjustRightInd w:val="0"/>
        <w:spacing w:after="0" w:line="240" w:lineRule="auto"/>
        <w:ind w:left="288" w:hanging="281"/>
        <w:jc w:val="both"/>
        <w:rPr>
          <w:rFonts w:cs="Times New Roman"/>
          <w:color w:val="000000"/>
        </w:rPr>
      </w:pPr>
      <w:r w:rsidRPr="002A07C8">
        <w:rPr>
          <w:rFonts w:cs="Times New Roman"/>
          <w:color w:val="000000"/>
          <w:spacing w:val="3"/>
        </w:rPr>
        <w:t xml:space="preserve">wydał deklarację zgodności z dokumentami odniesienia, takimi jak: zharmonizowane </w:t>
      </w:r>
      <w:r w:rsidRPr="002A07C8">
        <w:rPr>
          <w:rFonts w:cs="Times New Roman"/>
          <w:color w:val="000000"/>
          <w:spacing w:val="2"/>
        </w:rPr>
        <w:t xml:space="preserve">specyfikacje techniczne, normy opracowane przez Międzynarodową Komisję Elektrotechniczną (IEC) i wprowadzone do zbioru Polskich Norm, normy krajowe opracowane </w:t>
      </w:r>
      <w:r w:rsidRPr="002A07C8">
        <w:rPr>
          <w:rFonts w:cs="Times New Roman"/>
          <w:color w:val="000000"/>
          <w:spacing w:val="1"/>
        </w:rPr>
        <w:t xml:space="preserve">z uwzględnieniem przepisów bezpieczeństwa Międzynarodowej Komisji ds. Przepisów </w:t>
      </w:r>
      <w:r w:rsidRPr="002A07C8">
        <w:rPr>
          <w:rFonts w:cs="Times New Roman"/>
          <w:color w:val="000000"/>
          <w:spacing w:val="-1"/>
        </w:rPr>
        <w:t>Dotyczących Zatwierdzenia Sprzętu Elektrycznego (CEE), aprobaty techniczne,</w:t>
      </w:r>
    </w:p>
    <w:p w:rsidR="002A07C8" w:rsidRPr="002A07C8" w:rsidRDefault="002A07C8" w:rsidP="002A07C8">
      <w:pPr>
        <w:widowControl w:val="0"/>
        <w:numPr>
          <w:ilvl w:val="0"/>
          <w:numId w:val="7"/>
        </w:numPr>
        <w:shd w:val="clear" w:color="auto" w:fill="FFFFFF"/>
        <w:autoSpaceDE w:val="0"/>
        <w:autoSpaceDN w:val="0"/>
        <w:adjustRightInd w:val="0"/>
        <w:spacing w:after="0" w:line="240" w:lineRule="auto"/>
        <w:ind w:left="288" w:hanging="281"/>
        <w:jc w:val="both"/>
        <w:rPr>
          <w:rFonts w:cs="Times New Roman"/>
          <w:color w:val="000000"/>
        </w:rPr>
      </w:pPr>
      <w:r w:rsidRPr="002A07C8">
        <w:rPr>
          <w:rFonts w:cs="Times New Roman"/>
          <w:color w:val="000000"/>
          <w:spacing w:val="1"/>
        </w:rPr>
        <w:t xml:space="preserve">oznakował wyroby znakiem CE lub znakiem budowlanym B zgodnie z obowiązującymi </w:t>
      </w:r>
      <w:r w:rsidRPr="002A07C8">
        <w:rPr>
          <w:rFonts w:cs="Times New Roman"/>
          <w:color w:val="000000"/>
          <w:spacing w:val="-2"/>
        </w:rPr>
        <w:t>przepisami,</w:t>
      </w:r>
    </w:p>
    <w:p w:rsidR="002A07C8" w:rsidRPr="002A07C8" w:rsidRDefault="002A07C8" w:rsidP="002A07C8">
      <w:pPr>
        <w:widowControl w:val="0"/>
        <w:numPr>
          <w:ilvl w:val="0"/>
          <w:numId w:val="7"/>
        </w:numPr>
        <w:shd w:val="clear" w:color="auto" w:fill="FFFFFF"/>
        <w:autoSpaceDE w:val="0"/>
        <w:autoSpaceDN w:val="0"/>
        <w:adjustRightInd w:val="0"/>
        <w:spacing w:after="0" w:line="240" w:lineRule="auto"/>
        <w:ind w:left="288" w:hanging="281"/>
        <w:jc w:val="both"/>
        <w:rPr>
          <w:rFonts w:cs="Times New Roman"/>
          <w:color w:val="000000"/>
        </w:rPr>
      </w:pPr>
      <w:r w:rsidRPr="002A07C8">
        <w:rPr>
          <w:rFonts w:cs="Times New Roman"/>
          <w:color w:val="000000"/>
        </w:rPr>
        <w:t>wydał deklarację zgodności z uznanymi regułami sztuki budowlanej, dla wyrobu umiesz</w:t>
      </w:r>
      <w:r w:rsidRPr="002A07C8">
        <w:rPr>
          <w:rFonts w:cs="Times New Roman"/>
          <w:color w:val="000000"/>
          <w:spacing w:val="-1"/>
        </w:rPr>
        <w:t xml:space="preserve">czonego w określonym przez Komisję Europejską wykazie wyrobów mających niewielkie </w:t>
      </w:r>
      <w:r w:rsidRPr="002A07C8">
        <w:rPr>
          <w:rFonts w:cs="Times New Roman"/>
          <w:color w:val="000000"/>
        </w:rPr>
        <w:t>znaczenie dla zdrowia i bezpieczeństwa,</w:t>
      </w:r>
    </w:p>
    <w:p w:rsidR="002A07C8" w:rsidRPr="002A07C8" w:rsidRDefault="002A07C8" w:rsidP="002A07C8">
      <w:pPr>
        <w:widowControl w:val="0"/>
        <w:numPr>
          <w:ilvl w:val="0"/>
          <w:numId w:val="7"/>
        </w:numPr>
        <w:shd w:val="clear" w:color="auto" w:fill="FFFFFF"/>
        <w:autoSpaceDE w:val="0"/>
        <w:autoSpaceDN w:val="0"/>
        <w:adjustRightInd w:val="0"/>
        <w:spacing w:after="0" w:line="240" w:lineRule="auto"/>
        <w:ind w:left="288" w:hanging="281"/>
        <w:jc w:val="both"/>
        <w:rPr>
          <w:rFonts w:cs="Times New Roman"/>
          <w:color w:val="000000"/>
        </w:rPr>
      </w:pPr>
      <w:r w:rsidRPr="002A07C8">
        <w:rPr>
          <w:rFonts w:cs="Times New Roman"/>
          <w:color w:val="000000"/>
        </w:rPr>
        <w:t>wydał oświadczenie, że zapewniono zgodność wyrobu budowlanego, dopuszczonego do jednostkowego zastosowania w obiekcie budowlanym, z indywidualną dokumentacją projektową, sporządzoną przez projektanta obiektu lub z nim uzgodnioną.</w:t>
      </w:r>
    </w:p>
    <w:p w:rsidR="002A07C8" w:rsidRPr="002A07C8" w:rsidRDefault="002A07C8" w:rsidP="002A07C8">
      <w:pPr>
        <w:shd w:val="clear" w:color="auto" w:fill="FFFFFF"/>
        <w:ind w:left="4" w:right="32"/>
        <w:jc w:val="both"/>
        <w:rPr>
          <w:rFonts w:cs="Times New Roman"/>
        </w:rPr>
      </w:pPr>
      <w:r w:rsidRPr="002A07C8">
        <w:rPr>
          <w:rFonts w:cs="Times New Roman"/>
          <w:color w:val="000000"/>
        </w:rPr>
        <w:t xml:space="preserve">Zastosowanie innych wyrobów, wyżej nie wymienionych, jest możliwe pod warunkiem </w:t>
      </w:r>
      <w:r w:rsidRPr="002A07C8">
        <w:rPr>
          <w:rFonts w:cs="Times New Roman"/>
          <w:color w:val="000000"/>
          <w:spacing w:val="5"/>
        </w:rPr>
        <w:t xml:space="preserve">posiadania przez nie dopuszczenia do stosowania w budownictwie i uwzględnienia ich </w:t>
      </w:r>
      <w:r w:rsidRPr="002A07C8">
        <w:rPr>
          <w:rFonts w:cs="Times New Roman"/>
          <w:color w:val="000000"/>
        </w:rPr>
        <w:t>w zatwierdzonym projekcie dotyczącym montażu urządzeń elektroenergetycznych w obiek</w:t>
      </w:r>
      <w:r w:rsidRPr="002A07C8">
        <w:rPr>
          <w:rFonts w:cs="Times New Roman"/>
          <w:color w:val="000000"/>
          <w:spacing w:val="-1"/>
        </w:rPr>
        <w:t>cie budowlanym.</w:t>
      </w:r>
    </w:p>
    <w:p w:rsidR="002A07C8" w:rsidRPr="002A07C8" w:rsidRDefault="002A07C8" w:rsidP="002A07C8">
      <w:pPr>
        <w:widowControl w:val="0"/>
        <w:numPr>
          <w:ilvl w:val="0"/>
          <w:numId w:val="13"/>
        </w:numPr>
        <w:shd w:val="clear" w:color="auto" w:fill="FFFFFF"/>
        <w:tabs>
          <w:tab w:val="clear" w:pos="581"/>
        </w:tabs>
        <w:autoSpaceDE w:val="0"/>
        <w:autoSpaceDN w:val="0"/>
        <w:adjustRightInd w:val="0"/>
        <w:spacing w:after="0" w:line="240" w:lineRule="auto"/>
        <w:jc w:val="both"/>
        <w:rPr>
          <w:rFonts w:cs="Times New Roman"/>
        </w:rPr>
      </w:pPr>
      <w:r w:rsidRPr="002A07C8">
        <w:rPr>
          <w:rFonts w:cs="Times New Roman"/>
          <w:b/>
          <w:bCs/>
          <w:color w:val="000000"/>
        </w:rPr>
        <w:t>Rodzaje materiałów</w:t>
      </w:r>
    </w:p>
    <w:p w:rsidR="002A07C8" w:rsidRPr="002A07C8" w:rsidRDefault="002A07C8" w:rsidP="002A07C8">
      <w:pPr>
        <w:shd w:val="clear" w:color="auto" w:fill="FFFFFF"/>
        <w:ind w:left="11" w:right="32"/>
        <w:jc w:val="both"/>
        <w:rPr>
          <w:rFonts w:cs="Times New Roman"/>
        </w:rPr>
      </w:pPr>
      <w:r w:rsidRPr="002A07C8">
        <w:rPr>
          <w:rFonts w:cs="Times New Roman"/>
          <w:color w:val="000000"/>
          <w:spacing w:val="-1"/>
        </w:rPr>
        <w:t xml:space="preserve">Wszystkie materiały do wykonania instalacji elektrycznej powinny odpowiadać wymaganiom </w:t>
      </w:r>
      <w:r w:rsidRPr="002A07C8">
        <w:rPr>
          <w:rFonts w:cs="Times New Roman"/>
          <w:color w:val="000000"/>
        </w:rPr>
        <w:t>zawartym w dokumentach odniesienia (normach, aprobatach technicznych).</w:t>
      </w:r>
    </w:p>
    <w:p w:rsidR="002A07C8" w:rsidRPr="002A07C8" w:rsidRDefault="002A07C8" w:rsidP="002A07C8">
      <w:pPr>
        <w:widowControl w:val="0"/>
        <w:numPr>
          <w:ilvl w:val="1"/>
          <w:numId w:val="13"/>
        </w:numPr>
        <w:shd w:val="clear" w:color="auto" w:fill="FFFFFF"/>
        <w:tabs>
          <w:tab w:val="clear" w:pos="578"/>
        </w:tabs>
        <w:autoSpaceDE w:val="0"/>
        <w:autoSpaceDN w:val="0"/>
        <w:adjustRightInd w:val="0"/>
        <w:spacing w:after="0" w:line="240" w:lineRule="auto"/>
        <w:jc w:val="both"/>
        <w:rPr>
          <w:rFonts w:cs="Times New Roman"/>
        </w:rPr>
      </w:pPr>
      <w:r w:rsidRPr="002A07C8">
        <w:rPr>
          <w:rFonts w:cs="Times New Roman"/>
          <w:b/>
          <w:bCs/>
          <w:color w:val="000000"/>
          <w:spacing w:val="-1"/>
        </w:rPr>
        <w:lastRenderedPageBreak/>
        <w:t>Kable i przewody</w:t>
      </w:r>
    </w:p>
    <w:p w:rsidR="002A07C8" w:rsidRPr="002A07C8" w:rsidRDefault="002A07C8" w:rsidP="002A07C8">
      <w:pPr>
        <w:shd w:val="clear" w:color="auto" w:fill="FFFFFF"/>
        <w:ind w:left="11" w:right="22"/>
        <w:jc w:val="both"/>
        <w:rPr>
          <w:rFonts w:cs="Times New Roman"/>
        </w:rPr>
      </w:pPr>
      <w:r w:rsidRPr="002A07C8">
        <w:rPr>
          <w:rFonts w:cs="Times New Roman"/>
          <w:color w:val="000000"/>
          <w:spacing w:val="-1"/>
        </w:rPr>
        <w:t xml:space="preserve">Zaleca się, aby kable energetyczne układane w budynkach posiadały izolację wg wymogów </w:t>
      </w:r>
      <w:r w:rsidRPr="002A07C8">
        <w:rPr>
          <w:rFonts w:cs="Times New Roman"/>
          <w:color w:val="000000"/>
        </w:rPr>
        <w:t>dla rodzaju pomieszczenia i powłokę ochronną.</w:t>
      </w:r>
    </w:p>
    <w:p w:rsidR="002A07C8" w:rsidRPr="002A07C8" w:rsidRDefault="002A07C8" w:rsidP="002A07C8">
      <w:pPr>
        <w:shd w:val="clear" w:color="auto" w:fill="FFFFFF"/>
        <w:ind w:left="7"/>
        <w:jc w:val="both"/>
        <w:rPr>
          <w:rFonts w:cs="Times New Roman"/>
        </w:rPr>
      </w:pPr>
      <w:r w:rsidRPr="002A07C8">
        <w:rPr>
          <w:rFonts w:cs="Times New Roman"/>
          <w:color w:val="000000"/>
        </w:rPr>
        <w:t xml:space="preserve">Jako materiały przewodzące można stosować miedź i aluminium, liczba żył: </w:t>
      </w:r>
      <w:r w:rsidRPr="002A07C8">
        <w:rPr>
          <w:rFonts w:cs="Times New Roman"/>
          <w:color w:val="000000"/>
          <w:spacing w:val="15"/>
        </w:rPr>
        <w:t>1,3,4,</w:t>
      </w:r>
      <w:r w:rsidRPr="002A07C8">
        <w:rPr>
          <w:rFonts w:cs="Times New Roman"/>
          <w:color w:val="000000"/>
        </w:rPr>
        <w:t xml:space="preserve"> 5.</w:t>
      </w:r>
    </w:p>
    <w:p w:rsidR="002A07C8" w:rsidRPr="002A07C8" w:rsidRDefault="002A07C8" w:rsidP="002A07C8">
      <w:pPr>
        <w:shd w:val="clear" w:color="auto" w:fill="FFFFFF"/>
        <w:ind w:left="14" w:right="22"/>
        <w:jc w:val="both"/>
        <w:rPr>
          <w:rFonts w:cs="Times New Roman"/>
        </w:rPr>
      </w:pPr>
      <w:r w:rsidRPr="002A07C8">
        <w:rPr>
          <w:rFonts w:cs="Times New Roman"/>
          <w:color w:val="000000"/>
        </w:rPr>
        <w:t xml:space="preserve">Przewody instalacyjne należy stosować izolowane lub z izolacją i powłoką ochronną do układania na stałe, w osłonach lub bez, klejonych bezpośrednio do podłoża lub układanych </w:t>
      </w:r>
      <w:r w:rsidRPr="002A07C8">
        <w:rPr>
          <w:rFonts w:cs="Times New Roman"/>
          <w:color w:val="000000"/>
          <w:spacing w:val="-1"/>
        </w:rPr>
        <w:t>na linkach nośnych, a także natynkowo, wtynkowo lub pod tynkiem; ilość żył zależy od przeznaczenia danego przewodu.</w:t>
      </w:r>
    </w:p>
    <w:p w:rsidR="002A07C8" w:rsidRPr="002A07C8" w:rsidRDefault="002A07C8" w:rsidP="002A07C8">
      <w:pPr>
        <w:shd w:val="clear" w:color="auto" w:fill="FFFFFF"/>
        <w:ind w:left="18" w:right="18"/>
        <w:jc w:val="both"/>
        <w:rPr>
          <w:rFonts w:cs="Times New Roman"/>
        </w:rPr>
      </w:pPr>
      <w:r w:rsidRPr="002A07C8">
        <w:rPr>
          <w:rFonts w:cs="Times New Roman"/>
          <w:color w:val="000000"/>
        </w:rPr>
        <w:t>Napięcie znamionowe izolacji 750V.</w:t>
      </w:r>
    </w:p>
    <w:p w:rsidR="002A07C8" w:rsidRPr="002A07C8" w:rsidRDefault="002A07C8" w:rsidP="002A07C8">
      <w:pPr>
        <w:shd w:val="clear" w:color="auto" w:fill="FFFFFF"/>
        <w:ind w:left="14" w:right="18"/>
        <w:jc w:val="both"/>
        <w:rPr>
          <w:rFonts w:cs="Times New Roman"/>
        </w:rPr>
      </w:pPr>
      <w:r w:rsidRPr="002A07C8">
        <w:rPr>
          <w:rFonts w:cs="Times New Roman"/>
          <w:color w:val="000000"/>
          <w:spacing w:val="-1"/>
        </w:rPr>
        <w:t>Jako materiały przewodzące można stosować miedź i aluminium, przy czym dla przekroju żył do 10 mm</w:t>
      </w:r>
      <w:r w:rsidRPr="002A07C8">
        <w:rPr>
          <w:rFonts w:cs="Times New Roman"/>
          <w:color w:val="000000"/>
          <w:spacing w:val="-1"/>
          <w:vertAlign w:val="superscript"/>
        </w:rPr>
        <w:t>2</w:t>
      </w:r>
      <w:r w:rsidRPr="002A07C8">
        <w:rPr>
          <w:rFonts w:cs="Times New Roman"/>
          <w:color w:val="000000"/>
          <w:spacing w:val="-1"/>
        </w:rPr>
        <w:t xml:space="preserve"> należy stosować obowiązkowo przewody miedziane.</w:t>
      </w:r>
    </w:p>
    <w:p w:rsidR="002A07C8" w:rsidRPr="002A07C8" w:rsidRDefault="002A07C8" w:rsidP="002A07C8">
      <w:pPr>
        <w:widowControl w:val="0"/>
        <w:numPr>
          <w:ilvl w:val="1"/>
          <w:numId w:val="13"/>
        </w:numPr>
        <w:shd w:val="clear" w:color="auto" w:fill="FFFFFF"/>
        <w:tabs>
          <w:tab w:val="clear" w:pos="578"/>
        </w:tabs>
        <w:autoSpaceDE w:val="0"/>
        <w:autoSpaceDN w:val="0"/>
        <w:adjustRightInd w:val="0"/>
        <w:spacing w:after="0" w:line="240" w:lineRule="auto"/>
        <w:jc w:val="both"/>
        <w:rPr>
          <w:rFonts w:cs="Times New Roman"/>
        </w:rPr>
      </w:pPr>
      <w:r w:rsidRPr="002A07C8">
        <w:rPr>
          <w:rFonts w:cs="Times New Roman"/>
          <w:b/>
          <w:bCs/>
          <w:color w:val="000000"/>
        </w:rPr>
        <w:t>Osprzęt instalacyjny do kabli i przewodów</w:t>
      </w:r>
    </w:p>
    <w:p w:rsidR="002A07C8" w:rsidRPr="002A07C8" w:rsidRDefault="002A07C8" w:rsidP="002A07C8">
      <w:pPr>
        <w:shd w:val="clear" w:color="auto" w:fill="FFFFFF"/>
        <w:ind w:left="25"/>
        <w:jc w:val="both"/>
        <w:rPr>
          <w:rFonts w:cs="Times New Roman"/>
        </w:rPr>
      </w:pPr>
      <w:r w:rsidRPr="002A07C8">
        <w:rPr>
          <w:rFonts w:cs="Times New Roman"/>
          <w:b/>
          <w:bCs/>
          <w:color w:val="000000"/>
        </w:rPr>
        <w:t xml:space="preserve">Przepusty kablowe i osłony krawędzi </w:t>
      </w:r>
      <w:r w:rsidRPr="002A07C8">
        <w:rPr>
          <w:rFonts w:cs="Times New Roman"/>
          <w:color w:val="000000"/>
        </w:rPr>
        <w:t xml:space="preserve">- Kable i przewody układane bezpośrednio na podłodze należy chronić poprzez stosowanie </w:t>
      </w:r>
      <w:r w:rsidRPr="002A07C8">
        <w:rPr>
          <w:rFonts w:cs="Times New Roman"/>
          <w:color w:val="000000"/>
          <w:spacing w:val="-1"/>
        </w:rPr>
        <w:t>osłon (rury instalacyjne, listwy podłogowe).</w:t>
      </w:r>
    </w:p>
    <w:p w:rsidR="002A07C8" w:rsidRPr="002A07C8" w:rsidRDefault="002A07C8" w:rsidP="002A07C8">
      <w:pPr>
        <w:shd w:val="clear" w:color="auto" w:fill="FFFFFF"/>
        <w:jc w:val="both"/>
        <w:rPr>
          <w:rFonts w:cs="Times New Roman"/>
          <w:color w:val="000000"/>
          <w:spacing w:val="-1"/>
        </w:rPr>
      </w:pPr>
      <w:r w:rsidRPr="002A07C8">
        <w:rPr>
          <w:rFonts w:cs="Times New Roman"/>
          <w:b/>
          <w:bCs/>
          <w:color w:val="000000"/>
          <w:spacing w:val="2"/>
        </w:rPr>
        <w:t xml:space="preserve">Rury instalacyjne wraz z osprzętem </w:t>
      </w:r>
      <w:r w:rsidRPr="002A07C8">
        <w:rPr>
          <w:rFonts w:cs="Times New Roman"/>
          <w:color w:val="000000"/>
          <w:spacing w:val="2"/>
        </w:rPr>
        <w:t xml:space="preserve">(rozgałęzienia, tuleje, łączniki, uchwyty) wykonane z tworzyw sztucznych albo metalowe, głównie stalowe - zasadą jest używanie materiałów </w:t>
      </w:r>
      <w:r w:rsidRPr="002A07C8">
        <w:rPr>
          <w:rFonts w:cs="Times New Roman"/>
          <w:color w:val="000000"/>
        </w:rPr>
        <w:t xml:space="preserve">o wytrzymałości elektrycznej powyżej 2 </w:t>
      </w:r>
      <w:proofErr w:type="spellStart"/>
      <w:r w:rsidRPr="002A07C8">
        <w:rPr>
          <w:rFonts w:cs="Times New Roman"/>
          <w:color w:val="000000"/>
        </w:rPr>
        <w:t>kV</w:t>
      </w:r>
      <w:proofErr w:type="spellEnd"/>
      <w:r w:rsidRPr="002A07C8">
        <w:rPr>
          <w:rFonts w:cs="Times New Roman"/>
          <w:color w:val="000000"/>
        </w:rPr>
        <w:t xml:space="preserve">, niepalnych lub </w:t>
      </w:r>
      <w:proofErr w:type="spellStart"/>
      <w:r w:rsidRPr="002A07C8">
        <w:rPr>
          <w:rFonts w:cs="Times New Roman"/>
          <w:color w:val="000000"/>
        </w:rPr>
        <w:t>trudnozapalnych</w:t>
      </w:r>
      <w:proofErr w:type="spellEnd"/>
      <w:r w:rsidRPr="002A07C8">
        <w:rPr>
          <w:rFonts w:cs="Times New Roman"/>
          <w:color w:val="000000"/>
        </w:rPr>
        <w:t>, które nie pod</w:t>
      </w:r>
      <w:r w:rsidRPr="002A07C8">
        <w:rPr>
          <w:rFonts w:cs="Times New Roman"/>
          <w:color w:val="000000"/>
          <w:spacing w:val="-1"/>
        </w:rPr>
        <w:t xml:space="preserve">trzymują płomienia, a wydzielane przez rury w wysokiej temperaturze gazy nie są szkodliwe dla człowieka. Rurowe instalacje wnętrzowe powinny być odporne na temperaturę otoczenia </w:t>
      </w:r>
      <w:r w:rsidRPr="002A07C8">
        <w:rPr>
          <w:rFonts w:cs="Times New Roman"/>
          <w:color w:val="000000"/>
          <w:spacing w:val="3"/>
        </w:rPr>
        <w:t xml:space="preserve">w zakresie od - 5 do + </w:t>
      </w:r>
      <w:smartTag w:uri="urn:schemas-microsoft-com:office:smarttags" w:element="metricconverter">
        <w:smartTagPr>
          <w:attr w:name="ProductID" w:val="60ﾰC"/>
        </w:smartTagPr>
        <w:r w:rsidRPr="002A07C8">
          <w:rPr>
            <w:rFonts w:cs="Times New Roman"/>
            <w:color w:val="000000"/>
            <w:spacing w:val="3"/>
          </w:rPr>
          <w:t>60</w:t>
        </w:r>
        <w:r w:rsidRPr="002A07C8">
          <w:rPr>
            <w:color w:val="000000"/>
            <w:vertAlign w:val="superscript"/>
          </w:rPr>
          <w:t>°</w:t>
        </w:r>
        <w:r w:rsidRPr="002A07C8">
          <w:rPr>
            <w:rFonts w:cs="Times New Roman"/>
            <w:color w:val="000000"/>
            <w:spacing w:val="3"/>
          </w:rPr>
          <w:t>C</w:t>
        </w:r>
      </w:smartTag>
      <w:r w:rsidRPr="002A07C8">
        <w:rPr>
          <w:rFonts w:cs="Times New Roman"/>
          <w:color w:val="000000"/>
          <w:spacing w:val="3"/>
        </w:rPr>
        <w:t xml:space="preserve">, a ze względu na wytrzymałość, wymagają stosowania rur </w:t>
      </w:r>
      <w:r w:rsidRPr="002A07C8">
        <w:rPr>
          <w:rFonts w:cs="Times New Roman"/>
          <w:color w:val="000000"/>
          <w:spacing w:val="-1"/>
        </w:rPr>
        <w:t xml:space="preserve">z tworzyw sztucznych lekkich i średnich. </w:t>
      </w:r>
    </w:p>
    <w:p w:rsidR="002A07C8" w:rsidRPr="002A07C8" w:rsidRDefault="002A07C8" w:rsidP="002A07C8">
      <w:pPr>
        <w:shd w:val="clear" w:color="auto" w:fill="FFFFFF"/>
        <w:jc w:val="both"/>
        <w:rPr>
          <w:rFonts w:cs="Times New Roman"/>
        </w:rPr>
      </w:pPr>
      <w:r w:rsidRPr="002A07C8">
        <w:rPr>
          <w:rFonts w:cs="Times New Roman"/>
          <w:b/>
          <w:bCs/>
          <w:color w:val="000000"/>
          <w:spacing w:val="-1"/>
        </w:rPr>
        <w:t>Systemy mocujące przewody, kable, instalacje wiązkowe i osprzęt</w:t>
      </w:r>
    </w:p>
    <w:p w:rsidR="002A07C8" w:rsidRPr="002A07C8" w:rsidRDefault="002A07C8" w:rsidP="002A07C8">
      <w:pPr>
        <w:shd w:val="clear" w:color="auto" w:fill="FFFFFF"/>
        <w:ind w:right="14"/>
        <w:jc w:val="both"/>
        <w:rPr>
          <w:rFonts w:cs="Times New Roman"/>
        </w:rPr>
      </w:pPr>
      <w:r w:rsidRPr="002A07C8">
        <w:rPr>
          <w:rFonts w:cs="Times New Roman"/>
          <w:b/>
          <w:bCs/>
          <w:color w:val="000000"/>
        </w:rPr>
        <w:t xml:space="preserve">Uchwyty do mocowania kabli i przewodów </w:t>
      </w:r>
      <w:r w:rsidRPr="002A07C8">
        <w:rPr>
          <w:rFonts w:cs="Times New Roman"/>
          <w:color w:val="000000"/>
        </w:rPr>
        <w:t>- klinowane w otworze z elementem trzyma</w:t>
      </w:r>
      <w:r w:rsidRPr="002A07C8">
        <w:rPr>
          <w:rFonts w:cs="Times New Roman"/>
          <w:color w:val="000000"/>
          <w:spacing w:val="-1"/>
        </w:rPr>
        <w:t>jącym stałym lub zaciskowym, wbijane i mocowane do innych elementów np. paski zacisko</w:t>
      </w:r>
      <w:r w:rsidRPr="002A07C8">
        <w:rPr>
          <w:rFonts w:cs="Times New Roman"/>
          <w:color w:val="000000"/>
        </w:rPr>
        <w:t xml:space="preserve">we lub uchwyty kablowe przykręcane; stosowane głównie z tworzyw sztucznych (niektóre </w:t>
      </w:r>
      <w:r w:rsidRPr="002A07C8">
        <w:rPr>
          <w:rFonts w:cs="Times New Roman"/>
          <w:color w:val="000000"/>
          <w:spacing w:val="-1"/>
        </w:rPr>
        <w:t>elementy mogą być wykonane także z metali).</w:t>
      </w:r>
    </w:p>
    <w:p w:rsidR="002A07C8" w:rsidRPr="002A07C8" w:rsidRDefault="002A07C8" w:rsidP="002A07C8">
      <w:pPr>
        <w:shd w:val="clear" w:color="auto" w:fill="FFFFFF"/>
        <w:ind w:left="11" w:right="7"/>
        <w:jc w:val="both"/>
        <w:rPr>
          <w:rFonts w:cs="Times New Roman"/>
        </w:rPr>
      </w:pPr>
      <w:r w:rsidRPr="002A07C8">
        <w:rPr>
          <w:rFonts w:cs="Times New Roman"/>
          <w:b/>
          <w:bCs/>
          <w:color w:val="000000"/>
          <w:spacing w:val="-1"/>
        </w:rPr>
        <w:t xml:space="preserve">Uchwyty do rur instalacyjnych </w:t>
      </w:r>
      <w:r w:rsidRPr="002A07C8">
        <w:rPr>
          <w:rFonts w:cs="Times New Roman"/>
          <w:color w:val="000000"/>
          <w:spacing w:val="-1"/>
        </w:rPr>
        <w:t xml:space="preserve">- wykonane z tworzyw i w typowielkościach takich jak rury </w:t>
      </w:r>
      <w:r w:rsidRPr="002A07C8">
        <w:rPr>
          <w:rFonts w:cs="Times New Roman"/>
          <w:color w:val="000000"/>
        </w:rPr>
        <w:t>instalacyjne - mocowanie rury poprzez wciskanie lub przykręcanie (otwarte lub zamykane).</w:t>
      </w:r>
    </w:p>
    <w:p w:rsidR="002A07C8" w:rsidRPr="002A07C8" w:rsidRDefault="002A07C8" w:rsidP="002A07C8">
      <w:pPr>
        <w:shd w:val="clear" w:color="auto" w:fill="FFFFFF"/>
        <w:ind w:left="4"/>
        <w:jc w:val="both"/>
        <w:rPr>
          <w:rFonts w:cs="Times New Roman"/>
        </w:rPr>
      </w:pPr>
      <w:r w:rsidRPr="002A07C8">
        <w:rPr>
          <w:rFonts w:cs="Times New Roman"/>
          <w:b/>
          <w:bCs/>
          <w:color w:val="000000"/>
        </w:rPr>
        <w:t xml:space="preserve">Puszki elektroinstalacyjne </w:t>
      </w:r>
      <w:r w:rsidRPr="002A07C8">
        <w:rPr>
          <w:rFonts w:cs="Times New Roman"/>
          <w:color w:val="000000"/>
        </w:rPr>
        <w:t xml:space="preserve">mogą być standardowe i do ścian pustych, służą do montażu </w:t>
      </w:r>
      <w:r w:rsidRPr="002A07C8">
        <w:rPr>
          <w:rFonts w:cs="Times New Roman"/>
          <w:color w:val="000000"/>
          <w:spacing w:val="-1"/>
        </w:rPr>
        <w:t>gniazd i</w:t>
      </w:r>
      <w:r w:rsidRPr="002A07C8">
        <w:rPr>
          <w:rFonts w:cs="Times New Roman"/>
          <w:b/>
          <w:bCs/>
          <w:color w:val="000000"/>
          <w:spacing w:val="-1"/>
        </w:rPr>
        <w:t xml:space="preserve"> </w:t>
      </w:r>
      <w:r w:rsidRPr="002A07C8">
        <w:rPr>
          <w:rFonts w:cs="Times New Roman"/>
          <w:color w:val="000000"/>
          <w:spacing w:val="-1"/>
        </w:rPr>
        <w:t>łączników instalacyjnych, występują jako łączące, przelotowe, odgałęźne lub podło</w:t>
      </w:r>
      <w:r w:rsidRPr="002A07C8">
        <w:rPr>
          <w:rFonts w:cs="Times New Roman"/>
          <w:color w:val="000000"/>
        </w:rPr>
        <w:t xml:space="preserve">gowe i sufitowe. Wykonane są z materiałów o wytrzymałości elektrycznej powyżej 2 </w:t>
      </w:r>
      <w:proofErr w:type="spellStart"/>
      <w:r w:rsidRPr="002A07C8">
        <w:rPr>
          <w:rFonts w:cs="Times New Roman"/>
          <w:color w:val="000000"/>
        </w:rPr>
        <w:t>kV</w:t>
      </w:r>
      <w:proofErr w:type="spellEnd"/>
      <w:r w:rsidRPr="002A07C8">
        <w:rPr>
          <w:rFonts w:cs="Times New Roman"/>
          <w:color w:val="000000"/>
        </w:rPr>
        <w:t xml:space="preserve">, niepalnych lub </w:t>
      </w:r>
      <w:proofErr w:type="spellStart"/>
      <w:r w:rsidRPr="002A07C8">
        <w:rPr>
          <w:rFonts w:cs="Times New Roman"/>
          <w:color w:val="000000"/>
        </w:rPr>
        <w:t>trudnozapalnych</w:t>
      </w:r>
      <w:proofErr w:type="spellEnd"/>
      <w:r w:rsidRPr="002A07C8">
        <w:rPr>
          <w:rFonts w:cs="Times New Roman"/>
          <w:color w:val="000000"/>
        </w:rPr>
        <w:t xml:space="preserve">, które nie podtrzymują płomienia, a wydzielane w wysokiej temperaturze przez puszkę gazy nie są szkodliwe dla człowieka, jednocześnie zapewniają </w:t>
      </w:r>
      <w:r w:rsidRPr="002A07C8">
        <w:rPr>
          <w:rFonts w:cs="Times New Roman"/>
          <w:color w:val="000000"/>
          <w:spacing w:val="-1"/>
        </w:rPr>
        <w:t>stopień ochrony minimalny IP 2X. Dobór typu puszki uzależniony jest od systemu instalacyj</w:t>
      </w:r>
      <w:r w:rsidRPr="002A07C8">
        <w:rPr>
          <w:rFonts w:cs="Times New Roman"/>
          <w:color w:val="000000"/>
        </w:rPr>
        <w:t xml:space="preserve">nego. Ze względu na system montażu - występują puszki natynkowe, podtynkowe, natynkowo - wtynkowe, podłogowe. W zależności od przeznaczenia puszki muszą spełniać następujące wymagania co do ich wielkości: puszka sprzętowa </w:t>
      </w:r>
      <w:r w:rsidRPr="002A07C8">
        <w:rPr>
          <w:rFonts w:cs="Times New Roman"/>
          <w:color w:val="000000"/>
          <w:spacing w:val="6"/>
        </w:rPr>
        <w:sym w:font="Symbol" w:char="F066"/>
      </w:r>
      <w:r w:rsidRPr="002A07C8">
        <w:rPr>
          <w:rFonts w:cs="Times New Roman"/>
          <w:color w:val="000000"/>
        </w:rPr>
        <w:t xml:space="preserve"> </w:t>
      </w:r>
      <w:smartTag w:uri="urn:schemas-microsoft-com:office:smarttags" w:element="metricconverter">
        <w:smartTagPr>
          <w:attr w:name="ProductID" w:val="60 mm"/>
        </w:smartTagPr>
        <w:r w:rsidRPr="002A07C8">
          <w:rPr>
            <w:rFonts w:cs="Times New Roman"/>
            <w:color w:val="000000"/>
          </w:rPr>
          <w:t>60 mm</w:t>
        </w:r>
      </w:smartTag>
      <w:r w:rsidRPr="002A07C8">
        <w:rPr>
          <w:rFonts w:cs="Times New Roman"/>
          <w:color w:val="000000"/>
        </w:rPr>
        <w:t>, sufitowa lub końco</w:t>
      </w:r>
      <w:r w:rsidRPr="002A07C8">
        <w:rPr>
          <w:rFonts w:cs="Times New Roman"/>
          <w:color w:val="000000"/>
          <w:spacing w:val="3"/>
        </w:rPr>
        <w:t xml:space="preserve">wa </w:t>
      </w:r>
      <w:r w:rsidRPr="002A07C8">
        <w:rPr>
          <w:rFonts w:cs="Times New Roman"/>
          <w:color w:val="000000"/>
          <w:spacing w:val="6"/>
        </w:rPr>
        <w:sym w:font="Symbol" w:char="F066"/>
      </w:r>
      <w:r w:rsidRPr="002A07C8">
        <w:rPr>
          <w:rFonts w:cs="Times New Roman"/>
          <w:color w:val="000000"/>
          <w:spacing w:val="3"/>
        </w:rPr>
        <w:t xml:space="preserve"> </w:t>
      </w:r>
      <w:smartTag w:uri="urn:schemas-microsoft-com:office:smarttags" w:element="metricconverter">
        <w:smartTagPr>
          <w:attr w:name="ProductID" w:val="60 mm"/>
        </w:smartTagPr>
        <w:r w:rsidRPr="002A07C8">
          <w:rPr>
            <w:rFonts w:cs="Times New Roman"/>
            <w:color w:val="000000"/>
            <w:spacing w:val="3"/>
          </w:rPr>
          <w:t>60 mm</w:t>
        </w:r>
      </w:smartTag>
      <w:r w:rsidRPr="002A07C8">
        <w:rPr>
          <w:rFonts w:cs="Times New Roman"/>
          <w:color w:val="000000"/>
          <w:spacing w:val="3"/>
        </w:rPr>
        <w:t xml:space="preserve"> lub 60x60 mm, rozgałęźna lub przelotowa </w:t>
      </w:r>
      <w:r w:rsidRPr="002A07C8">
        <w:rPr>
          <w:rFonts w:cs="Times New Roman"/>
          <w:color w:val="000000"/>
          <w:spacing w:val="6"/>
        </w:rPr>
        <w:sym w:font="Symbol" w:char="F066"/>
      </w:r>
      <w:r w:rsidRPr="002A07C8">
        <w:rPr>
          <w:rFonts w:cs="Times New Roman"/>
          <w:color w:val="000000"/>
          <w:spacing w:val="3"/>
        </w:rPr>
        <w:t xml:space="preserve"> </w:t>
      </w:r>
      <w:smartTag w:uri="urn:schemas-microsoft-com:office:smarttags" w:element="metricconverter">
        <w:smartTagPr>
          <w:attr w:name="ProductID" w:val="70 mm"/>
        </w:smartTagPr>
        <w:r w:rsidRPr="002A07C8">
          <w:rPr>
            <w:rFonts w:cs="Times New Roman"/>
            <w:color w:val="000000"/>
            <w:spacing w:val="3"/>
          </w:rPr>
          <w:t>70 mm</w:t>
        </w:r>
      </w:smartTag>
      <w:r w:rsidRPr="002A07C8">
        <w:rPr>
          <w:rFonts w:cs="Times New Roman"/>
          <w:color w:val="000000"/>
          <w:spacing w:val="3"/>
        </w:rPr>
        <w:t xml:space="preserve"> lub 75 x </w:t>
      </w:r>
      <w:smartTag w:uri="urn:schemas-microsoft-com:office:smarttags" w:element="metricconverter">
        <w:smartTagPr>
          <w:attr w:name="ProductID" w:val="75 mm"/>
        </w:smartTagPr>
        <w:r w:rsidRPr="002A07C8">
          <w:rPr>
            <w:rFonts w:cs="Times New Roman"/>
            <w:color w:val="000000"/>
            <w:spacing w:val="3"/>
          </w:rPr>
          <w:t>75 mm</w:t>
        </w:r>
      </w:smartTag>
      <w:r w:rsidRPr="002A07C8">
        <w:rPr>
          <w:rFonts w:cs="Times New Roman"/>
          <w:color w:val="000000"/>
          <w:spacing w:val="3"/>
        </w:rPr>
        <w:t xml:space="preserve"> - dwu-</w:t>
      </w:r>
      <w:r w:rsidRPr="002A07C8">
        <w:rPr>
          <w:rFonts w:cs="Times New Roman"/>
          <w:color w:val="000000"/>
          <w:spacing w:val="-1"/>
        </w:rPr>
        <w:t>trzy- lub czterowejściowa dla przewodów o przekroju żyły do 6 mm</w:t>
      </w:r>
      <w:r w:rsidRPr="002A07C8">
        <w:rPr>
          <w:rFonts w:cs="Times New Roman"/>
          <w:color w:val="000000"/>
          <w:spacing w:val="-1"/>
          <w:vertAlign w:val="superscript"/>
        </w:rPr>
        <w:t>2</w:t>
      </w:r>
      <w:r w:rsidRPr="002A07C8">
        <w:rPr>
          <w:rFonts w:cs="Times New Roman"/>
          <w:color w:val="000000"/>
          <w:spacing w:val="-1"/>
        </w:rPr>
        <w:t>. Puszki elektroinstala</w:t>
      </w:r>
      <w:r w:rsidRPr="002A07C8">
        <w:rPr>
          <w:rFonts w:cs="Times New Roman"/>
          <w:color w:val="000000"/>
        </w:rPr>
        <w:t>cyjne do montażu gniazd i łączników instalacyjnych powinny być przystosowane do moco</w:t>
      </w:r>
      <w:r w:rsidRPr="002A07C8">
        <w:rPr>
          <w:rFonts w:cs="Times New Roman"/>
          <w:color w:val="000000"/>
          <w:spacing w:val="-1"/>
        </w:rPr>
        <w:t>wania osprzętu za pomocą „pazurków" i / lub wkrętów.</w:t>
      </w:r>
    </w:p>
    <w:p w:rsidR="002A07C8" w:rsidRPr="002A07C8" w:rsidRDefault="002A07C8" w:rsidP="002A07C8">
      <w:pPr>
        <w:shd w:val="clear" w:color="auto" w:fill="FFFFFF"/>
        <w:ind w:left="11" w:right="4"/>
        <w:jc w:val="both"/>
        <w:rPr>
          <w:rFonts w:cs="Times New Roman"/>
        </w:rPr>
      </w:pPr>
      <w:r w:rsidRPr="002A07C8">
        <w:rPr>
          <w:rFonts w:cs="Times New Roman"/>
          <w:b/>
          <w:bCs/>
          <w:color w:val="000000"/>
          <w:spacing w:val="1"/>
        </w:rPr>
        <w:t xml:space="preserve">Pozostały osprzęt </w:t>
      </w:r>
      <w:r w:rsidRPr="002A07C8">
        <w:rPr>
          <w:rFonts w:cs="Times New Roman"/>
          <w:color w:val="000000"/>
          <w:spacing w:val="1"/>
        </w:rPr>
        <w:t xml:space="preserve">- ułatwia montaż i zwiększa bezpieczeństwo obsługi; wyróżnić można </w:t>
      </w:r>
      <w:r w:rsidRPr="002A07C8">
        <w:rPr>
          <w:rFonts w:cs="Times New Roman"/>
          <w:color w:val="000000"/>
          <w:spacing w:val="-1"/>
        </w:rPr>
        <w:t>kilka grup materiałów: oznaczniki przewodów, dławnice, złączki i szyny, zaciski ochronne itp.</w:t>
      </w:r>
    </w:p>
    <w:p w:rsidR="002A07C8" w:rsidRPr="002A07C8" w:rsidRDefault="002A07C8" w:rsidP="002A07C8">
      <w:pPr>
        <w:widowControl w:val="0"/>
        <w:numPr>
          <w:ilvl w:val="1"/>
          <w:numId w:val="13"/>
        </w:numPr>
        <w:shd w:val="clear" w:color="auto" w:fill="FFFFFF"/>
        <w:tabs>
          <w:tab w:val="clear" w:pos="578"/>
        </w:tabs>
        <w:autoSpaceDE w:val="0"/>
        <w:autoSpaceDN w:val="0"/>
        <w:adjustRightInd w:val="0"/>
        <w:spacing w:after="0" w:line="240" w:lineRule="auto"/>
        <w:jc w:val="both"/>
        <w:rPr>
          <w:rFonts w:cs="Times New Roman"/>
        </w:rPr>
      </w:pPr>
      <w:r w:rsidRPr="002A07C8">
        <w:rPr>
          <w:rFonts w:cs="Times New Roman"/>
          <w:b/>
          <w:bCs/>
          <w:color w:val="000000"/>
          <w:spacing w:val="-1"/>
        </w:rPr>
        <w:t>Sprzęt instalacyjny</w:t>
      </w:r>
    </w:p>
    <w:p w:rsidR="002A07C8" w:rsidRPr="002A07C8" w:rsidRDefault="002A07C8" w:rsidP="002A07C8">
      <w:pPr>
        <w:shd w:val="clear" w:color="auto" w:fill="FFFFFF"/>
        <w:jc w:val="both"/>
        <w:rPr>
          <w:rFonts w:cs="Times New Roman"/>
        </w:rPr>
      </w:pPr>
      <w:r w:rsidRPr="002A07C8">
        <w:rPr>
          <w:rFonts w:cs="Times New Roman"/>
          <w:color w:val="000000"/>
        </w:rPr>
        <w:lastRenderedPageBreak/>
        <w:t>Łączniki</w:t>
      </w:r>
      <w:r w:rsidRPr="002A07C8">
        <w:rPr>
          <w:rFonts w:cs="Times New Roman"/>
          <w:b/>
          <w:bCs/>
          <w:color w:val="000000"/>
        </w:rPr>
        <w:t xml:space="preserve"> </w:t>
      </w:r>
      <w:r w:rsidRPr="002A07C8">
        <w:rPr>
          <w:rFonts w:cs="Times New Roman"/>
          <w:color w:val="000000"/>
        </w:rPr>
        <w:t>ogólnego przeznaczenia wykonane dla potrzeb instalacji podtynkowych, natyn</w:t>
      </w:r>
      <w:r w:rsidRPr="002A07C8">
        <w:rPr>
          <w:rFonts w:cs="Times New Roman"/>
          <w:color w:val="000000"/>
          <w:spacing w:val="-1"/>
        </w:rPr>
        <w:t>kowych i natynkowo-wtynkowych:</w:t>
      </w:r>
    </w:p>
    <w:p w:rsidR="002A07C8" w:rsidRPr="002A07C8" w:rsidRDefault="002A07C8" w:rsidP="002A07C8">
      <w:pPr>
        <w:widowControl w:val="0"/>
        <w:numPr>
          <w:ilvl w:val="0"/>
          <w:numId w:val="8"/>
        </w:numPr>
        <w:shd w:val="clear" w:color="auto" w:fill="FFFFFF"/>
        <w:autoSpaceDE w:val="0"/>
        <w:autoSpaceDN w:val="0"/>
        <w:adjustRightInd w:val="0"/>
        <w:spacing w:after="0" w:line="240" w:lineRule="auto"/>
        <w:ind w:left="284" w:hanging="274"/>
        <w:jc w:val="both"/>
        <w:rPr>
          <w:rFonts w:cs="Times New Roman"/>
          <w:color w:val="000000"/>
        </w:rPr>
      </w:pPr>
      <w:r w:rsidRPr="002A07C8">
        <w:rPr>
          <w:rFonts w:cs="Times New Roman"/>
          <w:color w:val="000000"/>
          <w:spacing w:val="7"/>
        </w:rPr>
        <w:t xml:space="preserve">Łączniki podtynkowe powinny być przystosowane do instalowania w puszkach </w:t>
      </w:r>
      <w:r w:rsidRPr="002A07C8">
        <w:rPr>
          <w:rFonts w:cs="Times New Roman"/>
          <w:color w:val="000000"/>
          <w:spacing w:val="6"/>
        </w:rPr>
        <w:sym w:font="Symbol" w:char="F066"/>
      </w:r>
      <w:r w:rsidRPr="002A07C8">
        <w:rPr>
          <w:rFonts w:cs="Times New Roman"/>
          <w:color w:val="000000"/>
          <w:spacing w:val="3"/>
        </w:rPr>
        <w:t xml:space="preserve"> </w:t>
      </w:r>
      <w:smartTag w:uri="urn:schemas-microsoft-com:office:smarttags" w:element="metricconverter">
        <w:smartTagPr>
          <w:attr w:name="ProductID" w:val="60 mm"/>
        </w:smartTagPr>
        <w:r w:rsidRPr="002A07C8">
          <w:rPr>
            <w:rFonts w:cs="Times New Roman"/>
            <w:color w:val="000000"/>
            <w:spacing w:val="3"/>
          </w:rPr>
          <w:t>60 mm</w:t>
        </w:r>
      </w:smartTag>
      <w:r w:rsidRPr="002A07C8">
        <w:rPr>
          <w:rFonts w:cs="Times New Roman"/>
          <w:color w:val="000000"/>
          <w:spacing w:val="3"/>
        </w:rPr>
        <w:t xml:space="preserve"> za pomocą wkrętów lub „pazurków".</w:t>
      </w:r>
    </w:p>
    <w:p w:rsidR="002A07C8" w:rsidRPr="002A07C8" w:rsidRDefault="002A07C8" w:rsidP="002A07C8">
      <w:pPr>
        <w:widowControl w:val="0"/>
        <w:numPr>
          <w:ilvl w:val="0"/>
          <w:numId w:val="8"/>
        </w:numPr>
        <w:shd w:val="clear" w:color="auto" w:fill="FFFFFF"/>
        <w:autoSpaceDE w:val="0"/>
        <w:autoSpaceDN w:val="0"/>
        <w:adjustRightInd w:val="0"/>
        <w:spacing w:after="0" w:line="240" w:lineRule="auto"/>
        <w:ind w:left="284" w:hanging="274"/>
        <w:jc w:val="both"/>
        <w:rPr>
          <w:rFonts w:cs="Times New Roman"/>
          <w:color w:val="000000"/>
        </w:rPr>
      </w:pPr>
      <w:r w:rsidRPr="002A07C8">
        <w:rPr>
          <w:rFonts w:cs="Times New Roman"/>
          <w:color w:val="000000"/>
        </w:rPr>
        <w:t>Łączniki natynkowe i natynkowo-wtynkowe przygotowane są do instalowania bezpo</w:t>
      </w:r>
      <w:r w:rsidRPr="002A07C8">
        <w:rPr>
          <w:rFonts w:cs="Times New Roman"/>
          <w:color w:val="000000"/>
          <w:spacing w:val="-1"/>
        </w:rPr>
        <w:t>średnio na podłożu (ścianie) za pomocą wkrętów lub przyklejane.</w:t>
      </w:r>
    </w:p>
    <w:p w:rsidR="002A07C8" w:rsidRPr="002A07C8" w:rsidRDefault="002A07C8" w:rsidP="002A07C8">
      <w:pPr>
        <w:widowControl w:val="0"/>
        <w:numPr>
          <w:ilvl w:val="0"/>
          <w:numId w:val="8"/>
        </w:numPr>
        <w:shd w:val="clear" w:color="auto" w:fill="FFFFFF"/>
        <w:autoSpaceDE w:val="0"/>
        <w:autoSpaceDN w:val="0"/>
        <w:adjustRightInd w:val="0"/>
        <w:spacing w:after="0" w:line="240" w:lineRule="auto"/>
        <w:ind w:left="284" w:hanging="274"/>
        <w:jc w:val="both"/>
        <w:rPr>
          <w:rFonts w:cs="Times New Roman"/>
          <w:color w:val="000000"/>
        </w:rPr>
      </w:pPr>
      <w:r w:rsidRPr="002A07C8">
        <w:rPr>
          <w:rFonts w:cs="Times New Roman"/>
          <w:color w:val="000000"/>
          <w:spacing w:val="2"/>
        </w:rPr>
        <w:t>Zaciski do łączenia przewodów winny umożliwiać wprowadzenie przewodu o prze</w:t>
      </w:r>
      <w:r w:rsidRPr="002A07C8">
        <w:rPr>
          <w:rFonts w:cs="Times New Roman"/>
          <w:color w:val="000000"/>
          <w:spacing w:val="-5"/>
        </w:rPr>
        <w:t>kroju 1,0÷2,5 mm</w:t>
      </w:r>
      <w:r w:rsidRPr="002A07C8">
        <w:rPr>
          <w:rFonts w:cs="Times New Roman"/>
          <w:color w:val="000000"/>
          <w:spacing w:val="-5"/>
          <w:vertAlign w:val="superscript"/>
        </w:rPr>
        <w:t>2</w:t>
      </w:r>
      <w:r w:rsidRPr="002A07C8">
        <w:rPr>
          <w:rFonts w:cs="Times New Roman"/>
          <w:color w:val="000000"/>
          <w:spacing w:val="-5"/>
        </w:rPr>
        <w:t>.</w:t>
      </w:r>
    </w:p>
    <w:p w:rsidR="002A07C8" w:rsidRPr="002A07C8" w:rsidRDefault="002A07C8" w:rsidP="002A07C8">
      <w:pPr>
        <w:widowControl w:val="0"/>
        <w:numPr>
          <w:ilvl w:val="0"/>
          <w:numId w:val="8"/>
        </w:numPr>
        <w:shd w:val="clear" w:color="auto" w:fill="FFFFFF"/>
        <w:autoSpaceDE w:val="0"/>
        <w:autoSpaceDN w:val="0"/>
        <w:adjustRightInd w:val="0"/>
        <w:spacing w:after="0" w:line="240" w:lineRule="auto"/>
        <w:ind w:left="284" w:hanging="274"/>
        <w:jc w:val="both"/>
        <w:rPr>
          <w:rFonts w:cs="Times New Roman"/>
          <w:color w:val="000000"/>
        </w:rPr>
      </w:pPr>
      <w:r w:rsidRPr="002A07C8">
        <w:rPr>
          <w:rFonts w:cs="Times New Roman"/>
          <w:color w:val="000000"/>
        </w:rPr>
        <w:t>Obudowy łączników powinny być wykonane z materiałów niepalnych lub niepodtrzy</w:t>
      </w:r>
      <w:r w:rsidRPr="002A07C8">
        <w:rPr>
          <w:rFonts w:cs="Times New Roman"/>
          <w:color w:val="000000"/>
          <w:spacing w:val="-1"/>
        </w:rPr>
        <w:t>mujących płomienia.</w:t>
      </w:r>
    </w:p>
    <w:p w:rsidR="002A07C8" w:rsidRPr="002A07C8" w:rsidRDefault="002A07C8" w:rsidP="002A07C8">
      <w:pPr>
        <w:widowControl w:val="0"/>
        <w:numPr>
          <w:ilvl w:val="0"/>
          <w:numId w:val="8"/>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Podstawowe dane techniczne:</w:t>
      </w:r>
    </w:p>
    <w:p w:rsidR="002A07C8" w:rsidRPr="002A07C8" w:rsidRDefault="002A07C8" w:rsidP="002A07C8">
      <w:pPr>
        <w:widowControl w:val="0"/>
        <w:numPr>
          <w:ilvl w:val="0"/>
          <w:numId w:val="9"/>
        </w:numPr>
        <w:shd w:val="clear" w:color="auto" w:fill="FFFFFF"/>
        <w:autoSpaceDE w:val="0"/>
        <w:autoSpaceDN w:val="0"/>
        <w:adjustRightInd w:val="0"/>
        <w:spacing w:after="0" w:line="240" w:lineRule="auto"/>
        <w:ind w:left="567" w:hanging="283"/>
        <w:jc w:val="both"/>
        <w:rPr>
          <w:rFonts w:cs="Times New Roman"/>
          <w:color w:val="000000"/>
        </w:rPr>
      </w:pPr>
      <w:r w:rsidRPr="002A07C8">
        <w:rPr>
          <w:rFonts w:cs="Times New Roman"/>
          <w:color w:val="000000"/>
          <w:spacing w:val="-1"/>
        </w:rPr>
        <w:t>napięcie znamionowe: 250V; 50 Hz,</w:t>
      </w:r>
    </w:p>
    <w:p w:rsidR="002A07C8" w:rsidRPr="002A07C8" w:rsidRDefault="002A07C8" w:rsidP="002A07C8">
      <w:pPr>
        <w:widowControl w:val="0"/>
        <w:numPr>
          <w:ilvl w:val="0"/>
          <w:numId w:val="9"/>
        </w:numPr>
        <w:shd w:val="clear" w:color="auto" w:fill="FFFFFF"/>
        <w:autoSpaceDE w:val="0"/>
        <w:autoSpaceDN w:val="0"/>
        <w:adjustRightInd w:val="0"/>
        <w:spacing w:after="0" w:line="240" w:lineRule="auto"/>
        <w:ind w:left="567" w:hanging="283"/>
        <w:jc w:val="both"/>
        <w:rPr>
          <w:rFonts w:cs="Times New Roman"/>
          <w:color w:val="000000"/>
        </w:rPr>
      </w:pPr>
      <w:r w:rsidRPr="002A07C8">
        <w:rPr>
          <w:rFonts w:cs="Times New Roman"/>
          <w:color w:val="000000"/>
          <w:spacing w:val="-1"/>
        </w:rPr>
        <w:t xml:space="preserve">prąd znamionowy: do </w:t>
      </w:r>
      <w:smartTag w:uri="urn:schemas-microsoft-com:office:smarttags" w:element="metricconverter">
        <w:smartTagPr>
          <w:attr w:name="ProductID" w:val="10 A"/>
        </w:smartTagPr>
        <w:r w:rsidRPr="002A07C8">
          <w:rPr>
            <w:rFonts w:cs="Times New Roman"/>
            <w:color w:val="000000"/>
            <w:spacing w:val="-1"/>
          </w:rPr>
          <w:t>10 A</w:t>
        </w:r>
      </w:smartTag>
      <w:r w:rsidRPr="002A07C8">
        <w:rPr>
          <w:rFonts w:cs="Times New Roman"/>
          <w:color w:val="000000"/>
          <w:spacing w:val="-1"/>
        </w:rPr>
        <w:t>,</w:t>
      </w:r>
    </w:p>
    <w:p w:rsidR="002A07C8" w:rsidRPr="002A07C8" w:rsidRDefault="002A07C8" w:rsidP="002A07C8">
      <w:pPr>
        <w:widowControl w:val="0"/>
        <w:numPr>
          <w:ilvl w:val="0"/>
          <w:numId w:val="9"/>
        </w:numPr>
        <w:shd w:val="clear" w:color="auto" w:fill="FFFFFF"/>
        <w:autoSpaceDE w:val="0"/>
        <w:autoSpaceDN w:val="0"/>
        <w:adjustRightInd w:val="0"/>
        <w:spacing w:after="0" w:line="240" w:lineRule="auto"/>
        <w:ind w:left="567" w:hanging="283"/>
        <w:jc w:val="both"/>
        <w:rPr>
          <w:rFonts w:cs="Times New Roman"/>
          <w:color w:val="000000"/>
        </w:rPr>
      </w:pPr>
      <w:r w:rsidRPr="002A07C8">
        <w:rPr>
          <w:rFonts w:cs="Times New Roman"/>
          <w:color w:val="000000"/>
          <w:spacing w:val="-1"/>
        </w:rPr>
        <w:t>stopień ochrony w wykonaniu zwykłym: minimum IP 2X,</w:t>
      </w:r>
    </w:p>
    <w:p w:rsidR="002A07C8" w:rsidRPr="002A07C8" w:rsidRDefault="002A07C8" w:rsidP="002A07C8">
      <w:pPr>
        <w:widowControl w:val="0"/>
        <w:numPr>
          <w:ilvl w:val="0"/>
          <w:numId w:val="9"/>
        </w:numPr>
        <w:shd w:val="clear" w:color="auto" w:fill="FFFFFF"/>
        <w:autoSpaceDE w:val="0"/>
        <w:autoSpaceDN w:val="0"/>
        <w:adjustRightInd w:val="0"/>
        <w:spacing w:after="0" w:line="240" w:lineRule="auto"/>
        <w:ind w:left="567" w:hanging="283"/>
        <w:jc w:val="both"/>
        <w:rPr>
          <w:rFonts w:cs="Times New Roman"/>
          <w:color w:val="000000"/>
        </w:rPr>
      </w:pPr>
      <w:r w:rsidRPr="002A07C8">
        <w:rPr>
          <w:rFonts w:cs="Times New Roman"/>
          <w:color w:val="000000"/>
          <w:spacing w:val="-1"/>
        </w:rPr>
        <w:t>stopień ochrony w wykonaniu szczelnym: minimum IP 44.</w:t>
      </w:r>
    </w:p>
    <w:p w:rsidR="002A07C8" w:rsidRPr="002A07C8" w:rsidRDefault="002A07C8" w:rsidP="002A07C8">
      <w:pPr>
        <w:widowControl w:val="0"/>
        <w:numPr>
          <w:ilvl w:val="1"/>
          <w:numId w:val="13"/>
        </w:numPr>
        <w:shd w:val="clear" w:color="auto" w:fill="FFFFFF"/>
        <w:tabs>
          <w:tab w:val="clear" w:pos="578"/>
        </w:tabs>
        <w:autoSpaceDE w:val="0"/>
        <w:autoSpaceDN w:val="0"/>
        <w:adjustRightInd w:val="0"/>
        <w:spacing w:after="0" w:line="240" w:lineRule="auto"/>
        <w:jc w:val="both"/>
        <w:rPr>
          <w:rFonts w:cs="Times New Roman"/>
        </w:rPr>
      </w:pPr>
      <w:r w:rsidRPr="002A07C8">
        <w:rPr>
          <w:rFonts w:cs="Times New Roman"/>
          <w:b/>
          <w:bCs/>
          <w:color w:val="000000"/>
          <w:spacing w:val="3"/>
        </w:rPr>
        <w:t xml:space="preserve">Gniazda wtykowe </w:t>
      </w:r>
      <w:r w:rsidRPr="002A07C8">
        <w:rPr>
          <w:rFonts w:cs="Times New Roman"/>
          <w:color w:val="000000"/>
          <w:spacing w:val="3"/>
        </w:rPr>
        <w:t>ogólnego przeznaczenia do montażu w instalacjach podtynko</w:t>
      </w:r>
      <w:r w:rsidRPr="002A07C8">
        <w:rPr>
          <w:rFonts w:cs="Times New Roman"/>
          <w:color w:val="000000"/>
          <w:spacing w:val="-1"/>
        </w:rPr>
        <w:t>wych, natynkowych i natynkowo-wtynkowych:</w:t>
      </w:r>
    </w:p>
    <w:p w:rsidR="002A07C8" w:rsidRPr="002A07C8" w:rsidRDefault="002A07C8" w:rsidP="002A07C8">
      <w:pPr>
        <w:widowControl w:val="0"/>
        <w:numPr>
          <w:ilvl w:val="0"/>
          <w:numId w:val="8"/>
        </w:numPr>
        <w:shd w:val="clear" w:color="auto" w:fill="FFFFFF"/>
        <w:autoSpaceDE w:val="0"/>
        <w:autoSpaceDN w:val="0"/>
        <w:adjustRightInd w:val="0"/>
        <w:spacing w:after="0" w:line="240" w:lineRule="auto"/>
        <w:ind w:left="281" w:hanging="274"/>
        <w:jc w:val="both"/>
        <w:rPr>
          <w:rFonts w:cs="Times New Roman"/>
          <w:color w:val="000000"/>
        </w:rPr>
      </w:pPr>
      <w:r w:rsidRPr="002A07C8">
        <w:rPr>
          <w:rFonts w:cs="Times New Roman"/>
          <w:color w:val="000000"/>
          <w:spacing w:val="1"/>
        </w:rPr>
        <w:t>Gniazda podtynkowe 1-fazowe powinny zostać wyposażone w styk ochronny i przysto</w:t>
      </w:r>
      <w:r w:rsidRPr="002A07C8">
        <w:rPr>
          <w:rFonts w:cs="Times New Roman"/>
          <w:color w:val="000000"/>
        </w:rPr>
        <w:t xml:space="preserve">sowane do instalowania w puszkach </w:t>
      </w:r>
      <w:r w:rsidRPr="002A07C8">
        <w:rPr>
          <w:rFonts w:cs="Times New Roman"/>
          <w:color w:val="000000"/>
          <w:spacing w:val="6"/>
        </w:rPr>
        <w:sym w:font="Symbol" w:char="F066"/>
      </w:r>
      <w:r w:rsidRPr="002A07C8">
        <w:rPr>
          <w:rFonts w:cs="Times New Roman"/>
          <w:color w:val="000000"/>
        </w:rPr>
        <w:t xml:space="preserve"> </w:t>
      </w:r>
      <w:smartTag w:uri="urn:schemas-microsoft-com:office:smarttags" w:element="metricconverter">
        <w:smartTagPr>
          <w:attr w:name="ProductID" w:val="60 mm"/>
        </w:smartTagPr>
        <w:r w:rsidRPr="002A07C8">
          <w:rPr>
            <w:rFonts w:cs="Times New Roman"/>
            <w:color w:val="000000"/>
          </w:rPr>
          <w:t>60 mm</w:t>
        </w:r>
      </w:smartTag>
      <w:r w:rsidRPr="002A07C8">
        <w:rPr>
          <w:rFonts w:cs="Times New Roman"/>
          <w:color w:val="000000"/>
        </w:rPr>
        <w:t xml:space="preserve"> za pomocą wkrętów lub „pazurków".</w:t>
      </w:r>
    </w:p>
    <w:p w:rsidR="002A07C8" w:rsidRPr="002A07C8" w:rsidRDefault="002A07C8" w:rsidP="002A07C8">
      <w:pPr>
        <w:widowControl w:val="0"/>
        <w:numPr>
          <w:ilvl w:val="0"/>
          <w:numId w:val="8"/>
        </w:numPr>
        <w:shd w:val="clear" w:color="auto" w:fill="FFFFFF"/>
        <w:autoSpaceDE w:val="0"/>
        <w:autoSpaceDN w:val="0"/>
        <w:adjustRightInd w:val="0"/>
        <w:spacing w:after="0" w:line="240" w:lineRule="auto"/>
        <w:ind w:left="281" w:hanging="274"/>
        <w:jc w:val="both"/>
        <w:rPr>
          <w:rFonts w:cs="Times New Roman"/>
          <w:color w:val="000000"/>
        </w:rPr>
      </w:pPr>
      <w:r w:rsidRPr="002A07C8">
        <w:rPr>
          <w:rFonts w:cs="Times New Roman"/>
          <w:color w:val="000000"/>
          <w:spacing w:val="2"/>
        </w:rPr>
        <w:t xml:space="preserve">Gniazda natynkowe i natynkowo-wtynkowe 1-fazowe powinny być wyposażone w styk </w:t>
      </w:r>
      <w:r w:rsidRPr="002A07C8">
        <w:rPr>
          <w:rFonts w:cs="Times New Roman"/>
          <w:color w:val="000000"/>
          <w:spacing w:val="-1"/>
        </w:rPr>
        <w:t>ochronny i przystosowane do instalowania bezpośredniego na podłożu za pomocą wkrę</w:t>
      </w:r>
      <w:r w:rsidRPr="002A07C8">
        <w:rPr>
          <w:rFonts w:cs="Times New Roman"/>
          <w:color w:val="000000"/>
        </w:rPr>
        <w:t>tów lub przyklejane.</w:t>
      </w:r>
    </w:p>
    <w:p w:rsidR="002A07C8" w:rsidRPr="002A07C8" w:rsidRDefault="002A07C8" w:rsidP="002A07C8">
      <w:pPr>
        <w:shd w:val="clear" w:color="auto" w:fill="FFFFFF"/>
        <w:ind w:left="4"/>
        <w:jc w:val="both"/>
        <w:rPr>
          <w:rFonts w:cs="Times New Roman"/>
        </w:rPr>
      </w:pPr>
      <w:r w:rsidRPr="002A07C8">
        <w:rPr>
          <w:rFonts w:cs="Times New Roman"/>
          <w:color w:val="000000"/>
        </w:rPr>
        <w:t>Gniazda natynkowe 3-fazowe muszą być przystosowane do 5-cio żyłowych przewodów, w tym do podłączenia styku ochronnego oraz neutralnego.</w:t>
      </w:r>
    </w:p>
    <w:p w:rsidR="002A07C8" w:rsidRPr="002A07C8" w:rsidRDefault="002A07C8" w:rsidP="002A07C8">
      <w:pPr>
        <w:shd w:val="clear" w:color="auto" w:fill="FFFFFF"/>
        <w:ind w:left="14"/>
        <w:jc w:val="both"/>
        <w:rPr>
          <w:rFonts w:cs="Times New Roman"/>
        </w:rPr>
      </w:pPr>
      <w:r w:rsidRPr="002A07C8">
        <w:rPr>
          <w:rFonts w:cs="Times New Roman"/>
          <w:color w:val="000000"/>
          <w:spacing w:val="1"/>
        </w:rPr>
        <w:t>Zaciski do połączenia przewodów winny umożliwiać wprowadzenie przewodów o prze</w:t>
      </w:r>
      <w:r w:rsidRPr="002A07C8">
        <w:rPr>
          <w:rFonts w:cs="Times New Roman"/>
          <w:color w:val="000000"/>
          <w:spacing w:val="-1"/>
        </w:rPr>
        <w:t>kroju od 1,5÷6,0 mm</w:t>
      </w:r>
      <w:r w:rsidRPr="002A07C8">
        <w:rPr>
          <w:rFonts w:cs="Times New Roman"/>
          <w:color w:val="000000"/>
          <w:spacing w:val="-1"/>
          <w:vertAlign w:val="superscript"/>
        </w:rPr>
        <w:t>2</w:t>
      </w:r>
      <w:r w:rsidRPr="002A07C8">
        <w:rPr>
          <w:rFonts w:cs="Times New Roman"/>
          <w:color w:val="000000"/>
          <w:spacing w:val="-1"/>
        </w:rPr>
        <w:t xml:space="preserve"> w zależności od zainstalowanej mocy i rodzaju gniazda wtykowego.</w:t>
      </w:r>
    </w:p>
    <w:p w:rsidR="002A07C8" w:rsidRPr="002A07C8" w:rsidRDefault="002A07C8" w:rsidP="002A07C8">
      <w:pPr>
        <w:shd w:val="clear" w:color="auto" w:fill="FFFFFF"/>
        <w:jc w:val="both"/>
        <w:rPr>
          <w:rFonts w:cs="Times New Roman"/>
        </w:rPr>
      </w:pPr>
      <w:r w:rsidRPr="002A07C8">
        <w:rPr>
          <w:rFonts w:cs="Times New Roman"/>
          <w:color w:val="000000"/>
          <w:spacing w:val="1"/>
        </w:rPr>
        <w:t>Obudowy gniazd należy wykonać z materiałów niepalnych lub niepodtrzymujących pło</w:t>
      </w:r>
      <w:r w:rsidRPr="002A07C8">
        <w:rPr>
          <w:rFonts w:cs="Times New Roman"/>
          <w:color w:val="000000"/>
          <w:spacing w:val="-4"/>
        </w:rPr>
        <w:t>mienia.</w:t>
      </w:r>
    </w:p>
    <w:p w:rsidR="002A07C8" w:rsidRPr="002A07C8" w:rsidRDefault="002A07C8" w:rsidP="002A07C8">
      <w:pPr>
        <w:shd w:val="clear" w:color="auto" w:fill="FFFFFF"/>
        <w:ind w:left="18"/>
        <w:jc w:val="both"/>
        <w:rPr>
          <w:rFonts w:cs="Times New Roman"/>
        </w:rPr>
      </w:pPr>
      <w:r w:rsidRPr="002A07C8">
        <w:rPr>
          <w:rFonts w:cs="Times New Roman"/>
          <w:color w:val="000000"/>
          <w:spacing w:val="-1"/>
        </w:rPr>
        <w:t>Podstawowe dane techniczne gniazd:</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napięcie znamionowe: 250V lub 250V/400V; 50 Hz,</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prąd znamionowy: 10A, 16A dla gniazd 1-fazowych,</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stopień ochrony w wykonaniu zwykłym: minimum IP 2X,</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stopień ochrony w wykonaniu szczelnym: minimum IP 44.</w:t>
      </w:r>
    </w:p>
    <w:p w:rsidR="002A07C8" w:rsidRPr="002A07C8" w:rsidRDefault="002A07C8" w:rsidP="002A07C8">
      <w:pPr>
        <w:widowControl w:val="0"/>
        <w:numPr>
          <w:ilvl w:val="1"/>
          <w:numId w:val="13"/>
        </w:numPr>
        <w:shd w:val="clear" w:color="auto" w:fill="FFFFFF"/>
        <w:tabs>
          <w:tab w:val="clear" w:pos="578"/>
        </w:tabs>
        <w:autoSpaceDE w:val="0"/>
        <w:autoSpaceDN w:val="0"/>
        <w:adjustRightInd w:val="0"/>
        <w:spacing w:after="0" w:line="240" w:lineRule="auto"/>
        <w:jc w:val="both"/>
        <w:rPr>
          <w:rFonts w:cs="Times New Roman"/>
        </w:rPr>
      </w:pPr>
      <w:r w:rsidRPr="002A07C8">
        <w:rPr>
          <w:rFonts w:cs="Times New Roman"/>
          <w:b/>
          <w:bCs/>
          <w:color w:val="000000"/>
        </w:rPr>
        <w:t>Sprzęt oświetleniowy</w:t>
      </w:r>
    </w:p>
    <w:p w:rsidR="002A07C8" w:rsidRPr="002A07C8" w:rsidRDefault="002A07C8" w:rsidP="002A07C8">
      <w:pPr>
        <w:shd w:val="clear" w:color="auto" w:fill="FFFFFF"/>
        <w:ind w:left="7"/>
        <w:jc w:val="both"/>
        <w:rPr>
          <w:rFonts w:cs="Times New Roman"/>
          <w:color w:val="000000"/>
          <w:spacing w:val="-1"/>
        </w:rPr>
      </w:pPr>
      <w:r w:rsidRPr="002A07C8">
        <w:rPr>
          <w:rFonts w:cs="Times New Roman"/>
          <w:color w:val="000000"/>
          <w:spacing w:val="-1"/>
        </w:rPr>
        <w:t>Wypusty sufitowe i ścienne powinny być przystosowane do instalowania opraw oświetle</w:t>
      </w:r>
      <w:r w:rsidRPr="002A07C8">
        <w:rPr>
          <w:rFonts w:cs="Times New Roman"/>
          <w:color w:val="000000"/>
          <w:spacing w:val="6"/>
        </w:rPr>
        <w:t xml:space="preserve">niowych, przy czym przekrój przewodów ułożonych na stałe nie może być mniejszy od </w:t>
      </w:r>
      <w:r w:rsidRPr="002A07C8">
        <w:rPr>
          <w:rFonts w:cs="Times New Roman"/>
          <w:color w:val="000000"/>
          <w:spacing w:val="5"/>
        </w:rPr>
        <w:t>1 mm</w:t>
      </w:r>
      <w:r w:rsidRPr="002A07C8">
        <w:rPr>
          <w:rFonts w:cs="Times New Roman"/>
          <w:color w:val="000000"/>
          <w:spacing w:val="5"/>
          <w:vertAlign w:val="superscript"/>
        </w:rPr>
        <w:t>2</w:t>
      </w:r>
      <w:r w:rsidRPr="002A07C8">
        <w:rPr>
          <w:rFonts w:cs="Times New Roman"/>
          <w:color w:val="000000"/>
          <w:spacing w:val="5"/>
        </w:rPr>
        <w:t xml:space="preserve">, a napięcie izolacji nie może być mniejsze od 750 V jeśli przewody układane są </w:t>
      </w:r>
      <w:r w:rsidRPr="002A07C8">
        <w:rPr>
          <w:rFonts w:cs="Times New Roman"/>
          <w:color w:val="000000"/>
          <w:spacing w:val="2"/>
        </w:rPr>
        <w:t xml:space="preserve">w rurkach stalowych lub otworach prefabrykowanych elementów budowlanych oraz 300 V </w:t>
      </w:r>
      <w:r w:rsidRPr="002A07C8">
        <w:rPr>
          <w:rFonts w:cs="Times New Roman"/>
          <w:color w:val="000000"/>
          <w:spacing w:val="-1"/>
        </w:rPr>
        <w:t>w pozostałych przypadkach.</w:t>
      </w:r>
    </w:p>
    <w:p w:rsidR="002A07C8" w:rsidRPr="002A07C8" w:rsidRDefault="002A07C8" w:rsidP="002A07C8">
      <w:pPr>
        <w:shd w:val="clear" w:color="auto" w:fill="FFFFFF"/>
        <w:ind w:left="23"/>
        <w:rPr>
          <w:rFonts w:cs="Times New Roman"/>
          <w:b/>
          <w:bCs/>
          <w:color w:val="000000"/>
          <w:spacing w:val="-1"/>
        </w:rPr>
      </w:pPr>
      <w:r w:rsidRPr="002A07C8">
        <w:rPr>
          <w:rFonts w:cs="Times New Roman"/>
          <w:b/>
          <w:bCs/>
          <w:color w:val="000000"/>
          <w:spacing w:val="-1"/>
        </w:rPr>
        <w:t>2.2.6. Zwody</w:t>
      </w:r>
    </w:p>
    <w:p w:rsidR="002A07C8" w:rsidRPr="002A07C8" w:rsidRDefault="002A07C8" w:rsidP="002A07C8">
      <w:pPr>
        <w:shd w:val="clear" w:color="auto" w:fill="FFFFFF"/>
        <w:spacing w:line="235" w:lineRule="exact"/>
        <w:ind w:left="17" w:right="17"/>
        <w:jc w:val="both"/>
        <w:rPr>
          <w:rFonts w:cs="Times New Roman"/>
        </w:rPr>
      </w:pPr>
      <w:r w:rsidRPr="002A07C8">
        <w:rPr>
          <w:rFonts w:cs="Times New Roman"/>
          <w:color w:val="000000"/>
        </w:rPr>
        <w:t xml:space="preserve">Wszystkie materiały do wykonania instalacji odgromowej i uziemienia powinny odpowiadać </w:t>
      </w:r>
      <w:r w:rsidRPr="002A07C8">
        <w:rPr>
          <w:rFonts w:cs="Times New Roman"/>
          <w:color w:val="000000"/>
          <w:spacing w:val="-1"/>
        </w:rPr>
        <w:t>wymaganiom zawartym w dokumentach odniesienia (normach, aprobatach technicznych).</w:t>
      </w:r>
    </w:p>
    <w:p w:rsidR="002A07C8" w:rsidRPr="002A07C8" w:rsidRDefault="002A07C8" w:rsidP="002A07C8">
      <w:pPr>
        <w:shd w:val="clear" w:color="auto" w:fill="FFFFFF"/>
        <w:spacing w:line="240" w:lineRule="exact"/>
        <w:ind w:left="17" w:right="40"/>
        <w:jc w:val="both"/>
        <w:rPr>
          <w:rFonts w:cs="Times New Roman"/>
          <w:color w:val="000000"/>
          <w:spacing w:val="-1"/>
        </w:rPr>
      </w:pPr>
      <w:r w:rsidRPr="002A07C8">
        <w:rPr>
          <w:rFonts w:cs="Times New Roman"/>
          <w:color w:val="000000"/>
          <w:spacing w:val="-1"/>
        </w:rPr>
        <w:t>Zaleca się, aby wymiary elementów zastosowanych w ochronie odgromowej były dobierane, w zależności od rodzaju materiału i wyrobu zgodnie z wytycznymi PN-86/E-05003.01.</w:t>
      </w:r>
    </w:p>
    <w:p w:rsidR="002A07C8" w:rsidRPr="002A07C8" w:rsidRDefault="002A07C8" w:rsidP="002A07C8">
      <w:pPr>
        <w:shd w:val="clear" w:color="auto" w:fill="FFFFFF"/>
        <w:spacing w:line="240" w:lineRule="exact"/>
        <w:ind w:left="17" w:right="40"/>
        <w:jc w:val="both"/>
        <w:rPr>
          <w:rFonts w:cs="Times New Roman"/>
          <w:color w:val="000000"/>
          <w:spacing w:val="-1"/>
        </w:rPr>
      </w:pPr>
      <w:r w:rsidRPr="002A07C8">
        <w:rPr>
          <w:rFonts w:cs="Times New Roman"/>
          <w:color w:val="000000"/>
          <w:spacing w:val="-1"/>
        </w:rPr>
        <w:t>Jako zwody poziome na dachu należy wykorzystać metalowe pokrycie dachu – blachodachówkę.</w:t>
      </w:r>
    </w:p>
    <w:p w:rsidR="002A07C8" w:rsidRPr="002A07C8" w:rsidRDefault="002A07C8" w:rsidP="002A07C8">
      <w:pPr>
        <w:shd w:val="clear" w:color="auto" w:fill="FFFFFF"/>
        <w:spacing w:line="240" w:lineRule="exact"/>
        <w:ind w:left="17" w:right="40"/>
        <w:jc w:val="both"/>
        <w:rPr>
          <w:rFonts w:cs="Times New Roman"/>
          <w:color w:val="000000"/>
          <w:spacing w:val="-1"/>
        </w:rPr>
      </w:pPr>
      <w:r w:rsidRPr="002A07C8">
        <w:rPr>
          <w:rFonts w:cs="Times New Roman"/>
          <w:color w:val="000000"/>
          <w:spacing w:val="-1"/>
        </w:rPr>
        <w:t>Na kominach wykonać zwody poziome, nieizolowane, niskie.</w:t>
      </w:r>
    </w:p>
    <w:p w:rsidR="002A07C8" w:rsidRPr="002A07C8" w:rsidRDefault="002A07C8" w:rsidP="002A07C8">
      <w:pPr>
        <w:shd w:val="clear" w:color="auto" w:fill="FFFFFF"/>
        <w:spacing w:line="240" w:lineRule="exact"/>
        <w:ind w:left="17" w:right="40"/>
        <w:jc w:val="both"/>
        <w:rPr>
          <w:rFonts w:cs="Times New Roman"/>
        </w:rPr>
      </w:pPr>
      <w:r w:rsidRPr="002A07C8">
        <w:rPr>
          <w:rFonts w:cs="Times New Roman"/>
          <w:color w:val="000000"/>
          <w:spacing w:val="-1"/>
        </w:rPr>
        <w:t>Przewody odprowadzające wykonać w rurach ochronnych w warstwie ocieplenia budynku.</w:t>
      </w:r>
    </w:p>
    <w:p w:rsidR="002A07C8" w:rsidRPr="002A07C8" w:rsidRDefault="002A07C8" w:rsidP="002A07C8">
      <w:pPr>
        <w:widowControl w:val="0"/>
        <w:numPr>
          <w:ilvl w:val="0"/>
          <w:numId w:val="20"/>
        </w:numPr>
        <w:shd w:val="clear" w:color="auto" w:fill="FFFFFF"/>
        <w:tabs>
          <w:tab w:val="left" w:pos="288"/>
        </w:tabs>
        <w:autoSpaceDE w:val="0"/>
        <w:autoSpaceDN w:val="0"/>
        <w:adjustRightInd w:val="0"/>
        <w:spacing w:after="0" w:line="240" w:lineRule="exact"/>
        <w:rPr>
          <w:rFonts w:cs="Times New Roman"/>
          <w:color w:val="000000"/>
        </w:rPr>
      </w:pPr>
      <w:r w:rsidRPr="002A07C8">
        <w:rPr>
          <w:rFonts w:cs="Times New Roman"/>
          <w:color w:val="000000"/>
          <w:spacing w:val="2"/>
        </w:rPr>
        <w:lastRenderedPageBreak/>
        <w:t>Jako materiały przewodzące stosować stal ocynkowaną</w:t>
      </w:r>
      <w:r w:rsidRPr="002A07C8">
        <w:rPr>
          <w:rFonts w:cs="Times New Roman"/>
          <w:color w:val="000000"/>
          <w:spacing w:val="1"/>
        </w:rPr>
        <w:t xml:space="preserve">. Przy układaniu zwodów poziomych należy zachowywać minimalne odległości od powierzchni </w:t>
      </w:r>
      <w:r w:rsidRPr="002A07C8">
        <w:rPr>
          <w:rFonts w:cs="Times New Roman"/>
          <w:color w:val="000000"/>
        </w:rPr>
        <w:t xml:space="preserve">podłoża  nie mniej niż </w:t>
      </w:r>
      <w:smartTag w:uri="urn:schemas-microsoft-com:office:smarttags" w:element="metricconverter">
        <w:smartTagPr>
          <w:attr w:name="ProductID" w:val="2 cm"/>
        </w:smartTagPr>
        <w:r w:rsidRPr="002A07C8">
          <w:rPr>
            <w:rFonts w:cs="Times New Roman"/>
            <w:color w:val="000000"/>
          </w:rPr>
          <w:t>2 cm</w:t>
        </w:r>
      </w:smartTag>
      <w:r w:rsidRPr="002A07C8">
        <w:rPr>
          <w:rFonts w:cs="Times New Roman"/>
          <w:color w:val="000000"/>
        </w:rPr>
        <w:t xml:space="preserve">. </w:t>
      </w:r>
    </w:p>
    <w:p w:rsidR="002A07C8" w:rsidRPr="002A07C8" w:rsidRDefault="002A07C8" w:rsidP="002A07C8">
      <w:pPr>
        <w:shd w:val="clear" w:color="auto" w:fill="FFFFFF"/>
        <w:spacing w:line="240" w:lineRule="exact"/>
        <w:ind w:left="11" w:right="34" w:firstLine="289"/>
        <w:jc w:val="both"/>
        <w:rPr>
          <w:rFonts w:cs="Times New Roman"/>
        </w:rPr>
      </w:pPr>
      <w:r w:rsidRPr="002A07C8">
        <w:rPr>
          <w:rFonts w:cs="Times New Roman"/>
          <w:color w:val="000000"/>
          <w:spacing w:val="-1"/>
        </w:rPr>
        <w:t xml:space="preserve">Kąty ochronne nieizolowanych zwodów pionowych i poziomych wysokich nie powinny przekraczać </w:t>
      </w:r>
      <w:r w:rsidRPr="002A07C8">
        <w:rPr>
          <w:rFonts w:cs="Times New Roman"/>
          <w:color w:val="000000"/>
          <w:spacing w:val="4"/>
        </w:rPr>
        <w:t xml:space="preserve"> 45°</w:t>
      </w:r>
      <w:r w:rsidRPr="002A07C8">
        <w:rPr>
          <w:rFonts w:cs="Times New Roman"/>
          <w:color w:val="000000"/>
          <w:spacing w:val="-1"/>
        </w:rPr>
        <w:t>.</w:t>
      </w:r>
    </w:p>
    <w:p w:rsidR="002A07C8" w:rsidRPr="002A07C8" w:rsidRDefault="002A07C8" w:rsidP="002A07C8">
      <w:pPr>
        <w:shd w:val="clear" w:color="auto" w:fill="FFFFFF"/>
        <w:tabs>
          <w:tab w:val="left" w:pos="322"/>
        </w:tabs>
        <w:spacing w:line="240" w:lineRule="exact"/>
        <w:rPr>
          <w:rFonts w:cs="Times New Roman"/>
        </w:rPr>
      </w:pPr>
    </w:p>
    <w:p w:rsidR="002A07C8" w:rsidRPr="002A07C8" w:rsidRDefault="002A07C8" w:rsidP="002A07C8">
      <w:pPr>
        <w:widowControl w:val="0"/>
        <w:numPr>
          <w:ilvl w:val="0"/>
          <w:numId w:val="13"/>
        </w:numPr>
        <w:shd w:val="clear" w:color="auto" w:fill="FFFFFF"/>
        <w:tabs>
          <w:tab w:val="clear" w:pos="581"/>
        </w:tabs>
        <w:autoSpaceDE w:val="0"/>
        <w:autoSpaceDN w:val="0"/>
        <w:adjustRightInd w:val="0"/>
        <w:spacing w:after="0" w:line="240" w:lineRule="auto"/>
        <w:jc w:val="both"/>
        <w:rPr>
          <w:rFonts w:cs="Times New Roman"/>
        </w:rPr>
      </w:pPr>
      <w:r w:rsidRPr="002A07C8">
        <w:rPr>
          <w:rFonts w:cs="Times New Roman"/>
          <w:b/>
          <w:bCs/>
          <w:color w:val="000000"/>
        </w:rPr>
        <w:t>Warunki przyjęcia na budowę materiałów do robót montażowych</w:t>
      </w:r>
    </w:p>
    <w:p w:rsidR="002A07C8" w:rsidRPr="002A07C8" w:rsidRDefault="002A07C8" w:rsidP="002A07C8">
      <w:pPr>
        <w:shd w:val="clear" w:color="auto" w:fill="FFFFFF"/>
        <w:ind w:left="7"/>
        <w:jc w:val="both"/>
        <w:rPr>
          <w:rFonts w:cs="Times New Roman"/>
        </w:rPr>
      </w:pPr>
      <w:r w:rsidRPr="002A07C8">
        <w:rPr>
          <w:rFonts w:cs="Times New Roman"/>
          <w:color w:val="000000"/>
          <w:spacing w:val="2"/>
        </w:rPr>
        <w:t xml:space="preserve">Wyroby do robót montażowych mogą być przyjęte na budowę, jeśli spełniają następujące </w:t>
      </w:r>
      <w:r w:rsidRPr="002A07C8">
        <w:rPr>
          <w:rFonts w:cs="Times New Roman"/>
          <w:color w:val="000000"/>
          <w:spacing w:val="-2"/>
        </w:rPr>
        <w:t>warunki:</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rPr>
        <w:t>są zgodne z ich wyszczególnieniem i charakterystyką podaną w dokumentacji projektowej i specyfikacji technicznej (szczegółowej) SST</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są właściwie oznakowane i opakowane</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spełniają wymagane właściwości wskazane odpowiednimi dokumentami odniesienia</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producent dostarczył dokumenty świadczące o dopuszczeniu do obrotu i powszechne</w:t>
      </w:r>
      <w:r w:rsidRPr="002A07C8">
        <w:rPr>
          <w:rFonts w:cs="Times New Roman"/>
          <w:color w:val="000000"/>
          <w:spacing w:val="4"/>
        </w:rPr>
        <w:t xml:space="preserve">go lub jednostkowego zastosowania, a w odniesieniu do fabrycznie przygotowanych prefabrykatów również karty katalogowe wyrobów lub firmowe wytyczne stosowania </w:t>
      </w:r>
      <w:r w:rsidRPr="002A07C8">
        <w:rPr>
          <w:rFonts w:cs="Times New Roman"/>
          <w:color w:val="000000"/>
          <w:spacing w:val="-1"/>
        </w:rPr>
        <w:t>wyrobów.</w:t>
      </w:r>
    </w:p>
    <w:p w:rsidR="002A07C8" w:rsidRPr="002A07C8" w:rsidRDefault="002A07C8" w:rsidP="002A07C8">
      <w:pPr>
        <w:shd w:val="clear" w:color="auto" w:fill="FFFFFF"/>
        <w:ind w:right="18"/>
        <w:jc w:val="both"/>
        <w:rPr>
          <w:rFonts w:cs="Times New Roman"/>
        </w:rPr>
      </w:pPr>
      <w:r w:rsidRPr="002A07C8">
        <w:rPr>
          <w:rFonts w:cs="Times New Roman"/>
          <w:color w:val="000000"/>
        </w:rPr>
        <w:t>Niedopuszczalne jest stosowanie do robót montażowych - wyrobów i materiałów nie</w:t>
      </w:r>
      <w:r w:rsidRPr="002A07C8">
        <w:rPr>
          <w:rFonts w:cs="Times New Roman"/>
          <w:color w:val="000000"/>
          <w:spacing w:val="-1"/>
        </w:rPr>
        <w:t>znanego pochodzenia.</w:t>
      </w:r>
    </w:p>
    <w:p w:rsidR="002A07C8" w:rsidRPr="002A07C8" w:rsidRDefault="002A07C8" w:rsidP="002A07C8">
      <w:pPr>
        <w:shd w:val="clear" w:color="auto" w:fill="FFFFFF"/>
        <w:ind w:right="14"/>
        <w:jc w:val="both"/>
        <w:rPr>
          <w:rFonts w:cs="Times New Roman"/>
        </w:rPr>
      </w:pPr>
      <w:r w:rsidRPr="002A07C8">
        <w:rPr>
          <w:rFonts w:cs="Times New Roman"/>
          <w:color w:val="000000"/>
          <w:spacing w:val="2"/>
        </w:rPr>
        <w:t xml:space="preserve">Przyjęcie materiałów i wyrobów na budowę powinno być potwierdzone wpisem do </w:t>
      </w:r>
      <w:r w:rsidRPr="002A07C8">
        <w:rPr>
          <w:rFonts w:cs="Times New Roman"/>
          <w:color w:val="000000"/>
          <w:spacing w:val="-1"/>
        </w:rPr>
        <w:t>dziennika budowy.</w:t>
      </w:r>
    </w:p>
    <w:p w:rsidR="002A07C8" w:rsidRPr="002A07C8" w:rsidRDefault="002A07C8" w:rsidP="002A07C8">
      <w:pPr>
        <w:shd w:val="clear" w:color="auto" w:fill="FFFFFF"/>
        <w:ind w:left="4" w:right="11"/>
        <w:jc w:val="both"/>
        <w:rPr>
          <w:rFonts w:cs="Times New Roman"/>
        </w:rPr>
      </w:pPr>
      <w:r w:rsidRPr="002A07C8">
        <w:rPr>
          <w:rFonts w:cs="Times New Roman"/>
          <w:color w:val="000000"/>
          <w:spacing w:val="1"/>
        </w:rPr>
        <w:t xml:space="preserve">Wszystkie materiały pakowane powinny być przechowywane i magazynowane zgodnie </w:t>
      </w:r>
      <w:r w:rsidRPr="002A07C8">
        <w:rPr>
          <w:rFonts w:cs="Times New Roman"/>
          <w:color w:val="000000"/>
        </w:rPr>
        <w:t>z instrukcją producenta oraz wymaganiami odpowiednich norm.</w:t>
      </w:r>
    </w:p>
    <w:p w:rsidR="002A07C8" w:rsidRPr="002A07C8" w:rsidRDefault="002A07C8" w:rsidP="002A07C8">
      <w:pPr>
        <w:shd w:val="clear" w:color="auto" w:fill="FFFFFF"/>
        <w:ind w:left="7" w:right="14"/>
        <w:jc w:val="both"/>
        <w:rPr>
          <w:rFonts w:cs="Times New Roman"/>
        </w:rPr>
      </w:pPr>
      <w:r w:rsidRPr="002A07C8">
        <w:rPr>
          <w:rFonts w:cs="Times New Roman"/>
          <w:color w:val="000000"/>
          <w:spacing w:val="1"/>
        </w:rPr>
        <w:t xml:space="preserve">W szczególności kable i przewody należy przechowywać na bębnach (oznaczenie „B") </w:t>
      </w:r>
      <w:r w:rsidRPr="002A07C8">
        <w:rPr>
          <w:rFonts w:cs="Times New Roman"/>
          <w:color w:val="000000"/>
        </w:rPr>
        <w:t>lub w krążkach (oznaczenie „K"), końce przewodów producent zabezpiecza przed przedostawaniem się wilgoci do wewnątrz i wyprowadza poza opakowanie dla ułatwienia kontroli parametrów (ciągłość żył, przekrój).</w:t>
      </w:r>
    </w:p>
    <w:p w:rsidR="002A07C8" w:rsidRPr="002A07C8" w:rsidRDefault="002A07C8" w:rsidP="002A07C8">
      <w:pPr>
        <w:shd w:val="clear" w:color="auto" w:fill="FFFFFF"/>
        <w:ind w:left="4" w:right="18"/>
        <w:jc w:val="both"/>
        <w:rPr>
          <w:rFonts w:cs="Times New Roman"/>
        </w:rPr>
      </w:pPr>
      <w:r w:rsidRPr="002A07C8">
        <w:rPr>
          <w:rFonts w:cs="Times New Roman"/>
          <w:color w:val="000000"/>
          <w:spacing w:val="4"/>
        </w:rPr>
        <w:t>Pozostały sprzęt, osprzęt i oprawy oświetleniowe wraz z osprzętem pomocniczym należy przechowywać w oryginalnych opakowaniach, kartonach, opakowaniach folio</w:t>
      </w:r>
      <w:r w:rsidRPr="002A07C8">
        <w:rPr>
          <w:rFonts w:cs="Times New Roman"/>
          <w:color w:val="000000"/>
          <w:spacing w:val="5"/>
        </w:rPr>
        <w:t>wych. Szczególnie należy chronić przed wpływami atmosferycznymi: deszczem, mro</w:t>
      </w:r>
      <w:r w:rsidRPr="002A07C8">
        <w:rPr>
          <w:rFonts w:cs="Times New Roman"/>
          <w:color w:val="000000"/>
          <w:spacing w:val="5"/>
        </w:rPr>
        <w:softHyphen/>
      </w:r>
      <w:r w:rsidRPr="002A07C8">
        <w:rPr>
          <w:rFonts w:cs="Times New Roman"/>
          <w:color w:val="000000"/>
          <w:spacing w:val="3"/>
        </w:rPr>
        <w:t>zem oraz zawilgoceniem.</w:t>
      </w:r>
    </w:p>
    <w:p w:rsidR="002A07C8" w:rsidRPr="002A07C8" w:rsidRDefault="002A07C8" w:rsidP="002A07C8">
      <w:pPr>
        <w:shd w:val="clear" w:color="auto" w:fill="FFFFFF"/>
        <w:ind w:left="7" w:right="7"/>
        <w:jc w:val="both"/>
        <w:rPr>
          <w:rFonts w:cs="Times New Roman"/>
        </w:rPr>
      </w:pPr>
      <w:r w:rsidRPr="002A07C8">
        <w:rPr>
          <w:rFonts w:cs="Times New Roman"/>
          <w:color w:val="000000"/>
        </w:rPr>
        <w:t>Pomieszczenie magazynowe do przechowywania wyrobów opakowanych powinno być suche i zabezpieczone przed zawilgoceniem.</w:t>
      </w:r>
    </w:p>
    <w:p w:rsidR="002A07C8" w:rsidRPr="002A07C8" w:rsidRDefault="002A07C8" w:rsidP="002A07C8">
      <w:pPr>
        <w:shd w:val="clear" w:color="auto" w:fill="FFFFFF"/>
        <w:tabs>
          <w:tab w:val="left" w:pos="422"/>
        </w:tabs>
        <w:ind w:left="11"/>
        <w:rPr>
          <w:rFonts w:cs="Times New Roman"/>
        </w:rPr>
      </w:pPr>
      <w:r w:rsidRPr="002A07C8">
        <w:rPr>
          <w:rFonts w:cs="Times New Roman"/>
          <w:b/>
          <w:bCs/>
          <w:color w:val="000000"/>
          <w:spacing w:val="-5"/>
        </w:rPr>
        <w:t>2.4.</w:t>
      </w:r>
      <w:r w:rsidRPr="002A07C8">
        <w:rPr>
          <w:rFonts w:cs="Times New Roman"/>
          <w:b/>
          <w:bCs/>
          <w:color w:val="000000"/>
        </w:rPr>
        <w:tab/>
        <w:t xml:space="preserve">Warunki przechowywania materiałów </w:t>
      </w:r>
    </w:p>
    <w:p w:rsidR="002A07C8" w:rsidRPr="002A07C8" w:rsidRDefault="002A07C8" w:rsidP="002A07C8">
      <w:pPr>
        <w:shd w:val="clear" w:color="auto" w:fill="FFFFFF"/>
        <w:spacing w:line="240" w:lineRule="exact"/>
        <w:ind w:left="6"/>
        <w:rPr>
          <w:rFonts w:cs="Times New Roman"/>
        </w:rPr>
      </w:pPr>
      <w:r w:rsidRPr="002A07C8">
        <w:rPr>
          <w:rFonts w:cs="Times New Roman"/>
          <w:color w:val="000000"/>
          <w:spacing w:val="5"/>
        </w:rPr>
        <w:t xml:space="preserve">Wszystkie materiały pakowane powinny być przechowywane i magazynowane zgodnie </w:t>
      </w:r>
      <w:r w:rsidRPr="002A07C8">
        <w:rPr>
          <w:rFonts w:cs="Times New Roman"/>
          <w:color w:val="000000"/>
        </w:rPr>
        <w:t>z instrukcją producenta oraz wymaganiami odpowiednich norm.</w:t>
      </w:r>
    </w:p>
    <w:p w:rsidR="002A07C8" w:rsidRPr="002A07C8" w:rsidRDefault="002A07C8" w:rsidP="002A07C8">
      <w:pPr>
        <w:shd w:val="clear" w:color="auto" w:fill="FFFFFF"/>
        <w:spacing w:line="240" w:lineRule="exact"/>
        <w:ind w:left="11" w:right="11" w:firstLine="272"/>
        <w:jc w:val="both"/>
        <w:rPr>
          <w:rFonts w:cs="Times New Roman"/>
        </w:rPr>
      </w:pPr>
      <w:r w:rsidRPr="002A07C8">
        <w:rPr>
          <w:rFonts w:cs="Times New Roman"/>
          <w:color w:val="000000"/>
          <w:spacing w:val="1"/>
        </w:rPr>
        <w:t xml:space="preserve">W szczególności kable i przewody należy przechowywać na bębnach (oznaczenie „B") </w:t>
      </w:r>
      <w:r w:rsidRPr="002A07C8">
        <w:rPr>
          <w:rFonts w:cs="Times New Roman"/>
          <w:color w:val="000000"/>
        </w:rPr>
        <w:t xml:space="preserve">lub w krążkach (oznaczenie „K"), końce przewodów producent zabezpiecza przed przedostawaniem się wilgoci do wewnątrz i wyprowadza poza opakowanie dla ułatwienia kontroli </w:t>
      </w:r>
      <w:r w:rsidRPr="002A07C8">
        <w:rPr>
          <w:rFonts w:cs="Times New Roman"/>
          <w:color w:val="000000"/>
          <w:spacing w:val="-1"/>
        </w:rPr>
        <w:t>parametrów (ciągłość żył, przekrój).</w:t>
      </w:r>
    </w:p>
    <w:p w:rsidR="002A07C8" w:rsidRPr="002A07C8" w:rsidRDefault="002A07C8" w:rsidP="002A07C8">
      <w:pPr>
        <w:shd w:val="clear" w:color="auto" w:fill="FFFFFF"/>
        <w:spacing w:line="235" w:lineRule="exact"/>
        <w:ind w:left="6" w:right="6" w:firstLine="295"/>
        <w:jc w:val="both"/>
        <w:rPr>
          <w:rFonts w:cs="Times New Roman"/>
        </w:rPr>
      </w:pPr>
      <w:r w:rsidRPr="002A07C8">
        <w:rPr>
          <w:rFonts w:cs="Times New Roman"/>
          <w:color w:val="000000"/>
          <w:spacing w:val="-1"/>
        </w:rPr>
        <w:t>Pozostały sprzęt, osprzęt wraz z osprzętem pomocniczym należy przechowywać w ory</w:t>
      </w:r>
      <w:r w:rsidRPr="002A07C8">
        <w:rPr>
          <w:rFonts w:cs="Times New Roman"/>
          <w:color w:val="000000"/>
        </w:rPr>
        <w:t xml:space="preserve">ginalnych opakowaniach, kartonach, opakowaniach foliowych. Szczególnie należy chronić </w:t>
      </w:r>
      <w:r w:rsidRPr="002A07C8">
        <w:rPr>
          <w:rFonts w:cs="Times New Roman"/>
          <w:color w:val="000000"/>
          <w:spacing w:val="-1"/>
        </w:rPr>
        <w:t>przed wpływami atmosferycznymi: deszcz, mróz oraz zawilgoceniem.</w:t>
      </w:r>
    </w:p>
    <w:p w:rsidR="002A07C8" w:rsidRPr="002A07C8" w:rsidRDefault="002A07C8" w:rsidP="002A07C8">
      <w:pPr>
        <w:shd w:val="clear" w:color="auto" w:fill="FFFFFF"/>
        <w:spacing w:line="240" w:lineRule="exact"/>
        <w:ind w:left="11" w:right="6" w:firstLine="289"/>
        <w:jc w:val="both"/>
        <w:rPr>
          <w:rFonts w:cs="Times New Roman"/>
        </w:rPr>
      </w:pPr>
      <w:r w:rsidRPr="002A07C8">
        <w:rPr>
          <w:rFonts w:cs="Times New Roman"/>
          <w:color w:val="000000"/>
        </w:rPr>
        <w:t xml:space="preserve">Pomieszczenie magazynowe do przechowywania wyrobów opakowanych powinno być </w:t>
      </w:r>
      <w:r w:rsidRPr="002A07C8">
        <w:rPr>
          <w:rFonts w:cs="Times New Roman"/>
          <w:color w:val="000000"/>
          <w:spacing w:val="-1"/>
        </w:rPr>
        <w:t>suche i zabezpieczone przed zawilgoceniem.</w:t>
      </w:r>
    </w:p>
    <w:p w:rsidR="002A07C8" w:rsidRPr="002A07C8" w:rsidRDefault="002A07C8" w:rsidP="002A07C8">
      <w:pPr>
        <w:shd w:val="clear" w:color="auto" w:fill="FFFFFF"/>
        <w:ind w:left="6"/>
        <w:rPr>
          <w:rFonts w:cs="Times New Roman"/>
        </w:rPr>
      </w:pPr>
      <w:r w:rsidRPr="002A07C8">
        <w:rPr>
          <w:rFonts w:cs="Times New Roman"/>
          <w:b/>
          <w:bCs/>
          <w:color w:val="000000"/>
        </w:rPr>
        <w:t>3.WYMAGANIA DOTYCZĄCE SPRZĘTU, MASZYN I NARZĘDZI</w:t>
      </w:r>
    </w:p>
    <w:p w:rsidR="002A07C8" w:rsidRPr="002A07C8" w:rsidRDefault="002A07C8" w:rsidP="002A07C8">
      <w:pPr>
        <w:shd w:val="clear" w:color="auto" w:fill="FFFFFF"/>
        <w:spacing w:line="240" w:lineRule="exact"/>
        <w:ind w:left="360" w:hanging="354"/>
        <w:rPr>
          <w:rFonts w:cs="Times New Roman"/>
        </w:rPr>
      </w:pPr>
      <w:r w:rsidRPr="002A07C8">
        <w:rPr>
          <w:rFonts w:cs="Times New Roman"/>
          <w:b/>
          <w:bCs/>
          <w:color w:val="000000"/>
          <w:spacing w:val="2"/>
        </w:rPr>
        <w:lastRenderedPageBreak/>
        <w:t xml:space="preserve">3.1.Ogólne wymagania dotyczące sprzętu podano w ST „Wymagania ogólne" Kod </w:t>
      </w:r>
      <w:r w:rsidRPr="002A07C8">
        <w:rPr>
          <w:rFonts w:cs="Times New Roman"/>
          <w:b/>
          <w:bCs/>
          <w:color w:val="000000"/>
          <w:spacing w:val="-1"/>
        </w:rPr>
        <w:t>CPV 45000000-7,</w:t>
      </w:r>
      <w:r w:rsidRPr="002A07C8">
        <w:rPr>
          <w:rFonts w:cs="Times New Roman"/>
          <w:b/>
          <w:bCs/>
          <w:color w:val="000000"/>
          <w:spacing w:val="-1"/>
        </w:rPr>
        <w:br/>
        <w:t xml:space="preserve"> pkt 3</w:t>
      </w:r>
    </w:p>
    <w:p w:rsidR="002A07C8" w:rsidRPr="002A07C8" w:rsidRDefault="002A07C8" w:rsidP="002A07C8">
      <w:pPr>
        <w:shd w:val="clear" w:color="auto" w:fill="FFFFFF"/>
        <w:spacing w:line="240" w:lineRule="exact"/>
        <w:rPr>
          <w:rFonts w:cs="Times New Roman"/>
          <w:color w:val="000000"/>
          <w:spacing w:val="-1"/>
        </w:rPr>
      </w:pPr>
      <w:r w:rsidRPr="002A07C8">
        <w:rPr>
          <w:rFonts w:cs="Times New Roman"/>
          <w:color w:val="000000"/>
          <w:spacing w:val="-1"/>
        </w:rPr>
        <w:t>Prace można wykonywać przy pomocy wszelkiego sprzętu zaakceptowanego przez Inspektora nadzoru.</w:t>
      </w:r>
    </w:p>
    <w:p w:rsidR="002A07C8" w:rsidRPr="002A07C8" w:rsidRDefault="002A07C8" w:rsidP="002A07C8">
      <w:pPr>
        <w:shd w:val="clear" w:color="auto" w:fill="FFFFFF"/>
        <w:ind w:left="17"/>
        <w:rPr>
          <w:rFonts w:cs="Times New Roman"/>
        </w:rPr>
      </w:pPr>
      <w:r w:rsidRPr="002A07C8">
        <w:rPr>
          <w:rFonts w:cs="Times New Roman"/>
          <w:b/>
          <w:bCs/>
          <w:color w:val="000000"/>
        </w:rPr>
        <w:t>4.WYMAGANIA DOTYCZĄCE TRANSPORTU</w:t>
      </w:r>
    </w:p>
    <w:p w:rsidR="002A07C8" w:rsidRPr="002A07C8" w:rsidRDefault="002A07C8" w:rsidP="002A07C8">
      <w:pPr>
        <w:widowControl w:val="0"/>
        <w:numPr>
          <w:ilvl w:val="0"/>
          <w:numId w:val="21"/>
        </w:numPr>
        <w:shd w:val="clear" w:color="auto" w:fill="FFFFFF"/>
        <w:tabs>
          <w:tab w:val="left" w:pos="442"/>
        </w:tabs>
        <w:autoSpaceDE w:val="0"/>
        <w:autoSpaceDN w:val="0"/>
        <w:adjustRightInd w:val="0"/>
        <w:spacing w:after="0" w:line="240" w:lineRule="exact"/>
        <w:ind w:left="443" w:hanging="420"/>
        <w:rPr>
          <w:rFonts w:cs="Times New Roman"/>
          <w:b/>
          <w:bCs/>
          <w:color w:val="000000"/>
          <w:spacing w:val="-3"/>
        </w:rPr>
      </w:pPr>
      <w:r w:rsidRPr="002A07C8">
        <w:rPr>
          <w:rFonts w:cs="Times New Roman"/>
          <w:b/>
          <w:bCs/>
          <w:color w:val="000000"/>
          <w:spacing w:val="-1"/>
        </w:rPr>
        <w:t>Ogólne wymagania dotyczące transportu podano w ST „Wymagania ogólne" Kod CPV 45000000-7, pkt 4</w:t>
      </w:r>
    </w:p>
    <w:p w:rsidR="002A07C8" w:rsidRPr="002A07C8" w:rsidRDefault="002A07C8" w:rsidP="002A07C8">
      <w:pPr>
        <w:widowControl w:val="0"/>
        <w:numPr>
          <w:ilvl w:val="0"/>
          <w:numId w:val="22"/>
        </w:numPr>
        <w:shd w:val="clear" w:color="auto" w:fill="FFFFFF"/>
        <w:tabs>
          <w:tab w:val="left" w:pos="442"/>
        </w:tabs>
        <w:autoSpaceDE w:val="0"/>
        <w:autoSpaceDN w:val="0"/>
        <w:adjustRightInd w:val="0"/>
        <w:spacing w:after="0" w:line="240" w:lineRule="auto"/>
        <w:ind w:left="17"/>
        <w:rPr>
          <w:rFonts w:cs="Times New Roman"/>
          <w:b/>
          <w:bCs/>
          <w:color w:val="000000"/>
          <w:spacing w:val="-4"/>
        </w:rPr>
      </w:pPr>
      <w:r w:rsidRPr="002A07C8">
        <w:rPr>
          <w:rFonts w:cs="Times New Roman"/>
          <w:b/>
          <w:bCs/>
          <w:color w:val="000000"/>
          <w:spacing w:val="-1"/>
        </w:rPr>
        <w:t>Transport materiałów</w:t>
      </w:r>
    </w:p>
    <w:p w:rsidR="002A07C8" w:rsidRPr="002A07C8" w:rsidRDefault="002A07C8" w:rsidP="002A07C8">
      <w:pPr>
        <w:shd w:val="clear" w:color="auto" w:fill="FFFFFF"/>
        <w:spacing w:line="240" w:lineRule="exact"/>
        <w:ind w:left="17"/>
        <w:rPr>
          <w:rFonts w:cs="Times New Roman"/>
        </w:rPr>
      </w:pPr>
      <w:r w:rsidRPr="002A07C8">
        <w:rPr>
          <w:rFonts w:cs="Times New Roman"/>
          <w:color w:val="000000"/>
        </w:rPr>
        <w:t xml:space="preserve">Podczas transportu na budowę należy zachować ostrożność aby nie uszkodzić materiałów </w:t>
      </w:r>
      <w:r w:rsidRPr="002A07C8">
        <w:rPr>
          <w:rFonts w:cs="Times New Roman"/>
          <w:color w:val="000000"/>
          <w:spacing w:val="2"/>
        </w:rPr>
        <w:t>do montażu. Minimalne temperatury wykonywania transportu wynoszą dla bębnów: -</w:t>
      </w:r>
      <w:r w:rsidRPr="002A07C8">
        <w:rPr>
          <w:rFonts w:cs="Times New Roman"/>
          <w:color w:val="000000"/>
        </w:rPr>
        <w:t xml:space="preserve">i - </w:t>
      </w:r>
      <w:smartTag w:uri="urn:schemas-microsoft-com:office:smarttags" w:element="metricconverter">
        <w:smartTagPr>
          <w:attr w:name="ProductID" w:val="5ﾰC"/>
        </w:smartTagPr>
        <w:r w:rsidRPr="002A07C8">
          <w:rPr>
            <w:rFonts w:cs="Times New Roman"/>
            <w:color w:val="000000"/>
          </w:rPr>
          <w:t>5°C</w:t>
        </w:r>
      </w:smartTag>
      <w:r w:rsidRPr="002A07C8">
        <w:rPr>
          <w:rFonts w:cs="Times New Roman"/>
          <w:color w:val="000000"/>
        </w:rPr>
        <w:t xml:space="preserve"> dla krążków, ze względu na możliwość uszkodzenia izolacji.</w:t>
      </w:r>
    </w:p>
    <w:p w:rsidR="002A07C8" w:rsidRPr="002A07C8" w:rsidRDefault="002A07C8" w:rsidP="002A07C8">
      <w:pPr>
        <w:shd w:val="clear" w:color="auto" w:fill="FFFFFF"/>
        <w:ind w:left="23"/>
        <w:rPr>
          <w:rFonts w:cs="Times New Roman"/>
        </w:rPr>
      </w:pPr>
      <w:r w:rsidRPr="002A07C8">
        <w:rPr>
          <w:rFonts w:cs="Times New Roman"/>
          <w:color w:val="000000"/>
          <w:spacing w:val="-1"/>
        </w:rPr>
        <w:t>Stosować dodatkowe opakowania w przypadku możliwości uszkodzeń transportowych.</w:t>
      </w:r>
    </w:p>
    <w:p w:rsidR="002A07C8" w:rsidRPr="002A07C8" w:rsidRDefault="002A07C8" w:rsidP="002A07C8">
      <w:pPr>
        <w:shd w:val="clear" w:color="auto" w:fill="FFFFFF"/>
        <w:ind w:left="11"/>
        <w:rPr>
          <w:rFonts w:cs="Times New Roman"/>
        </w:rPr>
      </w:pPr>
      <w:r w:rsidRPr="002A07C8">
        <w:rPr>
          <w:rFonts w:cs="Times New Roman"/>
          <w:b/>
          <w:bCs/>
          <w:color w:val="000000"/>
        </w:rPr>
        <w:t>5.WYMAGANIA DOTYCZĄCE WYKONANIA ROBÓT</w:t>
      </w:r>
    </w:p>
    <w:p w:rsidR="002A07C8" w:rsidRPr="002A07C8" w:rsidRDefault="002A07C8" w:rsidP="002A07C8">
      <w:pPr>
        <w:shd w:val="clear" w:color="auto" w:fill="FFFFFF"/>
        <w:tabs>
          <w:tab w:val="left" w:pos="442"/>
        </w:tabs>
        <w:spacing w:line="240" w:lineRule="exact"/>
        <w:ind w:left="442" w:hanging="425"/>
        <w:rPr>
          <w:rFonts w:cs="Times New Roman"/>
        </w:rPr>
      </w:pPr>
      <w:r w:rsidRPr="002A07C8">
        <w:rPr>
          <w:rFonts w:cs="Times New Roman"/>
          <w:b/>
          <w:bCs/>
          <w:color w:val="000000"/>
          <w:spacing w:val="-3"/>
        </w:rPr>
        <w:t>5.1.</w:t>
      </w:r>
      <w:r w:rsidRPr="002A07C8">
        <w:rPr>
          <w:rFonts w:cs="Times New Roman"/>
          <w:b/>
          <w:bCs/>
          <w:color w:val="000000"/>
        </w:rPr>
        <w:tab/>
      </w:r>
      <w:r w:rsidRPr="002A07C8">
        <w:rPr>
          <w:rFonts w:cs="Times New Roman"/>
          <w:b/>
          <w:bCs/>
          <w:color w:val="000000"/>
          <w:spacing w:val="4"/>
        </w:rPr>
        <w:t>Ogólne zasady wykonania robót podano w ST „Wymagania ogólne" Kod CPV</w:t>
      </w:r>
      <w:r w:rsidRPr="002A07C8">
        <w:rPr>
          <w:rFonts w:cs="Times New Roman"/>
          <w:b/>
          <w:bCs/>
          <w:color w:val="000000"/>
          <w:spacing w:val="4"/>
        </w:rPr>
        <w:br/>
      </w:r>
      <w:r w:rsidRPr="002A07C8">
        <w:rPr>
          <w:rFonts w:cs="Times New Roman"/>
          <w:b/>
          <w:bCs/>
          <w:color w:val="000000"/>
        </w:rPr>
        <w:t>45000000-7, pkt 5</w:t>
      </w:r>
    </w:p>
    <w:p w:rsidR="002A07C8" w:rsidRPr="002A07C8" w:rsidRDefault="002A07C8" w:rsidP="002A07C8">
      <w:pPr>
        <w:shd w:val="clear" w:color="auto" w:fill="FFFFFF"/>
        <w:spacing w:line="240" w:lineRule="exact"/>
        <w:ind w:left="17"/>
        <w:rPr>
          <w:rFonts w:cs="Times New Roman"/>
        </w:rPr>
      </w:pPr>
      <w:r w:rsidRPr="002A07C8">
        <w:rPr>
          <w:rFonts w:cs="Times New Roman"/>
          <w:color w:val="000000"/>
          <w:spacing w:val="1"/>
        </w:rPr>
        <w:t xml:space="preserve">Wykonawca jest odpowiedzialny za prowadzenie robót zgodnie z dokumentacją projektową </w:t>
      </w:r>
      <w:r w:rsidRPr="002A07C8">
        <w:rPr>
          <w:rFonts w:cs="Times New Roman"/>
          <w:color w:val="000000"/>
        </w:rPr>
        <w:t>i umową oraz za jakość zastosowanych materiałów i jakość wykonanych robót.</w:t>
      </w:r>
    </w:p>
    <w:p w:rsidR="002A07C8" w:rsidRPr="002A07C8" w:rsidRDefault="002A07C8" w:rsidP="002A07C8">
      <w:pPr>
        <w:shd w:val="clear" w:color="auto" w:fill="FFFFFF"/>
        <w:spacing w:line="240" w:lineRule="exact"/>
        <w:ind w:left="17" w:firstLine="289"/>
        <w:rPr>
          <w:rFonts w:cs="Times New Roman"/>
        </w:rPr>
      </w:pPr>
      <w:r w:rsidRPr="002A07C8">
        <w:rPr>
          <w:rFonts w:cs="Times New Roman"/>
          <w:color w:val="000000"/>
        </w:rPr>
        <w:t xml:space="preserve">Roboty winny być wykonane zgodnie z projektem, wymaganiami SST oraz poleceniami </w:t>
      </w:r>
      <w:r w:rsidRPr="002A07C8">
        <w:rPr>
          <w:rFonts w:cs="Times New Roman"/>
          <w:color w:val="000000"/>
          <w:spacing w:val="-1"/>
        </w:rPr>
        <w:t>inspektora nadzoru.</w:t>
      </w:r>
    </w:p>
    <w:p w:rsidR="002A07C8" w:rsidRPr="002A07C8" w:rsidRDefault="002A07C8" w:rsidP="002A07C8">
      <w:pPr>
        <w:shd w:val="clear" w:color="auto" w:fill="FFFFFF"/>
        <w:ind w:left="28"/>
        <w:jc w:val="both"/>
        <w:rPr>
          <w:rFonts w:cs="Times New Roman"/>
        </w:rPr>
      </w:pPr>
      <w:r w:rsidRPr="002A07C8">
        <w:rPr>
          <w:rFonts w:cs="Times New Roman"/>
          <w:b/>
          <w:bCs/>
          <w:color w:val="000000"/>
          <w:spacing w:val="-1"/>
        </w:rPr>
        <w:t>5.2.  Montaż przewodów instalacji elektrycznych</w:t>
      </w:r>
    </w:p>
    <w:p w:rsidR="002A07C8" w:rsidRPr="002A07C8" w:rsidRDefault="002A07C8" w:rsidP="002A07C8">
      <w:pPr>
        <w:shd w:val="clear" w:color="auto" w:fill="FFFFFF"/>
        <w:ind w:left="7"/>
        <w:jc w:val="both"/>
        <w:rPr>
          <w:rFonts w:cs="Times New Roman"/>
        </w:rPr>
      </w:pPr>
      <w:r w:rsidRPr="002A07C8">
        <w:rPr>
          <w:rFonts w:cs="Times New Roman"/>
          <w:color w:val="000000"/>
          <w:spacing w:val="-1"/>
        </w:rPr>
        <w:t>Zakres robót obejmuje:</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spacing w:val="-1"/>
        </w:rPr>
        <w:t>przemieszczenie w strefie montażowej,</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złożenie na miejscu montażu wg projektu,</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wyznaczenie miejsca zainstalowania, trasowanie linii przebiegu instalacji i miejsc montażu osprzętu,</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4"/>
        </w:rPr>
        <w:t>roboty przygotowawcze o charakterze ogólnobudowlanym jak: kucie bruzd w podło</w:t>
      </w:r>
      <w:r w:rsidRPr="002A07C8">
        <w:rPr>
          <w:rFonts w:cs="Times New Roman"/>
          <w:color w:val="000000"/>
          <w:spacing w:val="5"/>
        </w:rPr>
        <w:t>żu, przekucia ścian i stropów, osadzenie przepustów, zdejmowanie przykryć kana</w:t>
      </w:r>
      <w:r w:rsidRPr="002A07C8">
        <w:rPr>
          <w:rFonts w:cs="Times New Roman"/>
          <w:color w:val="000000"/>
          <w:spacing w:val="7"/>
        </w:rPr>
        <w:t xml:space="preserve">łów instalacyjnych, wykonanie ślepych otworów poprzez podkucie we wnęce albo </w:t>
      </w:r>
      <w:r w:rsidRPr="002A07C8">
        <w:rPr>
          <w:rFonts w:cs="Times New Roman"/>
          <w:color w:val="000000"/>
          <w:spacing w:val="3"/>
        </w:rPr>
        <w:t xml:space="preserve">kucie ręczne lub mechaniczne, wiercenie mechaniczne otworów w sufitach, ścianach </w:t>
      </w:r>
      <w:r w:rsidRPr="002A07C8">
        <w:rPr>
          <w:rFonts w:cs="Times New Roman"/>
          <w:color w:val="000000"/>
          <w:spacing w:val="2"/>
        </w:rPr>
        <w:t>lub podłożach,</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 xml:space="preserve">osadzenie kołków osadczych plastikowych oraz dybli, śrub kotwiących lub wsporników, </w:t>
      </w:r>
      <w:r w:rsidRPr="002A07C8">
        <w:rPr>
          <w:rFonts w:cs="Times New Roman"/>
          <w:color w:val="000000"/>
        </w:rPr>
        <w:t>konsoli, wieszaków wraz z zabetonowaniem,</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7"/>
        </w:rPr>
        <w:t xml:space="preserve">montaż na gotowym podłożu elementów osprzętu instalacyjnego do montażu kabli </w:t>
      </w:r>
      <w:r w:rsidRPr="002A07C8">
        <w:rPr>
          <w:rFonts w:cs="Times New Roman"/>
          <w:color w:val="000000"/>
          <w:spacing w:val="-1"/>
        </w:rPr>
        <w:t>i przewodów (pkt 2.2.2.),</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rPr>
      </w:pPr>
      <w:r w:rsidRPr="002A07C8">
        <w:rPr>
          <w:rFonts w:cs="Times New Roman"/>
          <w:color w:val="000000"/>
        </w:rPr>
        <w:t>łuki z rur sztywnych należy wykonywać przy użyciu gotowych kolanek lub przez wygina</w:t>
      </w:r>
      <w:r w:rsidRPr="002A07C8">
        <w:rPr>
          <w:rFonts w:cs="Times New Roman"/>
          <w:color w:val="000000"/>
          <w:spacing w:val="1"/>
        </w:rPr>
        <w:t xml:space="preserve">nie rur w trakcie ich układania. Przy kształtowaniu łuku spłaszczenie rury nie może być większe niż 15% wewnętrznej średnicy rury. Najmniejsze dopuszczalne promienie łuku </w:t>
      </w:r>
      <w:r w:rsidRPr="002A07C8">
        <w:rPr>
          <w:rFonts w:cs="Times New Roman"/>
          <w:color w:val="000000"/>
        </w:rPr>
        <w:t>podane są w tablicy poniżej.</w:t>
      </w:r>
    </w:p>
    <w:p w:rsidR="002A07C8" w:rsidRPr="002A07C8" w:rsidRDefault="002A07C8" w:rsidP="002A07C8">
      <w:pPr>
        <w:shd w:val="clear" w:color="auto" w:fill="FFFFFF"/>
        <w:ind w:left="302"/>
        <w:jc w:val="both"/>
        <w:rPr>
          <w:rFonts w:cs="Times New Roman"/>
          <w:b/>
          <w:bCs/>
          <w:color w:val="000000"/>
        </w:rPr>
      </w:pPr>
      <w:r w:rsidRPr="002A07C8">
        <w:rPr>
          <w:rFonts w:cs="Times New Roman"/>
          <w:b/>
          <w:bCs/>
          <w:color w:val="000000"/>
        </w:rPr>
        <w:t>Najmniejsze dopuszczalne promienie łuku</w:t>
      </w:r>
    </w:p>
    <w:p w:rsidR="002A07C8" w:rsidRPr="002A07C8" w:rsidRDefault="002A07C8" w:rsidP="002A07C8">
      <w:pPr>
        <w:shd w:val="clear" w:color="auto" w:fill="FFFFFF"/>
        <w:jc w:val="both"/>
        <w:rPr>
          <w:rFonts w:cs="Times New Roman"/>
        </w:rPr>
      </w:pPr>
      <w:r w:rsidRPr="002A07C8">
        <w:rPr>
          <w:rFonts w:cs="Times New Roman"/>
          <w:color w:val="000000"/>
          <w:spacing w:val="1"/>
        </w:rPr>
        <w:t>Należy stosować dodatkowe opakowania w przypadku możliwości uszkodzeń transpor</w:t>
      </w:r>
      <w:r w:rsidRPr="002A07C8">
        <w:rPr>
          <w:rFonts w:cs="Times New Roman"/>
          <w:color w:val="000000"/>
          <w:spacing w:val="-2"/>
        </w:rPr>
        <w:t>towych.</w:t>
      </w:r>
    </w:p>
    <w:tbl>
      <w:tblPr>
        <w:tblpPr w:leftFromText="141" w:rightFromText="141" w:vertAnchor="text" w:horzAnchor="page" w:tblpX="1782" w:tblpY="156"/>
        <w:tblW w:w="0" w:type="auto"/>
        <w:tblLayout w:type="fixed"/>
        <w:tblCellMar>
          <w:left w:w="40" w:type="dxa"/>
          <w:right w:w="40" w:type="dxa"/>
        </w:tblCellMar>
        <w:tblLook w:val="0000" w:firstRow="0" w:lastRow="0" w:firstColumn="0" w:lastColumn="0" w:noHBand="0" w:noVBand="0"/>
      </w:tblPr>
      <w:tblGrid>
        <w:gridCol w:w="3420"/>
        <w:gridCol w:w="612"/>
        <w:gridCol w:w="612"/>
        <w:gridCol w:w="612"/>
        <w:gridCol w:w="605"/>
        <w:gridCol w:w="612"/>
        <w:gridCol w:w="612"/>
      </w:tblGrid>
      <w:tr w:rsidR="002A07C8" w:rsidRPr="002A07C8" w:rsidTr="002A07C8">
        <w:trPr>
          <w:trHeight w:hRule="exact" w:val="33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jc w:val="both"/>
              <w:rPr>
                <w:rFonts w:cs="Times New Roman"/>
              </w:rPr>
            </w:pPr>
            <w:r w:rsidRPr="002A07C8">
              <w:rPr>
                <w:rFonts w:cs="Times New Roman"/>
                <w:color w:val="000000"/>
                <w:spacing w:val="-1"/>
              </w:rPr>
              <w:t>Średnica znamionowa rury (mm)</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112"/>
              <w:jc w:val="both"/>
              <w:rPr>
                <w:rFonts w:cs="Times New Roman"/>
              </w:rPr>
            </w:pPr>
            <w:r w:rsidRPr="002A07C8">
              <w:rPr>
                <w:rFonts w:cs="Times New Roman"/>
                <w:color w:val="000000"/>
              </w:rPr>
              <w:t>18</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97"/>
              <w:jc w:val="both"/>
              <w:rPr>
                <w:rFonts w:cs="Times New Roman"/>
              </w:rPr>
            </w:pPr>
            <w:r w:rsidRPr="002A07C8">
              <w:rPr>
                <w:rFonts w:cs="Times New Roman"/>
                <w:color w:val="000000"/>
              </w:rPr>
              <w:t>21</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97"/>
              <w:jc w:val="both"/>
              <w:rPr>
                <w:rFonts w:cs="Times New Roman"/>
              </w:rPr>
            </w:pPr>
            <w:r w:rsidRPr="002A07C8">
              <w:rPr>
                <w:rFonts w:cs="Times New Roman"/>
                <w:color w:val="000000"/>
              </w:rPr>
              <w:t>22</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94"/>
              <w:jc w:val="both"/>
              <w:rPr>
                <w:rFonts w:cs="Times New Roman"/>
              </w:rPr>
            </w:pPr>
            <w:r w:rsidRPr="002A07C8">
              <w:rPr>
                <w:rFonts w:cs="Times New Roman"/>
                <w:color w:val="000000"/>
              </w:rPr>
              <w:t>28</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97"/>
              <w:jc w:val="both"/>
              <w:rPr>
                <w:rFonts w:cs="Times New Roman"/>
              </w:rPr>
            </w:pPr>
            <w:r w:rsidRPr="002A07C8">
              <w:rPr>
                <w:rFonts w:cs="Times New Roman"/>
                <w:color w:val="000000"/>
              </w:rPr>
              <w:t>37</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83"/>
              <w:jc w:val="both"/>
              <w:rPr>
                <w:rFonts w:cs="Times New Roman"/>
              </w:rPr>
            </w:pPr>
            <w:r w:rsidRPr="002A07C8">
              <w:rPr>
                <w:rFonts w:cs="Times New Roman"/>
                <w:color w:val="000000"/>
              </w:rPr>
              <w:t>47</w:t>
            </w:r>
          </w:p>
        </w:tc>
      </w:tr>
      <w:tr w:rsidR="002A07C8" w:rsidRPr="002A07C8" w:rsidTr="002A07C8">
        <w:trPr>
          <w:trHeight w:hRule="exact" w:val="346"/>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jc w:val="both"/>
              <w:rPr>
                <w:rFonts w:cs="Times New Roman"/>
              </w:rPr>
            </w:pPr>
            <w:r w:rsidRPr="002A07C8">
              <w:rPr>
                <w:rFonts w:cs="Times New Roman"/>
                <w:color w:val="000000"/>
                <w:spacing w:val="-2"/>
              </w:rPr>
              <w:t>Promień łuku (mm)</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58"/>
              <w:jc w:val="both"/>
              <w:rPr>
                <w:rFonts w:cs="Times New Roman"/>
              </w:rPr>
            </w:pPr>
            <w:r w:rsidRPr="002A07C8">
              <w:rPr>
                <w:rFonts w:cs="Times New Roman"/>
                <w:color w:val="000000"/>
              </w:rPr>
              <w:t>190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61"/>
              <w:jc w:val="both"/>
              <w:rPr>
                <w:rFonts w:cs="Times New Roman"/>
              </w:rPr>
            </w:pPr>
            <w:r w:rsidRPr="002A07C8">
              <w:rPr>
                <w:rFonts w:cs="Times New Roman"/>
                <w:color w:val="000000"/>
              </w:rPr>
              <w:t>190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43"/>
              <w:jc w:val="both"/>
              <w:rPr>
                <w:rFonts w:cs="Times New Roman"/>
              </w:rPr>
            </w:pPr>
            <w:r w:rsidRPr="002A07C8">
              <w:rPr>
                <w:rFonts w:cs="Times New Roman"/>
                <w:color w:val="000000"/>
              </w:rPr>
              <w:t>250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43"/>
              <w:jc w:val="both"/>
              <w:rPr>
                <w:rFonts w:cs="Times New Roman"/>
              </w:rPr>
            </w:pPr>
            <w:r w:rsidRPr="002A07C8">
              <w:rPr>
                <w:rFonts w:cs="Times New Roman"/>
                <w:color w:val="000000"/>
              </w:rPr>
              <w:t>250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47"/>
              <w:jc w:val="both"/>
              <w:rPr>
                <w:rFonts w:cs="Times New Roman"/>
              </w:rPr>
            </w:pPr>
            <w:r w:rsidRPr="002A07C8">
              <w:rPr>
                <w:rFonts w:cs="Times New Roman"/>
                <w:color w:val="000000"/>
              </w:rPr>
              <w:t>350</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2A07C8" w:rsidRPr="002A07C8" w:rsidRDefault="002A07C8" w:rsidP="002A07C8">
            <w:pPr>
              <w:shd w:val="clear" w:color="auto" w:fill="FFFFFF"/>
              <w:ind w:left="36"/>
              <w:jc w:val="both"/>
              <w:rPr>
                <w:rFonts w:cs="Times New Roman"/>
              </w:rPr>
            </w:pPr>
            <w:r w:rsidRPr="002A07C8">
              <w:rPr>
                <w:rFonts w:cs="Times New Roman"/>
                <w:color w:val="000000"/>
              </w:rPr>
              <w:t>450</w:t>
            </w:r>
          </w:p>
        </w:tc>
      </w:tr>
    </w:tbl>
    <w:p w:rsidR="002A07C8" w:rsidRPr="002A07C8" w:rsidRDefault="002A07C8" w:rsidP="002A07C8">
      <w:pPr>
        <w:jc w:val="both"/>
        <w:rPr>
          <w:rFonts w:cs="Times New Roman"/>
        </w:rPr>
      </w:pPr>
    </w:p>
    <w:p w:rsidR="002A07C8" w:rsidRPr="002A07C8" w:rsidRDefault="002A07C8" w:rsidP="002A07C8">
      <w:pPr>
        <w:jc w:val="both"/>
        <w:rPr>
          <w:rFonts w:cs="Times New Roman"/>
        </w:rPr>
      </w:pPr>
    </w:p>
    <w:p w:rsidR="002A07C8" w:rsidRPr="002A07C8" w:rsidRDefault="002A07C8" w:rsidP="002A07C8">
      <w:pPr>
        <w:jc w:val="both"/>
        <w:rPr>
          <w:rFonts w:cs="Times New Roman"/>
        </w:rPr>
      </w:pPr>
    </w:p>
    <w:p w:rsidR="002A07C8" w:rsidRPr="002A07C8" w:rsidRDefault="002A07C8" w:rsidP="002A07C8">
      <w:pPr>
        <w:jc w:val="both"/>
        <w:rPr>
          <w:rFonts w:cs="Times New Roman"/>
        </w:rPr>
      </w:pP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rPr>
        <w:lastRenderedPageBreak/>
        <w:t xml:space="preserve">łączenie rur należy wykonać za pomocą przewidzianych do tego celu złączek (lub przez </w:t>
      </w:r>
      <w:proofErr w:type="spellStart"/>
      <w:r w:rsidRPr="002A07C8">
        <w:rPr>
          <w:rFonts w:cs="Times New Roman"/>
          <w:color w:val="000000"/>
          <w:spacing w:val="-1"/>
        </w:rPr>
        <w:t>kielichowanie</w:t>
      </w:r>
      <w:proofErr w:type="spellEnd"/>
      <w:r w:rsidRPr="002A07C8">
        <w:rPr>
          <w:rFonts w:cs="Times New Roman"/>
          <w:color w:val="000000"/>
          <w:spacing w:val="-1"/>
        </w:rPr>
        <w:t>),</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rPr>
        <w:t>puszki powinny być osadzone na takiej głębokości, aby ich górna (zewnętrzna) krawędź po otynkowaniu ściany była zrównana (zlicowana) z tynkiem,</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przed zainstalowaniem należy w puszce wyciąć wymaganą liczbę otworów dostosowa</w:t>
      </w:r>
      <w:r w:rsidRPr="002A07C8">
        <w:rPr>
          <w:rFonts w:cs="Times New Roman"/>
          <w:color w:val="000000"/>
          <w:spacing w:val="-1"/>
        </w:rPr>
        <w:t>nych do średnicy wprowadzanych rur,</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 xml:space="preserve">koniec rury powinien wchodzić do środka puszki na głębokość do </w:t>
      </w:r>
      <w:smartTag w:uri="urn:schemas-microsoft-com:office:smarttags" w:element="metricconverter">
        <w:smartTagPr>
          <w:attr w:name="ProductID" w:val="5 mm"/>
        </w:smartTagPr>
        <w:r w:rsidRPr="002A07C8">
          <w:rPr>
            <w:rFonts w:cs="Times New Roman"/>
            <w:color w:val="000000"/>
          </w:rPr>
          <w:t>5 mm</w:t>
        </w:r>
      </w:smartTag>
      <w:r w:rsidRPr="002A07C8">
        <w:rPr>
          <w:rFonts w:cs="Times New Roman"/>
          <w:color w:val="000000"/>
        </w:rPr>
        <w:t>,</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9"/>
        </w:rPr>
        <w:t xml:space="preserve">wciąganie do rur instalacyjnych i kanałów zakrytych drutu stalowego o średnicy </w:t>
      </w:r>
      <w:r w:rsidRPr="002A07C8">
        <w:rPr>
          <w:rFonts w:cs="Times New Roman"/>
          <w:color w:val="000000"/>
          <w:spacing w:val="5"/>
        </w:rPr>
        <w:t xml:space="preserve">1,0 do </w:t>
      </w:r>
      <w:smartTag w:uri="urn:schemas-microsoft-com:office:smarttags" w:element="metricconverter">
        <w:smartTagPr>
          <w:attr w:name="ProductID" w:val="1,2 mm"/>
        </w:smartTagPr>
        <w:r w:rsidRPr="002A07C8">
          <w:rPr>
            <w:rFonts w:cs="Times New Roman"/>
            <w:color w:val="000000"/>
            <w:spacing w:val="5"/>
          </w:rPr>
          <w:t>1,2 mm</w:t>
        </w:r>
      </w:smartTag>
      <w:r w:rsidRPr="002A07C8">
        <w:rPr>
          <w:rFonts w:cs="Times New Roman"/>
          <w:color w:val="000000"/>
          <w:spacing w:val="5"/>
        </w:rPr>
        <w:t xml:space="preserve"> dla ułatwienia wciągania kabli i przewodów wg dokumentacji projek</w:t>
      </w:r>
      <w:r w:rsidRPr="002A07C8">
        <w:rPr>
          <w:rFonts w:cs="Times New Roman"/>
          <w:color w:val="000000"/>
          <w:spacing w:val="4"/>
        </w:rPr>
        <w:t>towej i specyfikacji technicznej (szczegółowej) SST, układanie (montaż) kabli i prze</w:t>
      </w:r>
      <w:r w:rsidRPr="002A07C8">
        <w:rPr>
          <w:rFonts w:cs="Times New Roman"/>
          <w:color w:val="000000"/>
          <w:spacing w:val="6"/>
        </w:rPr>
        <w:t xml:space="preserve">wodów zgodne z ich wyszczególnieniem i charakterystyką podaną w dokumentacji </w:t>
      </w:r>
      <w:r w:rsidRPr="002A07C8">
        <w:rPr>
          <w:rFonts w:cs="Times New Roman"/>
          <w:color w:val="000000"/>
          <w:spacing w:val="7"/>
        </w:rPr>
        <w:t xml:space="preserve">projektowej i specyfikacji technicznej (szczegółowej) SST. W przypadku łatwości </w:t>
      </w:r>
      <w:r w:rsidRPr="002A07C8">
        <w:rPr>
          <w:rFonts w:cs="Times New Roman"/>
          <w:color w:val="000000"/>
          <w:spacing w:val="4"/>
        </w:rPr>
        <w:t>wciągania kabli i przewodów, wciąganie drutu prowadzącego, stalowego nie jest ko</w:t>
      </w:r>
      <w:r w:rsidRPr="002A07C8">
        <w:rPr>
          <w:rFonts w:cs="Times New Roman"/>
          <w:color w:val="000000"/>
          <w:spacing w:val="5"/>
        </w:rPr>
        <w:t>nieczne. Przewody muszą być ułożone swobodnie i nie mogą być narażone na na</w:t>
      </w:r>
      <w:r w:rsidRPr="002A07C8">
        <w:rPr>
          <w:rFonts w:cs="Times New Roman"/>
          <w:color w:val="000000"/>
          <w:spacing w:val="4"/>
        </w:rPr>
        <w:t>ciągi i dodatkowe naprężenia,</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 xml:space="preserve">oznakowanie zgodne wytycznymi z dokumentacji projektowej i specyfikacji technicznej </w:t>
      </w:r>
      <w:r w:rsidRPr="002A07C8">
        <w:rPr>
          <w:rFonts w:cs="Times New Roman"/>
          <w:color w:val="000000"/>
          <w:spacing w:val="3"/>
        </w:rPr>
        <w:t>(szczegółowej) SST lub normami (PN-EN 60446:2004 Zasady podstawowe i bezpie</w:t>
      </w:r>
      <w:r w:rsidRPr="002A07C8">
        <w:rPr>
          <w:rFonts w:cs="Times New Roman"/>
          <w:color w:val="000000"/>
          <w:spacing w:val="2"/>
        </w:rPr>
        <w:t>czeństwa przy współdziałaniu człowieka z maszyną, oznaczanie i identyfikacja. Ozna</w:t>
      </w:r>
      <w:r w:rsidRPr="002A07C8">
        <w:rPr>
          <w:rFonts w:cs="Times New Roman"/>
          <w:color w:val="000000"/>
          <w:spacing w:val="1"/>
        </w:rPr>
        <w:t>czenia identyfikacyjne przewodów barwami albo cyframi, w przypadku braku takich wy</w:t>
      </w:r>
      <w:r w:rsidRPr="002A07C8">
        <w:rPr>
          <w:rFonts w:cs="Times New Roman"/>
          <w:color w:val="000000"/>
          <w:spacing w:val="-1"/>
        </w:rPr>
        <w:t>tycznych),</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1"/>
        </w:rPr>
        <w:t>roboty o charakterze ogólnobudowlanym po montażu kabli i przewodów jak: zaprawianie bruzd, naprawa ścian i stropów po przekuciach i osadzeniu przepustów, montaż przykryć kanałów instalacyjnych,</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2"/>
        </w:rPr>
        <w:t>przeprowadzenie prób i badań zgodnie z PN-IEC 60364-6-61:2000 oraz PN-E-</w:t>
      </w:r>
      <w:r w:rsidRPr="002A07C8">
        <w:rPr>
          <w:rFonts w:cs="Times New Roman"/>
          <w:color w:val="000000"/>
          <w:spacing w:val="-1"/>
        </w:rPr>
        <w:t>04700:1998/Az1:2000.</w:t>
      </w:r>
    </w:p>
    <w:p w:rsidR="002A07C8" w:rsidRPr="002A07C8" w:rsidRDefault="002A07C8" w:rsidP="002A07C8">
      <w:pPr>
        <w:shd w:val="clear" w:color="auto" w:fill="FFFFFF"/>
        <w:ind w:left="28"/>
        <w:jc w:val="both"/>
        <w:rPr>
          <w:rFonts w:cs="Times New Roman"/>
        </w:rPr>
      </w:pPr>
      <w:r w:rsidRPr="002A07C8">
        <w:rPr>
          <w:rFonts w:cs="Times New Roman"/>
          <w:b/>
          <w:bCs/>
          <w:color w:val="000000"/>
        </w:rPr>
        <w:t>5.3.  Montaż opraw oświetleniowych i sprzętu instalacyjnego, urządzeń i odbiorników energii elektrycznej</w:t>
      </w:r>
    </w:p>
    <w:p w:rsidR="002A07C8" w:rsidRPr="002A07C8" w:rsidRDefault="002A07C8" w:rsidP="002A07C8">
      <w:pPr>
        <w:shd w:val="clear" w:color="auto" w:fill="FFFFFF"/>
        <w:ind w:left="18" w:right="7"/>
        <w:jc w:val="both"/>
        <w:rPr>
          <w:rFonts w:cs="Times New Roman"/>
        </w:rPr>
      </w:pPr>
      <w:r w:rsidRPr="002A07C8">
        <w:rPr>
          <w:rFonts w:cs="Times New Roman"/>
          <w:color w:val="000000"/>
          <w:spacing w:val="2"/>
        </w:rPr>
        <w:t xml:space="preserve">Te elementy instalacji montować w końcowej fazie robót, aby uniknąć niepotrzebnych </w:t>
      </w:r>
      <w:r w:rsidRPr="002A07C8">
        <w:rPr>
          <w:rFonts w:cs="Times New Roman"/>
          <w:color w:val="000000"/>
          <w:spacing w:val="6"/>
        </w:rPr>
        <w:t xml:space="preserve">zniszczeń i zabrudzeń. Oprawy do stropu montować wkrętami zabezpieczonymi </w:t>
      </w:r>
      <w:r w:rsidRPr="002A07C8">
        <w:rPr>
          <w:rFonts w:cs="Times New Roman"/>
          <w:color w:val="000000"/>
        </w:rPr>
        <w:t>antykorozyjnie na kołkach rozporowych plastikowych. Ta sama uwaga dotyczy sprzętu instalacyjnego, urządzeń i odbiorników energii elektrycznej montowanego na ścianach.</w:t>
      </w:r>
    </w:p>
    <w:p w:rsidR="002A07C8" w:rsidRPr="002A07C8" w:rsidRDefault="002A07C8" w:rsidP="002A07C8">
      <w:pPr>
        <w:shd w:val="clear" w:color="auto" w:fill="FFFFFF"/>
        <w:ind w:left="22"/>
        <w:jc w:val="both"/>
        <w:rPr>
          <w:rFonts w:cs="Times New Roman"/>
        </w:rPr>
      </w:pPr>
      <w:r w:rsidRPr="002A07C8">
        <w:rPr>
          <w:rFonts w:cs="Times New Roman"/>
          <w:color w:val="000000"/>
        </w:rPr>
        <w:t>Przed zamocowaniem opraw należy sprawdzić ich działanie oraz prawidłowość połączeń.</w:t>
      </w:r>
    </w:p>
    <w:p w:rsidR="002A07C8" w:rsidRPr="002A07C8" w:rsidRDefault="002A07C8" w:rsidP="002A07C8">
      <w:pPr>
        <w:shd w:val="clear" w:color="auto" w:fill="FFFFFF"/>
        <w:jc w:val="both"/>
        <w:rPr>
          <w:rFonts w:cs="Times New Roman"/>
        </w:rPr>
      </w:pPr>
      <w:r w:rsidRPr="002A07C8">
        <w:rPr>
          <w:rFonts w:cs="Times New Roman"/>
          <w:color w:val="000000"/>
          <w:spacing w:val="1"/>
        </w:rPr>
        <w:t xml:space="preserve">Źródła światła i zapłonniki do opraw należy zamontować po całkowitym zainstalowaniu </w:t>
      </w:r>
      <w:r w:rsidRPr="002A07C8">
        <w:rPr>
          <w:rFonts w:cs="Times New Roman"/>
          <w:color w:val="000000"/>
          <w:spacing w:val="-4"/>
        </w:rPr>
        <w:t>opraw.</w:t>
      </w:r>
    </w:p>
    <w:p w:rsidR="002A07C8" w:rsidRPr="002A07C8" w:rsidRDefault="002A07C8" w:rsidP="002A07C8">
      <w:pPr>
        <w:shd w:val="clear" w:color="auto" w:fill="FFFFFF"/>
        <w:ind w:left="18" w:right="11"/>
        <w:jc w:val="both"/>
        <w:rPr>
          <w:rFonts w:cs="Times New Roman"/>
        </w:rPr>
      </w:pPr>
      <w:r w:rsidRPr="002A07C8">
        <w:rPr>
          <w:rFonts w:cs="Times New Roman"/>
          <w:color w:val="000000"/>
          <w:spacing w:val="1"/>
        </w:rPr>
        <w:t xml:space="preserve">Należy zapewnić równomierne obciążenie faz linii zasilających przez odpowiednie </w:t>
      </w:r>
      <w:r w:rsidRPr="002A07C8">
        <w:rPr>
          <w:rFonts w:cs="Times New Roman"/>
          <w:color w:val="000000"/>
          <w:spacing w:val="-1"/>
        </w:rPr>
        <w:t>przyłączanie odbiorów      1-fazowych.</w:t>
      </w:r>
    </w:p>
    <w:p w:rsidR="002A07C8" w:rsidRPr="002A07C8" w:rsidRDefault="002A07C8" w:rsidP="002A07C8">
      <w:pPr>
        <w:shd w:val="clear" w:color="auto" w:fill="FFFFFF"/>
        <w:ind w:left="22" w:right="4"/>
        <w:jc w:val="both"/>
        <w:rPr>
          <w:rFonts w:cs="Times New Roman"/>
        </w:rPr>
      </w:pPr>
      <w:r w:rsidRPr="002A07C8">
        <w:rPr>
          <w:rFonts w:cs="Times New Roman"/>
          <w:color w:val="000000"/>
        </w:rPr>
        <w:t xml:space="preserve">Mocowanie puszek w ścianach i gniazd wtykowych w puszkach powinno zapewniać </w:t>
      </w:r>
      <w:r w:rsidRPr="002A07C8">
        <w:rPr>
          <w:rFonts w:cs="Times New Roman"/>
          <w:color w:val="000000"/>
          <w:spacing w:val="-1"/>
        </w:rPr>
        <w:t>niezbędną wytrzymałość na wyciąganie wtyczki i gniazda.</w:t>
      </w:r>
    </w:p>
    <w:p w:rsidR="002A07C8" w:rsidRPr="002A07C8" w:rsidRDefault="002A07C8" w:rsidP="002A07C8">
      <w:pPr>
        <w:shd w:val="clear" w:color="auto" w:fill="FFFFFF"/>
        <w:ind w:right="7"/>
        <w:jc w:val="both"/>
        <w:rPr>
          <w:rFonts w:cs="Times New Roman"/>
        </w:rPr>
      </w:pPr>
      <w:r w:rsidRPr="002A07C8">
        <w:rPr>
          <w:rFonts w:cs="Times New Roman"/>
          <w:color w:val="000000"/>
          <w:spacing w:val="-3"/>
        </w:rPr>
        <w:t>Gniazda wtykowe i wyłączniki należy instalować w sposób nie kolidujący z wyposażeniem pomieszczenia.</w:t>
      </w:r>
    </w:p>
    <w:p w:rsidR="002A07C8" w:rsidRPr="002A07C8" w:rsidRDefault="002A07C8" w:rsidP="002A07C8">
      <w:pPr>
        <w:shd w:val="clear" w:color="auto" w:fill="FFFFFF"/>
        <w:ind w:left="11" w:right="14"/>
        <w:jc w:val="both"/>
        <w:rPr>
          <w:rFonts w:cs="Times New Roman"/>
        </w:rPr>
      </w:pPr>
      <w:r w:rsidRPr="002A07C8">
        <w:rPr>
          <w:rFonts w:cs="Times New Roman"/>
          <w:color w:val="000000"/>
          <w:spacing w:val="7"/>
        </w:rPr>
        <w:t xml:space="preserve">W sanitariatach należy przestrzegać zasady poprawnego rozmieszczania sprzętu </w:t>
      </w:r>
      <w:r w:rsidRPr="002A07C8">
        <w:rPr>
          <w:rFonts w:cs="Times New Roman"/>
          <w:color w:val="000000"/>
        </w:rPr>
        <w:t>z uwzględnieniem przestrzeni ochronnych.</w:t>
      </w:r>
    </w:p>
    <w:p w:rsidR="002A07C8" w:rsidRPr="002A07C8" w:rsidRDefault="002A07C8" w:rsidP="002A07C8">
      <w:pPr>
        <w:shd w:val="clear" w:color="auto" w:fill="FFFFFF"/>
        <w:ind w:left="14" w:right="11"/>
        <w:jc w:val="both"/>
        <w:rPr>
          <w:rFonts w:cs="Times New Roman"/>
        </w:rPr>
      </w:pPr>
      <w:r w:rsidRPr="002A07C8">
        <w:rPr>
          <w:rFonts w:cs="Times New Roman"/>
          <w:color w:val="000000"/>
          <w:spacing w:val="6"/>
        </w:rPr>
        <w:t xml:space="preserve">Położenie wyłączników klawiszowych należy przyjmować takie, aby w całym </w:t>
      </w:r>
      <w:r w:rsidRPr="002A07C8">
        <w:rPr>
          <w:rFonts w:cs="Times New Roman"/>
          <w:color w:val="000000"/>
          <w:spacing w:val="-1"/>
        </w:rPr>
        <w:t>pomieszczeniu było jednakowe.</w:t>
      </w:r>
    </w:p>
    <w:p w:rsidR="002A07C8" w:rsidRPr="002A07C8" w:rsidRDefault="002A07C8" w:rsidP="002A07C8">
      <w:pPr>
        <w:shd w:val="clear" w:color="auto" w:fill="FFFFFF"/>
        <w:ind w:left="4" w:right="11"/>
        <w:jc w:val="both"/>
        <w:rPr>
          <w:rFonts w:cs="Times New Roman"/>
        </w:rPr>
      </w:pPr>
      <w:r w:rsidRPr="002A07C8">
        <w:rPr>
          <w:rFonts w:cs="Times New Roman"/>
          <w:color w:val="000000"/>
        </w:rPr>
        <w:t>Gniazda wtykowe ze stykiem ochronnym należy instalować w takim położeniu, aby styk ten występował u góry.</w:t>
      </w:r>
    </w:p>
    <w:p w:rsidR="002A07C8" w:rsidRPr="002A07C8" w:rsidRDefault="002A07C8" w:rsidP="002A07C8">
      <w:pPr>
        <w:shd w:val="clear" w:color="auto" w:fill="FFFFFF"/>
        <w:ind w:left="7" w:right="14"/>
        <w:jc w:val="both"/>
        <w:rPr>
          <w:rFonts w:cs="Times New Roman"/>
        </w:rPr>
      </w:pPr>
      <w:r w:rsidRPr="002A07C8">
        <w:rPr>
          <w:rFonts w:cs="Times New Roman"/>
          <w:color w:val="000000"/>
          <w:spacing w:val="7"/>
        </w:rPr>
        <w:t xml:space="preserve">Przewody do gniazd wtykowych 2-biegunowych należy podłączać w taki sposób, </w:t>
      </w:r>
      <w:r w:rsidRPr="002A07C8">
        <w:rPr>
          <w:rFonts w:cs="Times New Roman"/>
          <w:color w:val="000000"/>
          <w:spacing w:val="5"/>
        </w:rPr>
        <w:t xml:space="preserve">aby przewód fazowy dochodził do lewego bieguna, a przewód neutralny do prawego </w:t>
      </w:r>
      <w:r w:rsidRPr="002A07C8">
        <w:rPr>
          <w:rFonts w:cs="Times New Roman"/>
          <w:color w:val="000000"/>
          <w:spacing w:val="2"/>
        </w:rPr>
        <w:t>bieguna.</w:t>
      </w:r>
    </w:p>
    <w:p w:rsidR="002A07C8" w:rsidRPr="002A07C8" w:rsidRDefault="002A07C8" w:rsidP="002A07C8">
      <w:pPr>
        <w:shd w:val="clear" w:color="auto" w:fill="FFFFFF"/>
        <w:ind w:left="14"/>
        <w:jc w:val="both"/>
        <w:rPr>
          <w:rFonts w:cs="Times New Roman"/>
        </w:rPr>
      </w:pPr>
      <w:r w:rsidRPr="002A07C8">
        <w:rPr>
          <w:rFonts w:cs="Times New Roman"/>
          <w:color w:val="000000"/>
          <w:spacing w:val="-1"/>
        </w:rPr>
        <w:lastRenderedPageBreak/>
        <w:t>Przewód ochronny będący żyłą przewodu wielożyłowego powinien mieć izolację będącą kombinacją barwy zielonej i żółtej.</w:t>
      </w:r>
    </w:p>
    <w:p w:rsidR="002A07C8" w:rsidRPr="002A07C8" w:rsidRDefault="002A07C8" w:rsidP="002A07C8">
      <w:pPr>
        <w:shd w:val="clear" w:color="auto" w:fill="FFFFFF"/>
        <w:ind w:left="11" w:right="22"/>
        <w:jc w:val="both"/>
        <w:rPr>
          <w:rFonts w:cs="Times New Roman"/>
        </w:rPr>
      </w:pPr>
      <w:r w:rsidRPr="002A07C8">
        <w:rPr>
          <w:rFonts w:cs="Times New Roman"/>
          <w:color w:val="000000"/>
          <w:spacing w:val="-1"/>
        </w:rPr>
        <w:t>Typy opraw, trasy przewodów oraz sposób ich prowadzenia wykonać zgodnie z planami instalacji i schematami.</w:t>
      </w:r>
    </w:p>
    <w:p w:rsidR="002A07C8" w:rsidRPr="002A07C8" w:rsidRDefault="002A07C8" w:rsidP="002A07C8">
      <w:pPr>
        <w:shd w:val="clear" w:color="auto" w:fill="FFFFFF"/>
        <w:ind w:left="28"/>
        <w:jc w:val="both"/>
        <w:rPr>
          <w:rFonts w:cs="Times New Roman"/>
        </w:rPr>
      </w:pPr>
      <w:r w:rsidRPr="002A07C8">
        <w:rPr>
          <w:rFonts w:cs="Times New Roman"/>
          <w:b/>
          <w:bCs/>
          <w:color w:val="000000"/>
          <w:spacing w:val="-1"/>
        </w:rPr>
        <w:t>5.4.  Instalacja połączeń wyrównawczych</w:t>
      </w:r>
    </w:p>
    <w:p w:rsidR="002A07C8" w:rsidRPr="002A07C8" w:rsidRDefault="002A07C8" w:rsidP="002A07C8">
      <w:pPr>
        <w:shd w:val="clear" w:color="auto" w:fill="FFFFFF"/>
        <w:ind w:left="4" w:right="7"/>
        <w:jc w:val="both"/>
        <w:rPr>
          <w:rFonts w:cs="Times New Roman"/>
        </w:rPr>
      </w:pPr>
      <w:r w:rsidRPr="002A07C8">
        <w:rPr>
          <w:rFonts w:cs="Times New Roman"/>
          <w:color w:val="000000"/>
          <w:spacing w:val="6"/>
        </w:rPr>
        <w:t xml:space="preserve">Dla uziemienia urządzeń i przewodów, na których nie występuje trwale potencjał </w:t>
      </w:r>
      <w:r w:rsidRPr="002A07C8">
        <w:rPr>
          <w:rFonts w:cs="Times New Roman"/>
          <w:color w:val="000000"/>
          <w:spacing w:val="2"/>
        </w:rPr>
        <w:t xml:space="preserve">elektryczny, należy wykonać instalacje połączeń wyrównawczych. Instalacja ta składa się </w:t>
      </w:r>
      <w:r w:rsidRPr="002A07C8">
        <w:rPr>
          <w:rFonts w:cs="Times New Roman"/>
          <w:color w:val="000000"/>
        </w:rPr>
        <w:t>z połączenia wyrównawczego: głównego (główna szyna wyrównawcza), miejscowego (dodatkowego - dla części przewodzących, jednocześnie dostępnych) i nieuziemionego. Ele</w:t>
      </w:r>
      <w:r w:rsidRPr="002A07C8">
        <w:rPr>
          <w:rFonts w:cs="Times New Roman"/>
          <w:color w:val="000000"/>
          <w:spacing w:val="-1"/>
        </w:rPr>
        <w:t>mentem wyrównującym potencjały jest przewód wyrównawczy.</w:t>
      </w:r>
    </w:p>
    <w:p w:rsidR="002A07C8" w:rsidRPr="002A07C8" w:rsidRDefault="002A07C8" w:rsidP="002A07C8">
      <w:pPr>
        <w:shd w:val="clear" w:color="auto" w:fill="FFFFFF"/>
        <w:ind w:right="18"/>
        <w:jc w:val="both"/>
        <w:rPr>
          <w:rFonts w:cs="Times New Roman"/>
        </w:rPr>
      </w:pPr>
      <w:r w:rsidRPr="002A07C8">
        <w:rPr>
          <w:rFonts w:cs="Times New Roman"/>
          <w:color w:val="000000"/>
        </w:rPr>
        <w:t>Połączenia wyrównawcze główne i miejscowe należy wybrać łącząc przewody ochronne z częściami przewodzącymi innych instalacji.</w:t>
      </w:r>
    </w:p>
    <w:p w:rsidR="002A07C8" w:rsidRPr="002A07C8" w:rsidRDefault="002A07C8" w:rsidP="002A07C8">
      <w:pPr>
        <w:shd w:val="clear" w:color="auto" w:fill="FFFFFF"/>
        <w:ind w:right="18"/>
        <w:jc w:val="both"/>
        <w:rPr>
          <w:rFonts w:cs="Times New Roman"/>
        </w:rPr>
      </w:pPr>
      <w:r w:rsidRPr="002A07C8">
        <w:rPr>
          <w:rFonts w:cs="Times New Roman"/>
          <w:color w:val="000000"/>
          <w:spacing w:val="1"/>
        </w:rPr>
        <w:t xml:space="preserve">Połączenia wyrównawcze główne należy wykonać na najniższej kondygnacji budynku </w:t>
      </w:r>
      <w:r w:rsidRPr="002A07C8">
        <w:rPr>
          <w:rFonts w:cs="Times New Roman"/>
          <w:color w:val="000000"/>
          <w:spacing w:val="-1"/>
        </w:rPr>
        <w:t>tj. w  piwnicy.</w:t>
      </w:r>
    </w:p>
    <w:p w:rsidR="002A07C8" w:rsidRPr="002A07C8" w:rsidRDefault="002A07C8" w:rsidP="002A07C8">
      <w:pPr>
        <w:shd w:val="clear" w:color="auto" w:fill="FFFFFF"/>
        <w:ind w:left="4" w:right="14"/>
        <w:jc w:val="both"/>
        <w:rPr>
          <w:rFonts w:cs="Times New Roman"/>
        </w:rPr>
      </w:pPr>
      <w:r w:rsidRPr="002A07C8">
        <w:rPr>
          <w:rFonts w:cs="Times New Roman"/>
          <w:color w:val="000000"/>
          <w:spacing w:val="3"/>
        </w:rPr>
        <w:t xml:space="preserve">Do głównej szyny uziemiającej podłączyć rury ciepłej i zimnej wody, centralnego </w:t>
      </w:r>
      <w:r w:rsidRPr="002A07C8">
        <w:rPr>
          <w:rFonts w:cs="Times New Roman"/>
          <w:color w:val="000000"/>
        </w:rPr>
        <w:t>ogrzewania itp., sprowadzając je do wspólnego punktu - głównej szyny uziemiającej.</w:t>
      </w:r>
    </w:p>
    <w:p w:rsidR="002A07C8" w:rsidRPr="002A07C8" w:rsidRDefault="002A07C8" w:rsidP="002A07C8">
      <w:pPr>
        <w:shd w:val="clear" w:color="auto" w:fill="FFFFFF"/>
        <w:ind w:left="4" w:right="18"/>
        <w:jc w:val="both"/>
        <w:rPr>
          <w:rFonts w:cs="Times New Roman"/>
        </w:rPr>
      </w:pPr>
      <w:r w:rsidRPr="002A07C8">
        <w:rPr>
          <w:rFonts w:cs="Times New Roman"/>
          <w:color w:val="000000"/>
        </w:rPr>
        <w:t>W przypadku niemożności dokonania połączenia bezpośredniego, pomiędzy elementami metalowymi, należy stosować iskierniki .</w:t>
      </w:r>
    </w:p>
    <w:p w:rsidR="002A07C8" w:rsidRPr="002A07C8" w:rsidRDefault="002A07C8" w:rsidP="002A07C8">
      <w:pPr>
        <w:shd w:val="clear" w:color="auto" w:fill="FFFFFF"/>
        <w:ind w:left="4" w:right="11"/>
        <w:jc w:val="both"/>
        <w:rPr>
          <w:rFonts w:cs="Times New Roman"/>
        </w:rPr>
      </w:pPr>
      <w:r w:rsidRPr="002A07C8">
        <w:rPr>
          <w:rFonts w:cs="Times New Roman"/>
          <w:color w:val="000000"/>
        </w:rPr>
        <w:t xml:space="preserve">Dla instalacji połączeń wyrównawczych w rozdzielnicach zasilających zewnętrzne obwody </w:t>
      </w:r>
      <w:r w:rsidRPr="002A07C8">
        <w:rPr>
          <w:rFonts w:cs="Times New Roman"/>
          <w:color w:val="000000"/>
          <w:spacing w:val="5"/>
        </w:rPr>
        <w:t xml:space="preserve">oświetleniowe należy stosować odgromniki zaworowe pomiędzy przewodami fazowymi </w:t>
      </w:r>
      <w:r w:rsidRPr="002A07C8">
        <w:rPr>
          <w:rFonts w:cs="Times New Roman"/>
          <w:color w:val="000000"/>
        </w:rPr>
        <w:t>a uziemieniem instalacji piorunochronnej.</w:t>
      </w:r>
    </w:p>
    <w:p w:rsidR="002A07C8" w:rsidRPr="002A07C8" w:rsidRDefault="002A07C8" w:rsidP="002A07C8">
      <w:pPr>
        <w:shd w:val="clear" w:color="auto" w:fill="FFFFFF"/>
        <w:ind w:left="6"/>
        <w:rPr>
          <w:rFonts w:cs="Times New Roman"/>
        </w:rPr>
      </w:pPr>
      <w:r w:rsidRPr="002A07C8">
        <w:rPr>
          <w:rFonts w:cs="Times New Roman"/>
          <w:b/>
          <w:bCs/>
          <w:color w:val="000000"/>
          <w:spacing w:val="-3"/>
        </w:rPr>
        <w:t>6. KONTROLA JAKOŚCI ROBÓT</w:t>
      </w:r>
    </w:p>
    <w:p w:rsidR="002A07C8" w:rsidRPr="002A07C8" w:rsidRDefault="002A07C8" w:rsidP="002A07C8">
      <w:pPr>
        <w:shd w:val="clear" w:color="auto" w:fill="FFFFFF"/>
        <w:spacing w:line="240" w:lineRule="exact"/>
        <w:ind w:left="426" w:hanging="420"/>
        <w:rPr>
          <w:rFonts w:cs="Times New Roman"/>
        </w:rPr>
      </w:pPr>
      <w:r w:rsidRPr="002A07C8">
        <w:rPr>
          <w:rFonts w:cs="Times New Roman"/>
          <w:b/>
          <w:bCs/>
          <w:color w:val="000000"/>
          <w:spacing w:val="4"/>
        </w:rPr>
        <w:t xml:space="preserve">6.1. Ogólne zasady kontroli jakości robót podano w ST „Wymagania ogólne" Kod </w:t>
      </w:r>
      <w:r w:rsidRPr="002A07C8">
        <w:rPr>
          <w:rFonts w:cs="Times New Roman"/>
          <w:b/>
          <w:bCs/>
          <w:color w:val="000000"/>
          <w:spacing w:val="-1"/>
        </w:rPr>
        <w:t>CPV 45000000-07 pkt 6</w:t>
      </w:r>
    </w:p>
    <w:p w:rsidR="002A07C8" w:rsidRPr="002A07C8" w:rsidRDefault="002A07C8" w:rsidP="002A07C8">
      <w:pPr>
        <w:shd w:val="clear" w:color="auto" w:fill="FFFFFF"/>
        <w:spacing w:line="240" w:lineRule="exact"/>
        <w:ind w:left="420" w:right="17" w:hanging="420"/>
        <w:jc w:val="both"/>
        <w:rPr>
          <w:rFonts w:cs="Times New Roman"/>
        </w:rPr>
      </w:pPr>
      <w:r w:rsidRPr="002A07C8">
        <w:rPr>
          <w:rFonts w:cs="Times New Roman"/>
          <w:b/>
          <w:bCs/>
          <w:color w:val="000000"/>
        </w:rPr>
        <w:t xml:space="preserve">6.2. Szczegółowy wykaz oraz zakres badań </w:t>
      </w:r>
      <w:proofErr w:type="spellStart"/>
      <w:r w:rsidRPr="002A07C8">
        <w:rPr>
          <w:rFonts w:cs="Times New Roman"/>
          <w:b/>
          <w:bCs/>
          <w:color w:val="000000"/>
        </w:rPr>
        <w:t>pomontażowych</w:t>
      </w:r>
      <w:proofErr w:type="spellEnd"/>
      <w:r w:rsidRPr="002A07C8">
        <w:rPr>
          <w:rFonts w:cs="Times New Roman"/>
          <w:b/>
          <w:bCs/>
          <w:color w:val="000000"/>
        </w:rPr>
        <w:t xml:space="preserve"> i kontrolnych instalacji </w:t>
      </w:r>
      <w:r w:rsidRPr="002A07C8">
        <w:rPr>
          <w:rFonts w:cs="Times New Roman"/>
          <w:b/>
          <w:bCs/>
          <w:color w:val="000000"/>
          <w:spacing w:val="1"/>
        </w:rPr>
        <w:t xml:space="preserve">piorunochronnych i uziemień zawarty jest w normach PN-IEC 61024-1-2:2002, </w:t>
      </w:r>
      <w:r w:rsidRPr="002A07C8">
        <w:rPr>
          <w:rFonts w:cs="Times New Roman"/>
          <w:b/>
          <w:bCs/>
          <w:color w:val="000000"/>
          <w:spacing w:val="-1"/>
        </w:rPr>
        <w:t>PN-IEC 60364-6-61:2000 i PN-E-04700:1998/Az1:2000</w:t>
      </w:r>
    </w:p>
    <w:p w:rsidR="002A07C8" w:rsidRPr="002A07C8" w:rsidRDefault="002A07C8" w:rsidP="002A07C8">
      <w:pPr>
        <w:shd w:val="clear" w:color="auto" w:fill="FFFFFF"/>
        <w:spacing w:line="240" w:lineRule="exact"/>
        <w:ind w:left="420" w:hanging="420"/>
        <w:rPr>
          <w:rFonts w:cs="Times New Roman"/>
        </w:rPr>
      </w:pPr>
      <w:r w:rsidRPr="002A07C8">
        <w:rPr>
          <w:rFonts w:cs="Times New Roman"/>
          <w:b/>
          <w:bCs/>
          <w:color w:val="000000"/>
          <w:spacing w:val="2"/>
        </w:rPr>
        <w:t>6.3. Ponadto należy wykonać sprawdzenia odbiorcze składające się z oględzin czę</w:t>
      </w:r>
      <w:r w:rsidRPr="002A07C8">
        <w:rPr>
          <w:rFonts w:cs="Times New Roman"/>
          <w:b/>
          <w:bCs/>
          <w:color w:val="000000"/>
          <w:spacing w:val="-1"/>
        </w:rPr>
        <w:t>ściowych i końcowych polegających na kontroli:</w:t>
      </w:r>
    </w:p>
    <w:p w:rsidR="002A07C8" w:rsidRPr="002A07C8" w:rsidRDefault="002A07C8" w:rsidP="002A07C8">
      <w:pPr>
        <w:widowControl w:val="0"/>
        <w:numPr>
          <w:ilvl w:val="0"/>
          <w:numId w:val="20"/>
        </w:numPr>
        <w:shd w:val="clear" w:color="auto" w:fill="FFFFFF"/>
        <w:tabs>
          <w:tab w:val="left" w:pos="706"/>
        </w:tabs>
        <w:autoSpaceDE w:val="0"/>
        <w:autoSpaceDN w:val="0"/>
        <w:adjustRightInd w:val="0"/>
        <w:spacing w:after="0" w:line="240" w:lineRule="auto"/>
        <w:rPr>
          <w:rFonts w:cs="Times New Roman"/>
          <w:color w:val="000000"/>
        </w:rPr>
      </w:pPr>
      <w:r w:rsidRPr="002A07C8">
        <w:rPr>
          <w:rFonts w:cs="Times New Roman"/>
          <w:color w:val="000000"/>
        </w:rPr>
        <w:t>zgodności dokumentacji powykonawczej z projektem i ze stanem faktycznym,</w:t>
      </w:r>
    </w:p>
    <w:p w:rsidR="002A07C8" w:rsidRPr="002A07C8" w:rsidRDefault="002A07C8" w:rsidP="002A07C8">
      <w:pPr>
        <w:widowControl w:val="0"/>
        <w:numPr>
          <w:ilvl w:val="0"/>
          <w:numId w:val="20"/>
        </w:numPr>
        <w:shd w:val="clear" w:color="auto" w:fill="FFFFFF"/>
        <w:tabs>
          <w:tab w:val="left" w:pos="706"/>
        </w:tabs>
        <w:autoSpaceDE w:val="0"/>
        <w:autoSpaceDN w:val="0"/>
        <w:adjustRightInd w:val="0"/>
        <w:spacing w:after="0" w:line="240" w:lineRule="auto"/>
        <w:rPr>
          <w:rFonts w:cs="Times New Roman"/>
          <w:color w:val="000000"/>
        </w:rPr>
      </w:pPr>
      <w:r w:rsidRPr="002A07C8">
        <w:rPr>
          <w:rFonts w:cs="Times New Roman"/>
          <w:color w:val="000000"/>
        </w:rPr>
        <w:t>zgodności połączeń z ustaloną w dokumentacji powykonawczej,</w:t>
      </w:r>
    </w:p>
    <w:p w:rsidR="002A07C8" w:rsidRPr="002A07C8" w:rsidRDefault="002A07C8" w:rsidP="002A07C8">
      <w:pPr>
        <w:widowControl w:val="0"/>
        <w:numPr>
          <w:ilvl w:val="0"/>
          <w:numId w:val="20"/>
        </w:numPr>
        <w:shd w:val="clear" w:color="auto" w:fill="FFFFFF"/>
        <w:tabs>
          <w:tab w:val="left" w:pos="710"/>
        </w:tabs>
        <w:autoSpaceDE w:val="0"/>
        <w:autoSpaceDN w:val="0"/>
        <w:adjustRightInd w:val="0"/>
        <w:spacing w:after="0" w:line="240" w:lineRule="exact"/>
        <w:ind w:left="289" w:hanging="289"/>
        <w:rPr>
          <w:rFonts w:cs="Times New Roman"/>
          <w:i/>
          <w:iCs/>
          <w:color w:val="000000"/>
        </w:rPr>
      </w:pPr>
      <w:r w:rsidRPr="002A07C8">
        <w:rPr>
          <w:rFonts w:cs="Times New Roman"/>
          <w:color w:val="000000"/>
          <w:spacing w:val="1"/>
        </w:rPr>
        <w:t>stanu wszystkich elementów instalacji oraz stanu i kompletności dokumentacji do</w:t>
      </w:r>
      <w:r w:rsidRPr="002A07C8">
        <w:rPr>
          <w:rFonts w:cs="Times New Roman"/>
          <w:color w:val="000000"/>
        </w:rPr>
        <w:t>tyczącej zastosowanych materiałów</w:t>
      </w:r>
    </w:p>
    <w:p w:rsidR="002A07C8" w:rsidRPr="002A07C8" w:rsidRDefault="002A07C8" w:rsidP="002A07C8">
      <w:pPr>
        <w:widowControl w:val="0"/>
        <w:numPr>
          <w:ilvl w:val="0"/>
          <w:numId w:val="20"/>
        </w:numPr>
        <w:shd w:val="clear" w:color="auto" w:fill="FFFFFF"/>
        <w:tabs>
          <w:tab w:val="left" w:pos="710"/>
          <w:tab w:val="left" w:pos="6533"/>
        </w:tabs>
        <w:autoSpaceDE w:val="0"/>
        <w:autoSpaceDN w:val="0"/>
        <w:adjustRightInd w:val="0"/>
        <w:spacing w:after="0" w:line="240" w:lineRule="exact"/>
        <w:ind w:left="289" w:hanging="289"/>
        <w:rPr>
          <w:rFonts w:cs="Times New Roman"/>
          <w:color w:val="000000"/>
        </w:rPr>
      </w:pPr>
      <w:r w:rsidRPr="002A07C8">
        <w:rPr>
          <w:rFonts w:cs="Times New Roman"/>
          <w:color w:val="000000"/>
        </w:rPr>
        <w:t>pomiarach rezystancji instalacji lub jej elementów, zgodnie z zasadami przeprowa</w:t>
      </w:r>
      <w:r w:rsidRPr="002A07C8">
        <w:rPr>
          <w:rFonts w:cs="Times New Roman"/>
          <w:color w:val="000000"/>
          <w:spacing w:val="-2"/>
        </w:rPr>
        <w:t>dzania badań</w:t>
      </w:r>
    </w:p>
    <w:p w:rsidR="002A07C8" w:rsidRPr="002A07C8" w:rsidRDefault="002A07C8" w:rsidP="002A07C8">
      <w:pPr>
        <w:shd w:val="clear" w:color="auto" w:fill="FFFFFF"/>
        <w:spacing w:line="240" w:lineRule="exact"/>
        <w:ind w:left="6" w:right="79" w:firstLine="289"/>
        <w:jc w:val="both"/>
        <w:rPr>
          <w:rFonts w:cs="Times New Roman"/>
        </w:rPr>
      </w:pPr>
      <w:r w:rsidRPr="002A07C8">
        <w:rPr>
          <w:rFonts w:cs="Times New Roman"/>
          <w:color w:val="000000"/>
          <w:spacing w:val="-1"/>
        </w:rPr>
        <w:t>Pomiar rezystancji uziemienia wykonuje się przy prądzie przemiennym np. metodą tech</w:t>
      </w:r>
      <w:r w:rsidRPr="002A07C8">
        <w:rPr>
          <w:rFonts w:cs="Times New Roman"/>
          <w:color w:val="000000"/>
          <w:spacing w:val="-1"/>
        </w:rPr>
        <w:softHyphen/>
      </w:r>
      <w:r w:rsidRPr="002A07C8">
        <w:rPr>
          <w:rFonts w:cs="Times New Roman"/>
          <w:color w:val="000000"/>
          <w:spacing w:val="1"/>
        </w:rPr>
        <w:t xml:space="preserve">niczną przy użyciu woltomierza, którego wewnętrzna impedancja musi wynosić minimum </w:t>
      </w:r>
      <w:r w:rsidRPr="002A07C8">
        <w:rPr>
          <w:rFonts w:cs="Times New Roman"/>
          <w:color w:val="000000"/>
        </w:rPr>
        <w:t xml:space="preserve">200 </w:t>
      </w:r>
      <w:r w:rsidRPr="002A07C8">
        <w:rPr>
          <w:rFonts w:cs="Times New Roman"/>
          <w:color w:val="000000"/>
        </w:rPr>
        <w:sym w:font="Symbol" w:char="F057"/>
      </w:r>
      <w:r w:rsidRPr="002A07C8">
        <w:rPr>
          <w:rFonts w:cs="Times New Roman"/>
          <w:color w:val="000000"/>
        </w:rPr>
        <w:t>/V (dla zasilania</w:t>
      </w:r>
      <w:r w:rsidRPr="002A07C8">
        <w:rPr>
          <w:color w:val="000000"/>
        </w:rPr>
        <w:t xml:space="preserve"> z sieci), oraz </w:t>
      </w:r>
      <w:r w:rsidRPr="002A07C8">
        <w:rPr>
          <w:rFonts w:cs="Times New Roman"/>
          <w:color w:val="000000"/>
        </w:rPr>
        <w:t>źródło prądu powinno być izolowane od sieci elektro</w:t>
      </w:r>
      <w:r w:rsidRPr="002A07C8">
        <w:rPr>
          <w:rFonts w:cs="Times New Roman"/>
          <w:color w:val="000000"/>
          <w:spacing w:val="-1"/>
        </w:rPr>
        <w:t xml:space="preserve">energetycznej np. przez transformator </w:t>
      </w:r>
      <w:proofErr w:type="spellStart"/>
      <w:r w:rsidRPr="002A07C8">
        <w:rPr>
          <w:rFonts w:cs="Times New Roman"/>
          <w:color w:val="000000"/>
          <w:spacing w:val="-1"/>
        </w:rPr>
        <w:t>dwuuzwojeniowy</w:t>
      </w:r>
      <w:proofErr w:type="spellEnd"/>
      <w:r w:rsidRPr="002A07C8">
        <w:rPr>
          <w:rFonts w:cs="Times New Roman"/>
          <w:color w:val="000000"/>
          <w:spacing w:val="-1"/>
        </w:rPr>
        <w:t>.</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323" w:hanging="295"/>
        <w:jc w:val="both"/>
        <w:rPr>
          <w:rFonts w:cs="Times New Roman"/>
          <w:color w:val="000000"/>
        </w:rPr>
      </w:pPr>
      <w:r w:rsidRPr="002A07C8">
        <w:rPr>
          <w:rFonts w:cs="Times New Roman"/>
          <w:color w:val="000000"/>
          <w:spacing w:val="2"/>
        </w:rPr>
        <w:t xml:space="preserve">stanu i kompletności dokumentacji dotyczącej zastosowanych </w:t>
      </w:r>
      <w:r w:rsidRPr="002A07C8">
        <w:rPr>
          <w:rFonts w:cs="Times New Roman"/>
          <w:color w:val="000000"/>
          <w:spacing w:val="-2"/>
        </w:rPr>
        <w:t>materiałów,</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8"/>
        <w:jc w:val="both"/>
        <w:rPr>
          <w:rFonts w:cs="Times New Roman"/>
          <w:color w:val="000000"/>
        </w:rPr>
      </w:pPr>
      <w:r w:rsidRPr="002A07C8">
        <w:rPr>
          <w:rFonts w:cs="Times New Roman"/>
          <w:color w:val="000000"/>
        </w:rPr>
        <w:t>sprawdzenie ciągłości wszelkich przewodów występujących w danej instalacji,</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323" w:hanging="295"/>
        <w:jc w:val="both"/>
        <w:rPr>
          <w:rFonts w:cs="Times New Roman"/>
          <w:color w:val="000000"/>
        </w:rPr>
      </w:pPr>
      <w:r w:rsidRPr="002A07C8">
        <w:rPr>
          <w:rFonts w:cs="Times New Roman"/>
          <w:color w:val="000000"/>
        </w:rPr>
        <w:t>poprawności wykonania i zabezpieczenia połączeń śrubowych instalacji elektrycznej potwierdzonych protokołem przez wykonawcę montażu,</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323" w:hanging="295"/>
        <w:jc w:val="both"/>
        <w:rPr>
          <w:rFonts w:cs="Times New Roman"/>
          <w:color w:val="000000"/>
        </w:rPr>
      </w:pPr>
      <w:r w:rsidRPr="002A07C8">
        <w:rPr>
          <w:rFonts w:cs="Times New Roman"/>
          <w:color w:val="000000"/>
          <w:spacing w:val="2"/>
        </w:rPr>
        <w:t xml:space="preserve">poprawności wykonania montażu sprzętu instalacyjnego, urządzeń i odbiorników </w:t>
      </w:r>
      <w:r w:rsidRPr="002A07C8">
        <w:rPr>
          <w:rFonts w:cs="Times New Roman"/>
          <w:color w:val="000000"/>
        </w:rPr>
        <w:t>energii elektrycznej,</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8"/>
        <w:jc w:val="both"/>
        <w:rPr>
          <w:rFonts w:cs="Times New Roman"/>
          <w:color w:val="000000"/>
        </w:rPr>
      </w:pPr>
      <w:r w:rsidRPr="002A07C8">
        <w:rPr>
          <w:rFonts w:cs="Times New Roman"/>
          <w:color w:val="000000"/>
        </w:rPr>
        <w:lastRenderedPageBreak/>
        <w:t>poprawności zamontowania i dokonanej kompletacji opraw oświetleniowych,</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8"/>
        <w:jc w:val="both"/>
        <w:rPr>
          <w:rFonts w:cs="Times New Roman"/>
          <w:color w:val="000000"/>
        </w:rPr>
      </w:pPr>
      <w:r w:rsidRPr="002A07C8">
        <w:rPr>
          <w:rFonts w:cs="Times New Roman"/>
          <w:color w:val="000000"/>
        </w:rPr>
        <w:t>pomiarach rezystancji izolacji,</w:t>
      </w:r>
    </w:p>
    <w:p w:rsidR="002A07C8" w:rsidRPr="002A07C8" w:rsidRDefault="002A07C8" w:rsidP="002A07C8">
      <w:pPr>
        <w:shd w:val="clear" w:color="auto" w:fill="FFFFFF"/>
        <w:ind w:left="4" w:right="18"/>
        <w:jc w:val="both"/>
        <w:rPr>
          <w:rFonts w:cs="Times New Roman"/>
        </w:rPr>
      </w:pPr>
      <w:r w:rsidRPr="002A07C8">
        <w:rPr>
          <w:rFonts w:cs="Times New Roman"/>
          <w:color w:val="000000"/>
          <w:spacing w:val="-1"/>
        </w:rPr>
        <w:t xml:space="preserve">Rezystancja izolacji obwodów nie powinna być mniejsza niż </w:t>
      </w:r>
      <w:smartTag w:uri="urn:schemas-microsoft-com:office:smarttags" w:element="metricconverter">
        <w:smartTagPr>
          <w:attr w:name="ProductID" w:val="50 M"/>
        </w:smartTagPr>
        <w:r w:rsidRPr="002A07C8">
          <w:rPr>
            <w:rFonts w:cs="Times New Roman"/>
            <w:color w:val="000000"/>
            <w:spacing w:val="-1"/>
          </w:rPr>
          <w:t>50 M</w:t>
        </w:r>
      </w:smartTag>
      <w:r w:rsidRPr="002A07C8">
        <w:rPr>
          <w:rFonts w:cs="Times New Roman"/>
          <w:color w:val="000000"/>
          <w:spacing w:val="-1"/>
        </w:rPr>
        <w:sym w:font="Symbol" w:char="F057"/>
      </w:r>
      <w:r w:rsidRPr="002A07C8">
        <w:rPr>
          <w:rFonts w:cs="Times New Roman"/>
          <w:color w:val="000000"/>
          <w:spacing w:val="-1"/>
        </w:rPr>
        <w:t xml:space="preserve">. Rezystancja izolacji </w:t>
      </w:r>
      <w:r w:rsidRPr="002A07C8">
        <w:rPr>
          <w:rFonts w:cs="Times New Roman"/>
          <w:color w:val="000000"/>
          <w:spacing w:val="1"/>
        </w:rPr>
        <w:t xml:space="preserve">poszczególnych obwodów wraz z urządzeniami nie powinna być mniejsza niż </w:t>
      </w:r>
      <w:smartTag w:uri="urn:schemas-microsoft-com:office:smarttags" w:element="metricconverter">
        <w:smartTagPr>
          <w:attr w:name="ProductID" w:val="20 M"/>
        </w:smartTagPr>
        <w:r w:rsidRPr="002A07C8">
          <w:rPr>
            <w:rFonts w:cs="Times New Roman"/>
            <w:color w:val="000000"/>
            <w:spacing w:val="1"/>
          </w:rPr>
          <w:t>20 M</w:t>
        </w:r>
      </w:smartTag>
      <w:r w:rsidRPr="002A07C8">
        <w:rPr>
          <w:rFonts w:cs="Times New Roman"/>
          <w:color w:val="000000"/>
          <w:spacing w:val="-1"/>
        </w:rPr>
        <w:sym w:font="Symbol" w:char="F057"/>
      </w:r>
      <w:r w:rsidRPr="002A07C8">
        <w:rPr>
          <w:rFonts w:cs="Times New Roman"/>
          <w:color w:val="000000"/>
          <w:spacing w:val="1"/>
        </w:rPr>
        <w:t>. Po</w:t>
      </w:r>
      <w:r w:rsidRPr="002A07C8">
        <w:rPr>
          <w:rFonts w:cs="Times New Roman"/>
          <w:color w:val="000000"/>
        </w:rPr>
        <w:t xml:space="preserve">miaru należy dokonać miernikiem rezystancji instalacji o napięciu 1 </w:t>
      </w:r>
      <w:proofErr w:type="spellStart"/>
      <w:r w:rsidRPr="002A07C8">
        <w:rPr>
          <w:rFonts w:cs="Times New Roman"/>
          <w:color w:val="000000"/>
        </w:rPr>
        <w:t>kV</w:t>
      </w:r>
      <w:proofErr w:type="spellEnd"/>
      <w:r w:rsidRPr="002A07C8">
        <w:rPr>
          <w:rFonts w:cs="Times New Roman"/>
          <w:color w:val="000000"/>
        </w:rPr>
        <w:t>.</w:t>
      </w:r>
    </w:p>
    <w:p w:rsidR="002A07C8" w:rsidRPr="002A07C8" w:rsidRDefault="002A07C8" w:rsidP="002A07C8">
      <w:pPr>
        <w:shd w:val="clear" w:color="auto" w:fill="FFFFFF"/>
        <w:ind w:right="14"/>
        <w:jc w:val="both"/>
        <w:rPr>
          <w:rFonts w:cs="Times New Roman"/>
        </w:rPr>
      </w:pPr>
      <w:r w:rsidRPr="002A07C8">
        <w:rPr>
          <w:rFonts w:cs="Times New Roman"/>
          <w:color w:val="000000"/>
        </w:rPr>
        <w:t xml:space="preserve">Po wykonaniu oględzin należy sporządzić </w:t>
      </w:r>
      <w:proofErr w:type="spellStart"/>
      <w:r w:rsidRPr="002A07C8">
        <w:rPr>
          <w:rFonts w:cs="Times New Roman"/>
          <w:color w:val="000000"/>
        </w:rPr>
        <w:t>protokóły</w:t>
      </w:r>
      <w:proofErr w:type="spellEnd"/>
      <w:r w:rsidRPr="002A07C8">
        <w:rPr>
          <w:rFonts w:cs="Times New Roman"/>
          <w:color w:val="000000"/>
        </w:rPr>
        <w:t xml:space="preserve"> z przeprowadzonych badań zgodnie z wymogami zawartymi w normie PN-IEC 60364-6-61:2000.</w:t>
      </w:r>
    </w:p>
    <w:p w:rsidR="002A07C8" w:rsidRPr="002A07C8" w:rsidRDefault="002A07C8" w:rsidP="002A07C8">
      <w:pPr>
        <w:shd w:val="clear" w:color="auto" w:fill="FFFFFF"/>
        <w:ind w:left="28"/>
        <w:jc w:val="both"/>
        <w:rPr>
          <w:rFonts w:cs="Times New Roman"/>
        </w:rPr>
      </w:pPr>
      <w:r w:rsidRPr="002A07C8">
        <w:rPr>
          <w:rFonts w:cs="Times New Roman"/>
          <w:b/>
          <w:bCs/>
          <w:color w:val="000000"/>
        </w:rPr>
        <w:t>6.4.  Zasady postępowania z wadliwie wykonanymi robotami i materiałami</w:t>
      </w:r>
    </w:p>
    <w:p w:rsidR="002A07C8" w:rsidRPr="002A07C8" w:rsidRDefault="002A07C8" w:rsidP="002A07C8">
      <w:pPr>
        <w:shd w:val="clear" w:color="auto" w:fill="FFFFFF"/>
        <w:ind w:right="14"/>
        <w:jc w:val="both"/>
        <w:rPr>
          <w:rFonts w:cs="Times New Roman"/>
        </w:rPr>
      </w:pPr>
      <w:r w:rsidRPr="002A07C8">
        <w:rPr>
          <w:rFonts w:cs="Times New Roman"/>
          <w:color w:val="000000"/>
        </w:rPr>
        <w:t>Wszystkie materiały, urządzenia i aparaty nie spełniające wymagań podanych w odpowied</w:t>
      </w:r>
      <w:r w:rsidRPr="002A07C8">
        <w:rPr>
          <w:rFonts w:cs="Times New Roman"/>
          <w:color w:val="000000"/>
          <w:spacing w:val="1"/>
        </w:rPr>
        <w:t xml:space="preserve">nich punktach specyfikacji, zostaną odrzucone. Jeśli materiały nie spełniające wymagań </w:t>
      </w:r>
      <w:r w:rsidRPr="002A07C8">
        <w:rPr>
          <w:rFonts w:cs="Times New Roman"/>
          <w:color w:val="000000"/>
        </w:rPr>
        <w:t>zostały wbudowane lub zastosowane, to na polecenie Inspektora nadzoru Wykonawca wymieni je na właściwe, na własny koszt.</w:t>
      </w:r>
    </w:p>
    <w:p w:rsidR="002A07C8" w:rsidRPr="002A07C8" w:rsidRDefault="002A07C8" w:rsidP="002A07C8">
      <w:pPr>
        <w:shd w:val="clear" w:color="auto" w:fill="FFFFFF"/>
        <w:jc w:val="both"/>
        <w:rPr>
          <w:rFonts w:cs="Times New Roman"/>
        </w:rPr>
      </w:pPr>
      <w:r w:rsidRPr="002A07C8">
        <w:rPr>
          <w:rFonts w:cs="Times New Roman"/>
          <w:color w:val="000000"/>
          <w:spacing w:val="-1"/>
        </w:rPr>
        <w:t xml:space="preserve">Na pisemne wystąpienie Wykonawcy Inspektor nadzoru może uznać wadę za nie mającą </w:t>
      </w:r>
      <w:r w:rsidRPr="002A07C8">
        <w:rPr>
          <w:rFonts w:cs="Times New Roman"/>
          <w:color w:val="000000"/>
          <w:spacing w:val="1"/>
        </w:rPr>
        <w:t>zasadniczego wpływu na jakość funkcjonowania instalacji i ustalić zakres i wielkość potrą</w:t>
      </w:r>
      <w:r w:rsidRPr="002A07C8">
        <w:rPr>
          <w:rFonts w:cs="Times New Roman"/>
          <w:color w:val="000000"/>
          <w:spacing w:val="1"/>
        </w:rPr>
        <w:softHyphen/>
      </w:r>
      <w:r w:rsidRPr="002A07C8">
        <w:rPr>
          <w:rFonts w:cs="Times New Roman"/>
          <w:color w:val="000000"/>
        </w:rPr>
        <w:t>ceń za obniżoną jakość.</w:t>
      </w:r>
    </w:p>
    <w:p w:rsidR="002A07C8" w:rsidRPr="002A07C8" w:rsidRDefault="002A07C8" w:rsidP="002A07C8">
      <w:pPr>
        <w:widowControl w:val="0"/>
        <w:numPr>
          <w:ilvl w:val="0"/>
          <w:numId w:val="14"/>
        </w:numPr>
        <w:shd w:val="clear" w:color="auto" w:fill="FFFFFF"/>
        <w:autoSpaceDE w:val="0"/>
        <w:autoSpaceDN w:val="0"/>
        <w:adjustRightInd w:val="0"/>
        <w:spacing w:after="0" w:line="240" w:lineRule="auto"/>
        <w:jc w:val="both"/>
        <w:rPr>
          <w:rFonts w:cs="Times New Roman"/>
          <w:b/>
          <w:bCs/>
          <w:color w:val="000000"/>
          <w:spacing w:val="-4"/>
        </w:rPr>
      </w:pPr>
      <w:r w:rsidRPr="002A07C8">
        <w:rPr>
          <w:rFonts w:cs="Times New Roman"/>
          <w:b/>
          <w:bCs/>
          <w:color w:val="000000"/>
          <w:spacing w:val="4"/>
        </w:rPr>
        <w:t xml:space="preserve">Ogólne zasady przedmiaru i obmiaru podano w ST „Wymagania ogólne" </w:t>
      </w:r>
    </w:p>
    <w:p w:rsidR="002A07C8" w:rsidRPr="002A07C8" w:rsidRDefault="002A07C8" w:rsidP="002A07C8">
      <w:pPr>
        <w:shd w:val="clear" w:color="auto" w:fill="FFFFFF"/>
        <w:ind w:firstLine="581"/>
        <w:jc w:val="both"/>
        <w:rPr>
          <w:rFonts w:cs="Times New Roman"/>
          <w:b/>
          <w:bCs/>
          <w:color w:val="000000"/>
          <w:spacing w:val="-4"/>
        </w:rPr>
      </w:pPr>
      <w:r w:rsidRPr="002A07C8">
        <w:rPr>
          <w:rFonts w:cs="Times New Roman"/>
          <w:b/>
          <w:bCs/>
          <w:color w:val="000000"/>
          <w:spacing w:val="4"/>
        </w:rPr>
        <w:t xml:space="preserve">Kod </w:t>
      </w:r>
      <w:r w:rsidRPr="002A07C8">
        <w:rPr>
          <w:rFonts w:cs="Times New Roman"/>
          <w:b/>
          <w:bCs/>
          <w:color w:val="000000"/>
        </w:rPr>
        <w:t>CPV 45000000-7, pkt 7</w:t>
      </w:r>
    </w:p>
    <w:p w:rsidR="002A07C8" w:rsidRPr="002A07C8" w:rsidRDefault="002A07C8" w:rsidP="002A07C8">
      <w:pPr>
        <w:widowControl w:val="0"/>
        <w:numPr>
          <w:ilvl w:val="0"/>
          <w:numId w:val="14"/>
        </w:numPr>
        <w:shd w:val="clear" w:color="auto" w:fill="FFFFFF"/>
        <w:autoSpaceDE w:val="0"/>
        <w:autoSpaceDN w:val="0"/>
        <w:adjustRightInd w:val="0"/>
        <w:spacing w:after="0" w:line="240" w:lineRule="auto"/>
        <w:jc w:val="both"/>
        <w:rPr>
          <w:rFonts w:cs="Times New Roman"/>
          <w:b/>
          <w:bCs/>
          <w:color w:val="000000"/>
          <w:spacing w:val="-4"/>
        </w:rPr>
      </w:pPr>
      <w:r w:rsidRPr="002A07C8">
        <w:rPr>
          <w:rFonts w:cs="Times New Roman"/>
          <w:b/>
          <w:bCs/>
          <w:color w:val="000000"/>
          <w:spacing w:val="2"/>
        </w:rPr>
        <w:t>Szczegółowe zasady przedmiaru i obmiaru robót montażowych instalacji elek</w:t>
      </w:r>
      <w:r w:rsidRPr="002A07C8">
        <w:rPr>
          <w:rFonts w:cs="Times New Roman"/>
          <w:b/>
          <w:bCs/>
          <w:color w:val="000000"/>
          <w:spacing w:val="-1"/>
        </w:rPr>
        <w:t>trycznej</w:t>
      </w:r>
    </w:p>
    <w:p w:rsidR="002A07C8" w:rsidRPr="002A07C8" w:rsidRDefault="002A07C8" w:rsidP="002A07C8">
      <w:pPr>
        <w:shd w:val="clear" w:color="auto" w:fill="FFFFFF"/>
        <w:ind w:left="4"/>
        <w:jc w:val="both"/>
        <w:rPr>
          <w:rFonts w:cs="Times New Roman"/>
        </w:rPr>
      </w:pPr>
      <w:r w:rsidRPr="002A07C8">
        <w:rPr>
          <w:rFonts w:cs="Times New Roman"/>
          <w:color w:val="000000"/>
          <w:spacing w:val="1"/>
        </w:rPr>
        <w:t>Obmiaru robót dokonuje się z natury {wykonanej roboty) przyjmując jednostki miary odpo</w:t>
      </w:r>
      <w:r w:rsidRPr="002A07C8">
        <w:rPr>
          <w:rFonts w:cs="Times New Roman"/>
          <w:color w:val="000000"/>
        </w:rPr>
        <w:t>wiadające zawartym w dokumentacji i tak:</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4"/>
        <w:jc w:val="both"/>
        <w:rPr>
          <w:rFonts w:cs="Times New Roman"/>
          <w:color w:val="000000"/>
        </w:rPr>
      </w:pPr>
      <w:r w:rsidRPr="002A07C8">
        <w:rPr>
          <w:rFonts w:cs="Times New Roman"/>
          <w:color w:val="000000"/>
        </w:rPr>
        <w:t xml:space="preserve">dla osprzętu montażowego dla kabli i przewodów: szt., </w:t>
      </w:r>
      <w:proofErr w:type="spellStart"/>
      <w:r w:rsidRPr="002A07C8">
        <w:rPr>
          <w:rFonts w:cs="Times New Roman"/>
          <w:color w:val="000000"/>
        </w:rPr>
        <w:t>kpl</w:t>
      </w:r>
      <w:proofErr w:type="spellEnd"/>
      <w:r w:rsidRPr="002A07C8">
        <w:rPr>
          <w:rFonts w:cs="Times New Roman"/>
          <w:color w:val="000000"/>
        </w:rPr>
        <w:t>., m,</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4"/>
        <w:jc w:val="both"/>
        <w:rPr>
          <w:rFonts w:cs="Times New Roman"/>
          <w:color w:val="000000"/>
        </w:rPr>
      </w:pPr>
      <w:r w:rsidRPr="002A07C8">
        <w:rPr>
          <w:rFonts w:cs="Times New Roman"/>
          <w:color w:val="000000"/>
          <w:spacing w:val="-1"/>
        </w:rPr>
        <w:t>dla kabli i przewodów: m,</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4"/>
        <w:jc w:val="both"/>
        <w:rPr>
          <w:rFonts w:cs="Times New Roman"/>
          <w:color w:val="000000"/>
        </w:rPr>
      </w:pPr>
      <w:r w:rsidRPr="002A07C8">
        <w:rPr>
          <w:rFonts w:cs="Times New Roman"/>
          <w:color w:val="000000"/>
        </w:rPr>
        <w:t xml:space="preserve">dla sprzętu łącznikowego: szt., </w:t>
      </w:r>
      <w:proofErr w:type="spellStart"/>
      <w:r w:rsidRPr="002A07C8">
        <w:rPr>
          <w:rFonts w:cs="Times New Roman"/>
          <w:color w:val="000000"/>
        </w:rPr>
        <w:t>kpl</w:t>
      </w:r>
      <w:proofErr w:type="spellEnd"/>
      <w:r w:rsidRPr="002A07C8">
        <w:rPr>
          <w:rFonts w:cs="Times New Roman"/>
          <w:color w:val="000000"/>
        </w:rPr>
        <w:t>.,</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4"/>
        <w:jc w:val="both"/>
        <w:rPr>
          <w:rFonts w:cs="Times New Roman"/>
          <w:color w:val="000000"/>
        </w:rPr>
      </w:pPr>
      <w:r w:rsidRPr="002A07C8">
        <w:rPr>
          <w:rFonts w:cs="Times New Roman"/>
          <w:color w:val="000000"/>
        </w:rPr>
        <w:t xml:space="preserve">dla opraw oświetleniowych: szt., </w:t>
      </w:r>
      <w:proofErr w:type="spellStart"/>
      <w:r w:rsidRPr="002A07C8">
        <w:rPr>
          <w:rFonts w:cs="Times New Roman"/>
          <w:color w:val="000000"/>
        </w:rPr>
        <w:t>kpl</w:t>
      </w:r>
      <w:proofErr w:type="spellEnd"/>
      <w:r w:rsidRPr="002A07C8">
        <w:rPr>
          <w:rFonts w:cs="Times New Roman"/>
          <w:color w:val="000000"/>
        </w:rPr>
        <w:t>.,</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4"/>
        <w:jc w:val="both"/>
        <w:rPr>
          <w:rFonts w:cs="Times New Roman"/>
          <w:color w:val="000000"/>
        </w:rPr>
      </w:pPr>
      <w:r w:rsidRPr="002A07C8">
        <w:rPr>
          <w:rFonts w:cs="Times New Roman"/>
          <w:color w:val="000000"/>
        </w:rPr>
        <w:t xml:space="preserve">dla urządzeń i odbiorników energii elektrycznej: szt., </w:t>
      </w:r>
      <w:proofErr w:type="spellStart"/>
      <w:r w:rsidRPr="002A07C8">
        <w:rPr>
          <w:rFonts w:cs="Times New Roman"/>
          <w:color w:val="000000"/>
        </w:rPr>
        <w:t>kpl</w:t>
      </w:r>
      <w:proofErr w:type="spellEnd"/>
      <w:r w:rsidRPr="002A07C8">
        <w:rPr>
          <w:rFonts w:cs="Times New Roman"/>
          <w:color w:val="000000"/>
        </w:rPr>
        <w:t>.</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4"/>
        <w:jc w:val="both"/>
        <w:rPr>
          <w:rFonts w:cs="Times New Roman"/>
          <w:color w:val="000000"/>
        </w:rPr>
      </w:pPr>
      <w:r w:rsidRPr="002A07C8">
        <w:rPr>
          <w:rFonts w:cs="Times New Roman"/>
          <w:color w:val="000000"/>
        </w:rPr>
        <w:t>Dla elementów instalacji piorunochronnej szt., m</w:t>
      </w:r>
    </w:p>
    <w:p w:rsidR="002A07C8" w:rsidRPr="002A07C8" w:rsidRDefault="002A07C8" w:rsidP="002A07C8">
      <w:pPr>
        <w:widowControl w:val="0"/>
        <w:numPr>
          <w:ilvl w:val="0"/>
          <w:numId w:val="14"/>
        </w:numPr>
        <w:shd w:val="clear" w:color="auto" w:fill="FFFFFF"/>
        <w:autoSpaceDE w:val="0"/>
        <w:autoSpaceDN w:val="0"/>
        <w:adjustRightInd w:val="0"/>
        <w:spacing w:after="0" w:line="240" w:lineRule="auto"/>
        <w:jc w:val="both"/>
        <w:rPr>
          <w:rFonts w:cs="Times New Roman"/>
        </w:rPr>
      </w:pPr>
      <w:r w:rsidRPr="002A07C8">
        <w:rPr>
          <w:rFonts w:cs="Times New Roman"/>
          <w:b/>
          <w:bCs/>
          <w:color w:val="000000"/>
          <w:spacing w:val="1"/>
        </w:rPr>
        <w:t>W specyfikacji technicznej szczegółowej dla robót montażowych instalacji elek</w:t>
      </w:r>
      <w:r w:rsidRPr="002A07C8">
        <w:rPr>
          <w:rFonts w:cs="Times New Roman"/>
          <w:b/>
          <w:bCs/>
          <w:color w:val="000000"/>
          <w:spacing w:val="3"/>
        </w:rPr>
        <w:t xml:space="preserve">trycznej opracowanej dla konkretnego przedmiotu zamówienia, można ustalić </w:t>
      </w:r>
      <w:r w:rsidRPr="002A07C8">
        <w:rPr>
          <w:rFonts w:cs="Times New Roman"/>
          <w:b/>
          <w:bCs/>
          <w:color w:val="000000"/>
        </w:rPr>
        <w:t>inne szczegółowe zasady przedmiaru i obmiaru przedmiotowych robót</w:t>
      </w:r>
    </w:p>
    <w:p w:rsidR="002A07C8" w:rsidRPr="002A07C8" w:rsidRDefault="002A07C8" w:rsidP="002A07C8">
      <w:pPr>
        <w:shd w:val="clear" w:color="auto" w:fill="FFFFFF"/>
        <w:ind w:left="25"/>
        <w:jc w:val="both"/>
        <w:rPr>
          <w:rFonts w:cs="Times New Roman"/>
        </w:rPr>
      </w:pPr>
      <w:r w:rsidRPr="002A07C8">
        <w:rPr>
          <w:rFonts w:cs="Times New Roman"/>
          <w:color w:val="000000"/>
          <w:spacing w:val="1"/>
        </w:rPr>
        <w:t xml:space="preserve">W szczególności można przyjąć zasady podane w katalogach zawierających jednostkowe </w:t>
      </w:r>
      <w:r w:rsidRPr="002A07C8">
        <w:rPr>
          <w:rFonts w:cs="Times New Roman"/>
          <w:color w:val="000000"/>
          <w:spacing w:val="-1"/>
        </w:rPr>
        <w:t>nakłady rzeczowe dla odpowiednich robót.</w:t>
      </w:r>
    </w:p>
    <w:p w:rsidR="002A07C8" w:rsidRPr="002A07C8" w:rsidRDefault="002A07C8" w:rsidP="002A07C8">
      <w:pPr>
        <w:shd w:val="clear" w:color="auto" w:fill="FFFFFF"/>
        <w:ind w:left="14"/>
        <w:jc w:val="both"/>
        <w:rPr>
          <w:rFonts w:cs="Times New Roman"/>
        </w:rPr>
      </w:pPr>
      <w:r w:rsidRPr="002A07C8">
        <w:rPr>
          <w:rFonts w:cs="Times New Roman"/>
          <w:b/>
          <w:bCs/>
          <w:color w:val="000000"/>
          <w:spacing w:val="-1"/>
        </w:rPr>
        <w:t>8.        ODBIÓR ROBÓT</w:t>
      </w:r>
    </w:p>
    <w:p w:rsidR="002A07C8" w:rsidRPr="002A07C8" w:rsidRDefault="002A07C8" w:rsidP="002A07C8">
      <w:pPr>
        <w:widowControl w:val="0"/>
        <w:numPr>
          <w:ilvl w:val="0"/>
          <w:numId w:val="15"/>
        </w:numPr>
        <w:shd w:val="clear" w:color="auto" w:fill="FFFFFF"/>
        <w:autoSpaceDE w:val="0"/>
        <w:autoSpaceDN w:val="0"/>
        <w:adjustRightInd w:val="0"/>
        <w:spacing w:after="0" w:line="240" w:lineRule="auto"/>
        <w:jc w:val="both"/>
        <w:rPr>
          <w:rFonts w:cs="Times New Roman"/>
        </w:rPr>
      </w:pPr>
      <w:r w:rsidRPr="002A07C8">
        <w:rPr>
          <w:rFonts w:cs="Times New Roman"/>
          <w:b/>
          <w:bCs/>
          <w:color w:val="000000"/>
          <w:spacing w:val="7"/>
        </w:rPr>
        <w:t xml:space="preserve">Ogólne zasady odbioru robót podano w ST „Wymagania ogólne" Kod CPV </w:t>
      </w:r>
      <w:r w:rsidRPr="002A07C8">
        <w:rPr>
          <w:rFonts w:cs="Times New Roman"/>
          <w:b/>
          <w:bCs/>
          <w:color w:val="000000"/>
        </w:rPr>
        <w:t>45000000-7, pkt 8</w:t>
      </w:r>
    </w:p>
    <w:p w:rsidR="002A07C8" w:rsidRPr="002A07C8" w:rsidRDefault="002A07C8" w:rsidP="002A07C8">
      <w:pPr>
        <w:widowControl w:val="0"/>
        <w:numPr>
          <w:ilvl w:val="0"/>
          <w:numId w:val="15"/>
        </w:numPr>
        <w:shd w:val="clear" w:color="auto" w:fill="FFFFFF"/>
        <w:autoSpaceDE w:val="0"/>
        <w:autoSpaceDN w:val="0"/>
        <w:adjustRightInd w:val="0"/>
        <w:spacing w:after="0" w:line="240" w:lineRule="auto"/>
        <w:ind w:right="2333"/>
        <w:jc w:val="both"/>
        <w:rPr>
          <w:rFonts w:cs="Times New Roman"/>
          <w:b/>
          <w:bCs/>
          <w:color w:val="000000"/>
          <w:spacing w:val="-1"/>
        </w:rPr>
      </w:pPr>
      <w:r w:rsidRPr="002A07C8">
        <w:rPr>
          <w:rFonts w:cs="Times New Roman"/>
          <w:b/>
          <w:bCs/>
          <w:color w:val="000000"/>
          <w:spacing w:val="-1"/>
        </w:rPr>
        <w:t>Warunki odbioru instalacji i urządzeń zasilających</w:t>
      </w:r>
    </w:p>
    <w:p w:rsidR="002A07C8" w:rsidRPr="002A07C8" w:rsidRDefault="002A07C8" w:rsidP="002A07C8">
      <w:pPr>
        <w:widowControl w:val="0"/>
        <w:numPr>
          <w:ilvl w:val="1"/>
          <w:numId w:val="15"/>
        </w:numPr>
        <w:shd w:val="clear" w:color="auto" w:fill="FFFFFF"/>
        <w:tabs>
          <w:tab w:val="clear" w:pos="1630"/>
          <w:tab w:val="num" w:pos="567"/>
        </w:tabs>
        <w:autoSpaceDE w:val="0"/>
        <w:autoSpaceDN w:val="0"/>
        <w:adjustRightInd w:val="0"/>
        <w:spacing w:after="0" w:line="240" w:lineRule="auto"/>
        <w:ind w:left="567" w:right="2333" w:hanging="567"/>
        <w:jc w:val="both"/>
        <w:rPr>
          <w:rFonts w:cs="Times New Roman"/>
          <w:b/>
          <w:bCs/>
        </w:rPr>
      </w:pPr>
      <w:r w:rsidRPr="002A07C8">
        <w:rPr>
          <w:rFonts w:cs="Times New Roman"/>
          <w:b/>
          <w:bCs/>
          <w:color w:val="000000"/>
        </w:rPr>
        <w:t>Odbiór międzyoperacyjny</w:t>
      </w:r>
    </w:p>
    <w:p w:rsidR="002A07C8" w:rsidRPr="002A07C8" w:rsidRDefault="002A07C8" w:rsidP="002A07C8">
      <w:pPr>
        <w:shd w:val="clear" w:color="auto" w:fill="FFFFFF"/>
        <w:ind w:left="25"/>
        <w:jc w:val="both"/>
        <w:rPr>
          <w:rFonts w:cs="Times New Roman"/>
        </w:rPr>
      </w:pPr>
      <w:r w:rsidRPr="002A07C8">
        <w:rPr>
          <w:rFonts w:cs="Times New Roman"/>
          <w:color w:val="000000"/>
          <w:spacing w:val="2"/>
        </w:rPr>
        <w:t>Odbiór międzyoperacyjny przeprowadzany jest po zakończeniu danego etapu robót mają</w:t>
      </w:r>
      <w:r w:rsidRPr="002A07C8">
        <w:rPr>
          <w:rFonts w:cs="Times New Roman"/>
          <w:color w:val="000000"/>
        </w:rPr>
        <w:t>cych wpływ na wykonanie dalszych prac.</w:t>
      </w:r>
    </w:p>
    <w:p w:rsidR="002A07C8" w:rsidRPr="002A07C8" w:rsidRDefault="002A07C8" w:rsidP="002A07C8">
      <w:pPr>
        <w:shd w:val="clear" w:color="auto" w:fill="FFFFFF"/>
        <w:ind w:left="29"/>
        <w:jc w:val="both"/>
        <w:rPr>
          <w:rFonts w:cs="Times New Roman"/>
        </w:rPr>
      </w:pPr>
      <w:r w:rsidRPr="002A07C8">
        <w:rPr>
          <w:rFonts w:cs="Times New Roman"/>
          <w:color w:val="000000"/>
        </w:rPr>
        <w:t>Odbiorowi takiemu mogą podlegać m.in.:</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ind w:left="313" w:hanging="292"/>
        <w:jc w:val="both"/>
        <w:rPr>
          <w:rFonts w:cs="Times New Roman"/>
          <w:color w:val="000000"/>
        </w:rPr>
      </w:pPr>
      <w:r w:rsidRPr="002A07C8">
        <w:rPr>
          <w:rFonts w:cs="Times New Roman"/>
          <w:color w:val="000000"/>
        </w:rPr>
        <w:t>przygotowanie podłoża do montażu kabli i przewodów, łączników, gniazd, opraw oświetleniowych, urządzeń i odbiorników energii elektrycznej oraz innego osprzętu,</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ind w:left="313" w:hanging="292"/>
        <w:jc w:val="both"/>
        <w:rPr>
          <w:rFonts w:cs="Times New Roman"/>
          <w:color w:val="000000"/>
        </w:rPr>
      </w:pPr>
      <w:r w:rsidRPr="002A07C8">
        <w:rPr>
          <w:rFonts w:cs="Times New Roman"/>
          <w:color w:val="000000"/>
          <w:spacing w:val="4"/>
        </w:rPr>
        <w:t xml:space="preserve">instalacja, której pełne wykonanie uwarunkowane jest wykonaniem robót przez inne </w:t>
      </w:r>
      <w:r w:rsidRPr="002A07C8">
        <w:rPr>
          <w:rFonts w:cs="Times New Roman"/>
          <w:color w:val="000000"/>
          <w:spacing w:val="3"/>
        </w:rPr>
        <w:t xml:space="preserve">branże lub odwrotnie, gdy prace innych branż wymagają zakończenia robót instalacji </w:t>
      </w:r>
      <w:r w:rsidRPr="002A07C8">
        <w:rPr>
          <w:rFonts w:cs="Times New Roman"/>
          <w:color w:val="000000"/>
        </w:rPr>
        <w:t>elektrycznej np. zasilanie pomp.</w:t>
      </w:r>
    </w:p>
    <w:p w:rsidR="002A07C8" w:rsidRPr="002A07C8" w:rsidRDefault="002A07C8" w:rsidP="002A07C8">
      <w:pPr>
        <w:widowControl w:val="0"/>
        <w:numPr>
          <w:ilvl w:val="1"/>
          <w:numId w:val="15"/>
        </w:numPr>
        <w:shd w:val="clear" w:color="auto" w:fill="FFFFFF"/>
        <w:tabs>
          <w:tab w:val="clear" w:pos="1630"/>
          <w:tab w:val="num" w:pos="567"/>
        </w:tabs>
        <w:autoSpaceDE w:val="0"/>
        <w:autoSpaceDN w:val="0"/>
        <w:adjustRightInd w:val="0"/>
        <w:spacing w:after="0" w:line="240" w:lineRule="auto"/>
        <w:ind w:left="709" w:hanging="709"/>
        <w:jc w:val="both"/>
        <w:rPr>
          <w:rFonts w:cs="Times New Roman"/>
          <w:b/>
          <w:bCs/>
        </w:rPr>
      </w:pPr>
      <w:r w:rsidRPr="002A07C8">
        <w:rPr>
          <w:rFonts w:cs="Times New Roman"/>
          <w:b/>
          <w:bCs/>
          <w:color w:val="000000"/>
          <w:spacing w:val="-1"/>
        </w:rPr>
        <w:lastRenderedPageBreak/>
        <w:t>Odbiór częściowy</w:t>
      </w:r>
    </w:p>
    <w:p w:rsidR="002A07C8" w:rsidRPr="002A07C8" w:rsidRDefault="002A07C8" w:rsidP="002A07C8">
      <w:pPr>
        <w:shd w:val="clear" w:color="auto" w:fill="FFFFFF"/>
        <w:ind w:left="7" w:right="25"/>
        <w:jc w:val="both"/>
        <w:rPr>
          <w:rFonts w:cs="Times New Roman"/>
        </w:rPr>
      </w:pPr>
      <w:r w:rsidRPr="002A07C8">
        <w:rPr>
          <w:rFonts w:cs="Times New Roman"/>
          <w:color w:val="000000"/>
          <w:spacing w:val="-1"/>
        </w:rPr>
        <w:t xml:space="preserve">Należy przeprowadzić badanie </w:t>
      </w:r>
      <w:proofErr w:type="spellStart"/>
      <w:r w:rsidRPr="002A07C8">
        <w:rPr>
          <w:rFonts w:cs="Times New Roman"/>
          <w:color w:val="000000"/>
          <w:spacing w:val="-1"/>
        </w:rPr>
        <w:t>pomontażowe</w:t>
      </w:r>
      <w:proofErr w:type="spellEnd"/>
      <w:r w:rsidRPr="002A07C8">
        <w:rPr>
          <w:rFonts w:cs="Times New Roman"/>
          <w:color w:val="000000"/>
          <w:spacing w:val="-1"/>
        </w:rPr>
        <w:t xml:space="preserve"> częściowe robót zanikających oraz elementów </w:t>
      </w:r>
      <w:r w:rsidRPr="002A07C8">
        <w:rPr>
          <w:rFonts w:cs="Times New Roman"/>
          <w:color w:val="000000"/>
        </w:rPr>
        <w:t>urządzeń, które ulegają zakryciu (np. wszelkie roboty zanikające), uniemożliwiając ocenę prawidłowości ich wykonania po całkowitym ukończeniu prac.</w:t>
      </w:r>
    </w:p>
    <w:p w:rsidR="002A07C8" w:rsidRPr="002A07C8" w:rsidRDefault="002A07C8" w:rsidP="002A07C8">
      <w:pPr>
        <w:shd w:val="clear" w:color="auto" w:fill="FFFFFF"/>
        <w:ind w:left="7"/>
        <w:jc w:val="both"/>
        <w:rPr>
          <w:rFonts w:cs="Times New Roman"/>
        </w:rPr>
      </w:pPr>
      <w:r w:rsidRPr="002A07C8">
        <w:rPr>
          <w:rFonts w:cs="Times New Roman"/>
          <w:color w:val="000000"/>
        </w:rPr>
        <w:t>Podczas odbioru należy sprawdzić prawidłowość montażu oraz zgodność z obowiązującymi przepisami i projektem:</w:t>
      </w:r>
    </w:p>
    <w:p w:rsidR="002A07C8" w:rsidRPr="002A07C8" w:rsidRDefault="002A07C8" w:rsidP="002A07C8">
      <w:pPr>
        <w:widowControl w:val="0"/>
        <w:numPr>
          <w:ilvl w:val="0"/>
          <w:numId w:val="16"/>
        </w:numPr>
        <w:shd w:val="clear" w:color="auto" w:fill="FFFFFF"/>
        <w:autoSpaceDE w:val="0"/>
        <w:autoSpaceDN w:val="0"/>
        <w:adjustRightInd w:val="0"/>
        <w:spacing w:after="0" w:line="240" w:lineRule="auto"/>
        <w:jc w:val="both"/>
        <w:rPr>
          <w:rFonts w:cs="Times New Roman"/>
        </w:rPr>
      </w:pPr>
      <w:r w:rsidRPr="002A07C8">
        <w:rPr>
          <w:rFonts w:cs="Times New Roman"/>
          <w:color w:val="000000"/>
        </w:rPr>
        <w:t>wydzielonych instalacji wtynkowych i podtynkowych,</w:t>
      </w:r>
    </w:p>
    <w:p w:rsidR="002A07C8" w:rsidRPr="002A07C8" w:rsidRDefault="002A07C8" w:rsidP="002A07C8">
      <w:pPr>
        <w:widowControl w:val="0"/>
        <w:numPr>
          <w:ilvl w:val="1"/>
          <w:numId w:val="15"/>
        </w:numPr>
        <w:shd w:val="clear" w:color="auto" w:fill="FFFFFF"/>
        <w:tabs>
          <w:tab w:val="clear" w:pos="1630"/>
          <w:tab w:val="num" w:pos="567"/>
        </w:tabs>
        <w:autoSpaceDE w:val="0"/>
        <w:autoSpaceDN w:val="0"/>
        <w:adjustRightInd w:val="0"/>
        <w:spacing w:after="0" w:line="240" w:lineRule="auto"/>
        <w:ind w:left="709" w:hanging="709"/>
        <w:jc w:val="both"/>
        <w:rPr>
          <w:rFonts w:cs="Times New Roman"/>
          <w:b/>
          <w:bCs/>
        </w:rPr>
      </w:pPr>
      <w:r w:rsidRPr="002A07C8">
        <w:rPr>
          <w:rFonts w:cs="Times New Roman"/>
          <w:b/>
          <w:bCs/>
          <w:color w:val="000000"/>
          <w:spacing w:val="-1"/>
        </w:rPr>
        <w:t>Odbiór końcowy</w:t>
      </w:r>
    </w:p>
    <w:p w:rsidR="002A07C8" w:rsidRPr="002A07C8" w:rsidRDefault="002A07C8" w:rsidP="002A07C8">
      <w:pPr>
        <w:shd w:val="clear" w:color="auto" w:fill="FFFFFF"/>
        <w:ind w:left="11" w:right="18"/>
        <w:jc w:val="both"/>
        <w:rPr>
          <w:rFonts w:cs="Times New Roman"/>
        </w:rPr>
      </w:pPr>
      <w:r w:rsidRPr="002A07C8">
        <w:rPr>
          <w:rFonts w:cs="Times New Roman"/>
          <w:color w:val="000000"/>
          <w:spacing w:val="-1"/>
        </w:rPr>
        <w:t xml:space="preserve">Badania </w:t>
      </w:r>
      <w:proofErr w:type="spellStart"/>
      <w:r w:rsidRPr="002A07C8">
        <w:rPr>
          <w:rFonts w:cs="Times New Roman"/>
          <w:color w:val="000000"/>
          <w:spacing w:val="-1"/>
        </w:rPr>
        <w:t>pomontażowe</w:t>
      </w:r>
      <w:proofErr w:type="spellEnd"/>
      <w:r w:rsidRPr="002A07C8">
        <w:rPr>
          <w:rFonts w:cs="Times New Roman"/>
          <w:color w:val="000000"/>
          <w:spacing w:val="-1"/>
        </w:rPr>
        <w:t xml:space="preserve"> jako techniczne sprawdzenie jakości wykonanych robót należy prze</w:t>
      </w:r>
      <w:r w:rsidRPr="002A07C8">
        <w:rPr>
          <w:rFonts w:cs="Times New Roman"/>
          <w:color w:val="000000"/>
          <w:spacing w:val="1"/>
        </w:rPr>
        <w:t>prowadzić po zakończeniu robót elektrycznych przed przekazaniem użytkownikowi urzą</w:t>
      </w:r>
      <w:r w:rsidRPr="002A07C8">
        <w:rPr>
          <w:rFonts w:cs="Times New Roman"/>
          <w:color w:val="000000"/>
          <w:spacing w:val="-1"/>
        </w:rPr>
        <w:t>dzeń zasilających.</w:t>
      </w:r>
    </w:p>
    <w:p w:rsidR="002A07C8" w:rsidRPr="002A07C8" w:rsidRDefault="002A07C8" w:rsidP="002A07C8">
      <w:pPr>
        <w:shd w:val="clear" w:color="auto" w:fill="FFFFFF"/>
        <w:ind w:left="11"/>
        <w:jc w:val="both"/>
        <w:rPr>
          <w:rFonts w:cs="Times New Roman"/>
        </w:rPr>
      </w:pPr>
      <w:r w:rsidRPr="002A07C8">
        <w:rPr>
          <w:rFonts w:cs="Times New Roman"/>
          <w:color w:val="000000"/>
        </w:rPr>
        <w:t>Zakres badań obejmuje sprawdzenie:</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4"/>
        <w:jc w:val="both"/>
        <w:rPr>
          <w:rFonts w:cs="Times New Roman"/>
          <w:color w:val="000000"/>
        </w:rPr>
      </w:pPr>
      <w:r w:rsidRPr="002A07C8">
        <w:rPr>
          <w:rFonts w:cs="Times New Roman"/>
          <w:color w:val="000000"/>
        </w:rPr>
        <w:t xml:space="preserve">dla napięć do 1 </w:t>
      </w:r>
      <w:proofErr w:type="spellStart"/>
      <w:r w:rsidRPr="002A07C8">
        <w:rPr>
          <w:rFonts w:cs="Times New Roman"/>
          <w:color w:val="000000"/>
        </w:rPr>
        <w:t>kV</w:t>
      </w:r>
      <w:proofErr w:type="spellEnd"/>
      <w:r w:rsidRPr="002A07C8">
        <w:rPr>
          <w:rFonts w:cs="Times New Roman"/>
          <w:color w:val="000000"/>
        </w:rPr>
        <w:t xml:space="preserve"> pomiar rezystancji izolacji instalacji,</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92" w:hanging="288"/>
        <w:jc w:val="both"/>
        <w:rPr>
          <w:rFonts w:cs="Times New Roman"/>
          <w:color w:val="000000"/>
        </w:rPr>
      </w:pPr>
      <w:r w:rsidRPr="002A07C8">
        <w:rPr>
          <w:rFonts w:cs="Times New Roman"/>
          <w:color w:val="000000"/>
        </w:rPr>
        <w:t xml:space="preserve">dla napięć powyżej 1 </w:t>
      </w:r>
      <w:proofErr w:type="spellStart"/>
      <w:r w:rsidRPr="002A07C8">
        <w:rPr>
          <w:rFonts w:cs="Times New Roman"/>
          <w:color w:val="000000"/>
        </w:rPr>
        <w:t>kV</w:t>
      </w:r>
      <w:proofErr w:type="spellEnd"/>
      <w:r w:rsidRPr="002A07C8">
        <w:rPr>
          <w:rFonts w:cs="Times New Roman"/>
          <w:color w:val="000000"/>
        </w:rPr>
        <w:t xml:space="preserve"> pomiar rezystancji izolacji instalacji oraz sprawdzenie oznaczenia kabla, ciągłości żył i zgodności faz, próba napięciowa kabla. Badania napięciem probierczym wykonuje się tylko jeden raz.</w:t>
      </w:r>
    </w:p>
    <w:p w:rsidR="002A07C8" w:rsidRPr="002A07C8" w:rsidRDefault="002A07C8" w:rsidP="002A07C8">
      <w:pPr>
        <w:shd w:val="clear" w:color="auto" w:fill="FFFFFF"/>
        <w:ind w:left="22" w:firstLine="281"/>
        <w:jc w:val="both"/>
        <w:rPr>
          <w:rFonts w:cs="Times New Roman"/>
        </w:rPr>
      </w:pPr>
      <w:r w:rsidRPr="002A07C8">
        <w:rPr>
          <w:rFonts w:cs="Times New Roman"/>
          <w:color w:val="000000"/>
          <w:spacing w:val="3"/>
        </w:rPr>
        <w:t xml:space="preserve">Parametry badań oraz sposób przeprowadzenia badań są określone w normach </w:t>
      </w:r>
      <w:r w:rsidRPr="002A07C8">
        <w:rPr>
          <w:rFonts w:cs="Times New Roman"/>
          <w:color w:val="000000"/>
        </w:rPr>
        <w:t>PN-IEC 60364-6-61:2000 i PN-E-04700:1998/Az1:2000.</w:t>
      </w:r>
    </w:p>
    <w:p w:rsidR="002A07C8" w:rsidRPr="002A07C8" w:rsidRDefault="002A07C8" w:rsidP="002A07C8">
      <w:pPr>
        <w:shd w:val="clear" w:color="auto" w:fill="FFFFFF"/>
        <w:ind w:left="11"/>
        <w:jc w:val="both"/>
        <w:rPr>
          <w:rFonts w:cs="Times New Roman"/>
        </w:rPr>
      </w:pPr>
      <w:r w:rsidRPr="002A07C8">
        <w:rPr>
          <w:rFonts w:cs="Times New Roman"/>
          <w:color w:val="000000"/>
        </w:rPr>
        <w:t>Wyniki badań trzeba zamieścić w protokole odbioru końcowego.</w:t>
      </w:r>
    </w:p>
    <w:p w:rsidR="002A07C8" w:rsidRPr="002A07C8" w:rsidRDefault="002A07C8" w:rsidP="002A07C8">
      <w:pPr>
        <w:shd w:val="clear" w:color="auto" w:fill="FFFFFF"/>
        <w:ind w:left="14"/>
        <w:jc w:val="both"/>
        <w:rPr>
          <w:rFonts w:cs="Times New Roman"/>
        </w:rPr>
      </w:pPr>
      <w:r w:rsidRPr="002A07C8">
        <w:rPr>
          <w:rFonts w:cs="Times New Roman"/>
          <w:b/>
          <w:bCs/>
          <w:color w:val="000000"/>
          <w:spacing w:val="-1"/>
        </w:rPr>
        <w:t>9.        PODSTAWA ROZLICZENIA ROBOT</w:t>
      </w:r>
    </w:p>
    <w:p w:rsidR="002A07C8" w:rsidRPr="002A07C8" w:rsidRDefault="002A07C8" w:rsidP="002A07C8">
      <w:pPr>
        <w:widowControl w:val="0"/>
        <w:numPr>
          <w:ilvl w:val="0"/>
          <w:numId w:val="17"/>
        </w:numPr>
        <w:shd w:val="clear" w:color="auto" w:fill="FFFFFF"/>
        <w:autoSpaceDE w:val="0"/>
        <w:autoSpaceDN w:val="0"/>
        <w:adjustRightInd w:val="0"/>
        <w:spacing w:after="0" w:line="240" w:lineRule="auto"/>
        <w:jc w:val="both"/>
        <w:rPr>
          <w:rFonts w:cs="Times New Roman"/>
        </w:rPr>
      </w:pPr>
      <w:r w:rsidRPr="002A07C8">
        <w:rPr>
          <w:rFonts w:cs="Times New Roman"/>
          <w:b/>
          <w:bCs/>
          <w:color w:val="000000"/>
        </w:rPr>
        <w:t>Ogólne ustalenia dotyczące podstawy rozliczenia robót podano w ST „Wymaga</w:t>
      </w:r>
      <w:r w:rsidRPr="002A07C8">
        <w:rPr>
          <w:rFonts w:cs="Times New Roman"/>
          <w:b/>
          <w:bCs/>
          <w:color w:val="000000"/>
        </w:rPr>
        <w:softHyphen/>
        <w:t>nia ogólne"</w:t>
      </w:r>
    </w:p>
    <w:p w:rsidR="002A07C8" w:rsidRPr="002A07C8" w:rsidRDefault="002A07C8" w:rsidP="002A07C8">
      <w:pPr>
        <w:shd w:val="clear" w:color="auto" w:fill="FFFFFF"/>
        <w:ind w:left="50" w:firstLine="553"/>
        <w:jc w:val="both"/>
        <w:rPr>
          <w:rFonts w:cs="Times New Roman"/>
        </w:rPr>
      </w:pPr>
      <w:r w:rsidRPr="002A07C8">
        <w:rPr>
          <w:rFonts w:cs="Times New Roman"/>
          <w:b/>
          <w:bCs/>
          <w:color w:val="000000"/>
        </w:rPr>
        <w:t>Kod CPV 45000000-7, pkt 9</w:t>
      </w:r>
    </w:p>
    <w:p w:rsidR="002A07C8" w:rsidRPr="002A07C8" w:rsidRDefault="002A07C8" w:rsidP="002A07C8">
      <w:pPr>
        <w:widowControl w:val="0"/>
        <w:numPr>
          <w:ilvl w:val="0"/>
          <w:numId w:val="17"/>
        </w:numPr>
        <w:shd w:val="clear" w:color="auto" w:fill="FFFFFF"/>
        <w:autoSpaceDE w:val="0"/>
        <w:autoSpaceDN w:val="0"/>
        <w:adjustRightInd w:val="0"/>
        <w:spacing w:after="0" w:line="240" w:lineRule="auto"/>
        <w:jc w:val="both"/>
        <w:rPr>
          <w:rFonts w:cs="Times New Roman"/>
        </w:rPr>
      </w:pPr>
      <w:r w:rsidRPr="002A07C8">
        <w:rPr>
          <w:rFonts w:cs="Times New Roman"/>
          <w:b/>
          <w:bCs/>
          <w:color w:val="000000"/>
        </w:rPr>
        <w:t>Zasady rozliczenia i płatności</w:t>
      </w:r>
    </w:p>
    <w:p w:rsidR="002A07C8" w:rsidRPr="002A07C8" w:rsidRDefault="002A07C8" w:rsidP="002A07C8">
      <w:pPr>
        <w:shd w:val="clear" w:color="auto" w:fill="FFFFFF"/>
        <w:ind w:left="22" w:right="7"/>
        <w:jc w:val="both"/>
        <w:rPr>
          <w:rFonts w:cs="Times New Roman"/>
        </w:rPr>
      </w:pPr>
      <w:r w:rsidRPr="002A07C8">
        <w:rPr>
          <w:rFonts w:cs="Times New Roman"/>
          <w:color w:val="000000"/>
          <w:spacing w:val="1"/>
        </w:rPr>
        <w:t xml:space="preserve">Rozliczenie robót montażowych instalacji elektrycznych może być dokonane jednorazowo </w:t>
      </w:r>
      <w:r w:rsidRPr="002A07C8">
        <w:rPr>
          <w:rFonts w:cs="Times New Roman"/>
          <w:color w:val="000000"/>
          <w:spacing w:val="4"/>
        </w:rPr>
        <w:t xml:space="preserve">po wykonaniu pełnego zakresu robót i ich końcowym odbiorze lub etapami określonymi </w:t>
      </w:r>
      <w:r w:rsidRPr="002A07C8">
        <w:rPr>
          <w:rFonts w:cs="Times New Roman"/>
          <w:color w:val="000000"/>
        </w:rPr>
        <w:t>w umowie, po dokonaniu odbiorów częściowych robót.</w:t>
      </w:r>
    </w:p>
    <w:p w:rsidR="002A07C8" w:rsidRPr="002A07C8" w:rsidRDefault="002A07C8" w:rsidP="002A07C8">
      <w:pPr>
        <w:shd w:val="clear" w:color="auto" w:fill="FFFFFF"/>
        <w:ind w:left="29"/>
        <w:jc w:val="both"/>
        <w:rPr>
          <w:rFonts w:cs="Times New Roman"/>
        </w:rPr>
      </w:pPr>
      <w:r w:rsidRPr="002A07C8">
        <w:rPr>
          <w:rFonts w:cs="Times New Roman"/>
          <w:color w:val="000000"/>
        </w:rPr>
        <w:t>Ostateczne rozliczenie umowy pomiędzy zamawiającym a wykonawcą następuje po do</w:t>
      </w:r>
      <w:r w:rsidRPr="002A07C8">
        <w:rPr>
          <w:rFonts w:cs="Times New Roman"/>
          <w:color w:val="000000"/>
          <w:spacing w:val="-1"/>
        </w:rPr>
        <w:t>konaniu odbioru pogwarancyjnego.</w:t>
      </w:r>
    </w:p>
    <w:p w:rsidR="002A07C8" w:rsidRPr="002A07C8" w:rsidRDefault="002A07C8" w:rsidP="002A07C8">
      <w:pPr>
        <w:shd w:val="clear" w:color="auto" w:fill="FFFFFF"/>
        <w:ind w:left="22"/>
        <w:jc w:val="both"/>
        <w:rPr>
          <w:rFonts w:cs="Times New Roman"/>
        </w:rPr>
      </w:pPr>
      <w:r w:rsidRPr="002A07C8">
        <w:rPr>
          <w:rFonts w:cs="Times New Roman"/>
          <w:color w:val="000000"/>
          <w:spacing w:val="2"/>
        </w:rPr>
        <w:t xml:space="preserve">Podstawę rozliczenia oraz płatności wykonanego i odebranego zakresu robót stanowi </w:t>
      </w:r>
      <w:r w:rsidRPr="002A07C8">
        <w:rPr>
          <w:rFonts w:cs="Times New Roman"/>
          <w:color w:val="000000"/>
        </w:rPr>
        <w:t>wartość tych robót obliczona na podstawie:</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ind w:left="306" w:hanging="292"/>
        <w:jc w:val="both"/>
        <w:rPr>
          <w:rFonts w:cs="Times New Roman"/>
          <w:color w:val="000000"/>
        </w:rPr>
      </w:pPr>
      <w:r w:rsidRPr="002A07C8">
        <w:rPr>
          <w:rFonts w:cs="Times New Roman"/>
          <w:color w:val="000000"/>
        </w:rPr>
        <w:t>określonych w dokumentach umownych (ofercie) cen jednostkowych i ilości robót zaakceptowanych przez zamawiającego lub</w:t>
      </w:r>
    </w:p>
    <w:p w:rsidR="002A07C8" w:rsidRPr="002A07C8" w:rsidRDefault="002A07C8" w:rsidP="002A07C8">
      <w:pPr>
        <w:widowControl w:val="0"/>
        <w:numPr>
          <w:ilvl w:val="0"/>
          <w:numId w:val="5"/>
        </w:numPr>
        <w:shd w:val="clear" w:color="auto" w:fill="FFFFFF"/>
        <w:autoSpaceDE w:val="0"/>
        <w:autoSpaceDN w:val="0"/>
        <w:adjustRightInd w:val="0"/>
        <w:spacing w:after="0" w:line="240" w:lineRule="auto"/>
        <w:ind w:left="14"/>
        <w:jc w:val="both"/>
        <w:rPr>
          <w:rFonts w:cs="Times New Roman"/>
          <w:color w:val="000000"/>
        </w:rPr>
      </w:pPr>
      <w:r w:rsidRPr="002A07C8">
        <w:rPr>
          <w:rFonts w:cs="Times New Roman"/>
          <w:color w:val="000000"/>
        </w:rPr>
        <w:t>ustalonej w umowie kwoty ryczałtowej za określony zakres robót.</w:t>
      </w:r>
    </w:p>
    <w:p w:rsidR="002A07C8" w:rsidRPr="002A07C8" w:rsidRDefault="002A07C8" w:rsidP="002A07C8">
      <w:pPr>
        <w:shd w:val="clear" w:color="auto" w:fill="FFFFFF"/>
        <w:ind w:left="32"/>
        <w:jc w:val="both"/>
        <w:rPr>
          <w:rFonts w:cs="Times New Roman"/>
        </w:rPr>
      </w:pPr>
      <w:r w:rsidRPr="002A07C8">
        <w:rPr>
          <w:rFonts w:cs="Times New Roman"/>
          <w:color w:val="000000"/>
          <w:spacing w:val="1"/>
        </w:rPr>
        <w:t>Ceny jednostkowe wykonania, robót instalacji elektrycznych lub kwoty ryczałtowe obej</w:t>
      </w:r>
      <w:r w:rsidRPr="002A07C8">
        <w:rPr>
          <w:rFonts w:cs="Times New Roman"/>
          <w:color w:val="000000"/>
        </w:rPr>
        <w:t>mujące roboty instalacyjne uwzględniają również:</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przygotowanie stanowiska roboczego,</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dostarczenie do stanowiska roboczego materiałów, narzędzi i sprzętu,</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obsługę sprzętu nie posiadającego etatowej obsługi,</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rPr>
        <w:t xml:space="preserve">ustawienie i przestawienie drabin oraz lekkich rusztowań przesławnych umożliwiających wykonanie robót na wysokości do </w:t>
      </w:r>
      <w:smartTag w:uri="urn:schemas-microsoft-com:office:smarttags" w:element="metricconverter">
        <w:smartTagPr>
          <w:attr w:name="ProductID" w:val="4 m"/>
        </w:smartTagPr>
        <w:r w:rsidRPr="002A07C8">
          <w:rPr>
            <w:rFonts w:cs="Times New Roman"/>
            <w:color w:val="000000"/>
          </w:rPr>
          <w:t>4 m</w:t>
        </w:r>
      </w:smartTag>
      <w:r w:rsidRPr="002A07C8">
        <w:rPr>
          <w:rFonts w:cs="Times New Roman"/>
          <w:color w:val="000000"/>
        </w:rPr>
        <w:t xml:space="preserve"> (jeśli taka konieczność występuje),</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usunięcie wad i usterek oraz naprawienie uszkodzeń powstałych w czasie robót,</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t>uporządkowanie miejsca wykonywania robót,</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88" w:hanging="288"/>
        <w:jc w:val="both"/>
        <w:rPr>
          <w:rFonts w:cs="Times New Roman"/>
          <w:color w:val="000000"/>
        </w:rPr>
      </w:pPr>
      <w:r w:rsidRPr="002A07C8">
        <w:rPr>
          <w:rFonts w:cs="Times New Roman"/>
          <w:color w:val="000000"/>
          <w:spacing w:val="2"/>
        </w:rPr>
        <w:t xml:space="preserve">usunięcie pozostałości, resztek i odpadów materiałów w sposób podany w specyfikacji </w:t>
      </w:r>
      <w:r w:rsidRPr="002A07C8">
        <w:rPr>
          <w:rFonts w:cs="Times New Roman"/>
          <w:color w:val="000000"/>
        </w:rPr>
        <w:t>technicznej szczegółowej,</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jc w:val="both"/>
        <w:rPr>
          <w:rFonts w:cs="Times New Roman"/>
          <w:color w:val="000000"/>
        </w:rPr>
      </w:pPr>
      <w:r w:rsidRPr="002A07C8">
        <w:rPr>
          <w:rFonts w:cs="Times New Roman"/>
          <w:color w:val="000000"/>
        </w:rPr>
        <w:lastRenderedPageBreak/>
        <w:t>likwidację stanowiska roboczego.</w:t>
      </w:r>
    </w:p>
    <w:p w:rsidR="002A07C8" w:rsidRPr="002A07C8" w:rsidRDefault="002A07C8" w:rsidP="002A07C8">
      <w:pPr>
        <w:shd w:val="clear" w:color="auto" w:fill="FFFFFF"/>
        <w:ind w:left="18" w:right="29"/>
        <w:jc w:val="both"/>
        <w:rPr>
          <w:rFonts w:cs="Times New Roman"/>
        </w:rPr>
      </w:pPr>
      <w:r w:rsidRPr="002A07C8">
        <w:rPr>
          <w:rFonts w:cs="Times New Roman"/>
          <w:color w:val="000000"/>
          <w:spacing w:val="-1"/>
        </w:rPr>
        <w:t xml:space="preserve">W kwotach ryczałtowych ujęte są również koszty montażu, demontażu i pracy rusztowań </w:t>
      </w:r>
      <w:r w:rsidRPr="002A07C8">
        <w:rPr>
          <w:rFonts w:cs="Times New Roman"/>
          <w:color w:val="000000"/>
        </w:rPr>
        <w:t xml:space="preserve">niezbędnych do wykonania robót na wysokości do </w:t>
      </w:r>
      <w:smartTag w:uri="urn:schemas-microsoft-com:office:smarttags" w:element="metricconverter">
        <w:smartTagPr>
          <w:attr w:name="ProductID" w:val="4 m"/>
        </w:smartTagPr>
        <w:r w:rsidRPr="002A07C8">
          <w:rPr>
            <w:rFonts w:cs="Times New Roman"/>
            <w:color w:val="000000"/>
          </w:rPr>
          <w:t>4 m</w:t>
        </w:r>
      </w:smartTag>
      <w:r w:rsidRPr="002A07C8">
        <w:rPr>
          <w:rFonts w:cs="Times New Roman"/>
          <w:color w:val="000000"/>
        </w:rPr>
        <w:t xml:space="preserve"> od poziomu terenu.</w:t>
      </w:r>
    </w:p>
    <w:p w:rsidR="002A07C8" w:rsidRPr="002A07C8" w:rsidRDefault="002A07C8" w:rsidP="002A07C8">
      <w:pPr>
        <w:shd w:val="clear" w:color="auto" w:fill="FFFFFF"/>
        <w:ind w:left="14" w:right="22"/>
        <w:jc w:val="both"/>
        <w:rPr>
          <w:rFonts w:cs="Times New Roman"/>
        </w:rPr>
      </w:pPr>
      <w:r w:rsidRPr="002A07C8">
        <w:rPr>
          <w:rFonts w:cs="Times New Roman"/>
          <w:color w:val="000000"/>
        </w:rPr>
        <w:t>Przy rozliczaniu robót według uzgodnionych cen jednostkowych koszty niezbędnych rusztowań mogą być uwzględnione w tych cenach lub stanowić podstawę oddzielnej płatno</w:t>
      </w:r>
      <w:r w:rsidRPr="002A07C8">
        <w:rPr>
          <w:rFonts w:cs="Times New Roman"/>
          <w:color w:val="000000"/>
          <w:spacing w:val="1"/>
        </w:rPr>
        <w:t xml:space="preserve">ści. Sposób rozliczenia kosztów montażu, demontażu i pracy rusztowań koniecznych do </w:t>
      </w:r>
      <w:r w:rsidRPr="002A07C8">
        <w:rPr>
          <w:rFonts w:cs="Times New Roman"/>
          <w:color w:val="000000"/>
        </w:rPr>
        <w:t xml:space="preserve">wykonywania robót na wysokości powyżej </w:t>
      </w:r>
      <w:smartTag w:uri="urn:schemas-microsoft-com:office:smarttags" w:element="metricconverter">
        <w:smartTagPr>
          <w:attr w:name="ProductID" w:val="4 m"/>
        </w:smartTagPr>
        <w:r w:rsidRPr="002A07C8">
          <w:rPr>
            <w:rFonts w:cs="Times New Roman"/>
            <w:color w:val="000000"/>
          </w:rPr>
          <w:t>4 m</w:t>
        </w:r>
      </w:smartTag>
      <w:r w:rsidRPr="002A07C8">
        <w:rPr>
          <w:rFonts w:cs="Times New Roman"/>
          <w:color w:val="000000"/>
        </w:rPr>
        <w:t>, należy ustalić w postanowieniach pkt. 9 specyfikacji technicznej (szczegółowej) SST robót w zakresie instalacji oraz opraw elektrycznych opracowanej dla realizowanego przedmiotu zamówienia</w:t>
      </w:r>
    </w:p>
    <w:p w:rsidR="002A07C8" w:rsidRPr="002A07C8" w:rsidRDefault="002A07C8" w:rsidP="002A07C8">
      <w:pPr>
        <w:shd w:val="clear" w:color="auto" w:fill="FFFFFF"/>
        <w:ind w:left="14"/>
        <w:jc w:val="both"/>
        <w:rPr>
          <w:rFonts w:cs="Times New Roman"/>
          <w:b/>
          <w:bCs/>
          <w:color w:val="000000"/>
          <w:spacing w:val="-2"/>
        </w:rPr>
      </w:pPr>
      <w:r w:rsidRPr="002A07C8">
        <w:rPr>
          <w:rFonts w:cs="Times New Roman"/>
          <w:b/>
          <w:bCs/>
          <w:color w:val="000000"/>
          <w:spacing w:val="-2"/>
        </w:rPr>
        <w:t>10.       DOKUMENTY ODNIESIENIA</w:t>
      </w:r>
    </w:p>
    <w:p w:rsidR="002A07C8" w:rsidRPr="002A07C8" w:rsidRDefault="002A07C8" w:rsidP="002A07C8">
      <w:pPr>
        <w:widowControl w:val="0"/>
        <w:numPr>
          <w:ilvl w:val="0"/>
          <w:numId w:val="18"/>
        </w:numPr>
        <w:shd w:val="clear" w:color="auto" w:fill="FFFFFF"/>
        <w:autoSpaceDE w:val="0"/>
        <w:autoSpaceDN w:val="0"/>
        <w:adjustRightInd w:val="0"/>
        <w:spacing w:after="0" w:line="240" w:lineRule="auto"/>
        <w:jc w:val="both"/>
        <w:rPr>
          <w:rFonts w:cs="Times New Roman"/>
        </w:rPr>
      </w:pPr>
      <w:r w:rsidRPr="002A07C8">
        <w:rPr>
          <w:rFonts w:cs="Times New Roman"/>
          <w:b/>
          <w:bCs/>
          <w:color w:val="000000"/>
        </w:rPr>
        <w:t>Normy</w:t>
      </w:r>
    </w:p>
    <w:p w:rsidR="002A07C8" w:rsidRPr="002A07C8" w:rsidRDefault="002A07C8" w:rsidP="002A07C8">
      <w:pPr>
        <w:shd w:val="clear" w:color="auto" w:fill="FFFFFF"/>
        <w:ind w:left="22"/>
        <w:jc w:val="both"/>
        <w:rPr>
          <w:rFonts w:cs="Times New Roman"/>
          <w:b/>
          <w:bCs/>
          <w:color w:val="000000"/>
          <w:spacing w:val="-2"/>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2622"/>
        <w:gridCol w:w="868"/>
        <w:gridCol w:w="5722"/>
        <w:gridCol w:w="156"/>
      </w:tblGrid>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shd w:val="clear" w:color="auto" w:fill="FFFFFF"/>
              <w:ind w:left="4"/>
              <w:jc w:val="both"/>
              <w:rPr>
                <w:rFonts w:cs="Times New Roman"/>
              </w:rPr>
            </w:pPr>
            <w:r w:rsidRPr="002A07C8">
              <w:rPr>
                <w:rFonts w:cs="Times New Roman"/>
                <w:color w:val="000000"/>
                <w:spacing w:val="-1"/>
              </w:rPr>
              <w:t>PN-IEC 60364-1:2000</w:t>
            </w:r>
          </w:p>
          <w:p w:rsidR="002A07C8" w:rsidRPr="002A07C8" w:rsidRDefault="002A07C8" w:rsidP="002A07C8">
            <w:pPr>
              <w:jc w:val="both"/>
              <w:rPr>
                <w:rFonts w:cs="Times New Roman"/>
                <w:b/>
                <w:bCs/>
                <w:color w:val="000000"/>
                <w:spacing w:val="-2"/>
              </w:rPr>
            </w:pP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shd w:val="clear" w:color="auto" w:fill="FFFFFF"/>
              <w:ind w:left="7" w:right="22"/>
              <w:jc w:val="both"/>
              <w:rPr>
                <w:rFonts w:cs="Times New Roman"/>
              </w:rPr>
            </w:pPr>
            <w:r w:rsidRPr="002A07C8">
              <w:rPr>
                <w:rFonts w:cs="Times New Roman"/>
                <w:color w:val="000000"/>
                <w:spacing w:val="3"/>
              </w:rPr>
              <w:t xml:space="preserve">Instalacje elektryczne w obiektach budowlanych. Zakres, </w:t>
            </w:r>
            <w:r w:rsidRPr="002A07C8">
              <w:rPr>
                <w:rFonts w:cs="Times New Roman"/>
                <w:color w:val="000000"/>
                <w:spacing w:val="-1"/>
              </w:rPr>
              <w:t>przedmiot i wymagania podstawowe.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PN-IEC 60364-4-41:2000</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Instalacje elektryczne w obiektach budowlanych. Ochrona dla zapewnienia bezpieczeństwa. Ochrona przeciwporażeniowa.</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60364-4-42:1999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Instalacje elektryczne w obiektach budowlanych. Ochrona dla zapewnienia bezpieczeństwa. Ochrona przed skutkami oddziaływania cieplnego.</w:t>
            </w:r>
          </w:p>
        </w:tc>
      </w:tr>
      <w:tr w:rsidR="002A07C8" w:rsidRPr="002A07C8" w:rsidTr="002A07C8">
        <w:trPr>
          <w:trHeight w:val="466"/>
        </w:trPr>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PN-IEC 60364-4-43:1999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Instalacje elektryczne w obiektach budowlanych. Ochrona dla zapewnienia bezpieczeństwa. Ochrona przed prądem przetę</w:t>
            </w:r>
            <w:r w:rsidRPr="002A07C8">
              <w:rPr>
                <w:rFonts w:cs="Times New Roman"/>
                <w:color w:val="000000"/>
                <w:spacing w:val="-2"/>
              </w:rPr>
              <w:t>żeniowym.</w:t>
            </w:r>
          </w:p>
        </w:tc>
      </w:tr>
      <w:tr w:rsidR="002A07C8" w:rsidRPr="002A07C8" w:rsidTr="002A07C8">
        <w:trPr>
          <w:trHeight w:val="415"/>
        </w:trPr>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60364-4-46:1999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shd w:val="clear" w:color="auto" w:fill="FFFFFF"/>
              <w:ind w:left="14"/>
              <w:jc w:val="both"/>
              <w:rPr>
                <w:rFonts w:cs="Times New Roman"/>
              </w:rPr>
            </w:pPr>
            <w:r w:rsidRPr="002A07C8">
              <w:rPr>
                <w:rFonts w:cs="Times New Roman"/>
                <w:color w:val="000000"/>
              </w:rPr>
              <w:t xml:space="preserve">Instalacje elektryczne w obiektach budowlanych. Ochrona dla </w:t>
            </w:r>
            <w:r w:rsidRPr="002A07C8">
              <w:rPr>
                <w:rFonts w:cs="Times New Roman"/>
                <w:color w:val="000000"/>
                <w:spacing w:val="-1"/>
              </w:rPr>
              <w:t>zapewnienia bezpieczeństwa. Odłączanie izolacyjne i łączenie.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3"/>
              </w:rPr>
              <w:t>PN-IEC 60364-4-47:2001</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 xml:space="preserve">Instalacje elektryczne w obiektach budowlanych. Ochrona dla </w:t>
            </w:r>
            <w:r w:rsidRPr="002A07C8">
              <w:rPr>
                <w:rFonts w:cs="Times New Roman"/>
                <w:color w:val="000000"/>
                <w:spacing w:val="-1"/>
              </w:rPr>
              <w:t xml:space="preserve">zapewnienia bezpieczeństwa. Stosowanie środków ochrony dla </w:t>
            </w:r>
            <w:r w:rsidRPr="002A07C8">
              <w:rPr>
                <w:rFonts w:cs="Times New Roman"/>
                <w:color w:val="000000"/>
                <w:spacing w:val="1"/>
              </w:rPr>
              <w:t xml:space="preserve">zapewnienia bezpieczeństwa. Postanowienia ogólne. Środki </w:t>
            </w:r>
            <w:r w:rsidRPr="002A07C8">
              <w:rPr>
                <w:rFonts w:cs="Times New Roman"/>
                <w:color w:val="000000"/>
              </w:rPr>
              <w:t>ochrony przed porażeniem prądem elektrycznym.</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60364-5-51: 2000</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Instalacje elektryczne w obiektach budowlanych. Dobór i mon</w:t>
            </w:r>
            <w:r w:rsidRPr="002A07C8">
              <w:rPr>
                <w:rFonts w:cs="Times New Roman"/>
                <w:color w:val="000000"/>
              </w:rPr>
              <w:t>taż wyposażenia elektrycznego. Postanowienia ogólne.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60364-5-52:2002</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Instalacje elektryczne w obiektach budowlanych. Dobór i mon</w:t>
            </w:r>
            <w:r w:rsidRPr="002A07C8">
              <w:rPr>
                <w:rFonts w:cs="Times New Roman"/>
                <w:color w:val="000000"/>
              </w:rPr>
              <w:t xml:space="preserve">taż wyposażenia elektrycznego. </w:t>
            </w:r>
            <w:proofErr w:type="spellStart"/>
            <w:r w:rsidRPr="002A07C8">
              <w:rPr>
                <w:rFonts w:cs="Times New Roman"/>
                <w:color w:val="000000"/>
              </w:rPr>
              <w:t>Oprzewodowanie</w:t>
            </w:r>
            <w:proofErr w:type="spellEnd"/>
            <w:r w:rsidRPr="002A07C8">
              <w:rPr>
                <w:rFonts w:cs="Times New Roman"/>
                <w:color w:val="000000"/>
              </w:rPr>
              <w:t>.</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PN-IEC 60364-5-523:2001</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Instalacje elektryczne w obiektach budowlanych. Dobór i mon</w:t>
            </w:r>
            <w:r w:rsidRPr="002A07C8">
              <w:rPr>
                <w:rFonts w:cs="Times New Roman"/>
                <w:color w:val="000000"/>
              </w:rPr>
              <w:t>taż wyposażenia elektrycznego. Obciążalność prądowa długo</w:t>
            </w:r>
            <w:r w:rsidRPr="002A07C8">
              <w:rPr>
                <w:rFonts w:cs="Times New Roman"/>
                <w:color w:val="000000"/>
                <w:spacing w:val="-1"/>
              </w:rPr>
              <w:t>trwała przewodów.</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60364-5-53:2000</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 xml:space="preserve">Instalacje elektryczne w obiektach budowlanych. Dobór i montaż </w:t>
            </w:r>
            <w:r w:rsidRPr="002A07C8">
              <w:rPr>
                <w:rFonts w:cs="Times New Roman"/>
                <w:color w:val="000000"/>
                <w:spacing w:val="-4"/>
              </w:rPr>
              <w:t>wyposażenia elektrycznego. Aparatura rozdzielcza i sterownicza.</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60364-5-54:1999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shd w:val="clear" w:color="auto" w:fill="FFFFFF"/>
              <w:ind w:left="11"/>
              <w:jc w:val="both"/>
              <w:rPr>
                <w:rFonts w:cs="Times New Roman"/>
              </w:rPr>
            </w:pPr>
            <w:r w:rsidRPr="002A07C8">
              <w:rPr>
                <w:rFonts w:cs="Times New Roman"/>
                <w:color w:val="000000"/>
                <w:spacing w:val="-2"/>
              </w:rPr>
              <w:t>Instalacje elektryczne w obiektach budowlanych. Dobór i montaż wyposażenia elektrycznego. Uziemienia i przewody ochronne.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lastRenderedPageBreak/>
              <w:t>PN-IEC 60364-5-559:2003</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Instalacje elektryczne w obiektach budowlanych. Dobór i mon</w:t>
            </w:r>
            <w:r w:rsidRPr="002A07C8">
              <w:rPr>
                <w:rFonts w:cs="Times New Roman"/>
                <w:color w:val="000000"/>
              </w:rPr>
              <w:t xml:space="preserve">taż wyposażenia elektrycznego. Inne wyposażenie. Oprawy </w:t>
            </w:r>
            <w:r w:rsidRPr="002A07C8">
              <w:rPr>
                <w:rFonts w:cs="Times New Roman"/>
                <w:color w:val="000000"/>
                <w:spacing w:val="-1"/>
              </w:rPr>
              <w:t>oświetleniowe i instalacje oświetleniowe.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60364-5-56:1999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Instalacje elektryczne w obiektach budowlanych. Dobór i mon</w:t>
            </w:r>
            <w:r w:rsidRPr="002A07C8">
              <w:rPr>
                <w:rFonts w:cs="Times New Roman"/>
                <w:color w:val="000000"/>
              </w:rPr>
              <w:t>taż wyposażenia elektrycznego. Instalacje bezpieczeństwa.</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PN-IEC 60364-6-61:2000</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 xml:space="preserve">Instalacje elektryczne w obiektach budowlanych. Sprawdzanie. </w:t>
            </w:r>
            <w:r w:rsidRPr="002A07C8">
              <w:rPr>
                <w:rFonts w:cs="Times New Roman"/>
                <w:color w:val="000000"/>
                <w:spacing w:val="-1"/>
              </w:rPr>
              <w:t>Sprawdzanie odbiorcze.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60364-7-701:1999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 xml:space="preserve">Instalacje elektryczne w obiektach budowlanych. Wymagania </w:t>
            </w:r>
            <w:r w:rsidRPr="002A07C8">
              <w:rPr>
                <w:rFonts w:cs="Times New Roman"/>
                <w:color w:val="000000"/>
              </w:rPr>
              <w:t xml:space="preserve">dotyczące specjalnych instalacji lub lokalizacji. Pomieszczenia </w:t>
            </w:r>
            <w:r w:rsidRPr="002A07C8">
              <w:rPr>
                <w:rFonts w:cs="Times New Roman"/>
                <w:color w:val="000000"/>
                <w:spacing w:val="-1"/>
              </w:rPr>
              <w:t>wyposażone w wannę lub/i basen natryskowy.</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60364-7-702:1999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 xml:space="preserve">Instalacje elektryczne w obiektach budowlanych. Wymagania </w:t>
            </w:r>
            <w:r w:rsidRPr="002A07C8">
              <w:rPr>
                <w:rFonts w:cs="Times New Roman"/>
                <w:color w:val="000000"/>
                <w:spacing w:val="-1"/>
              </w:rPr>
              <w:t>dotyczące specjalnych instalacji lub lokalizacji. Baseny pływac</w:t>
            </w:r>
            <w:r w:rsidRPr="002A07C8">
              <w:rPr>
                <w:rFonts w:cs="Times New Roman"/>
                <w:color w:val="000000"/>
                <w:spacing w:val="-2"/>
              </w:rPr>
              <w:t>kie i inne.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rPr>
                <w:rFonts w:cs="Times New Roman"/>
                <w:b/>
                <w:bCs/>
                <w:color w:val="000000"/>
                <w:spacing w:val="-2"/>
              </w:rPr>
            </w:pPr>
            <w:r w:rsidRPr="002A07C8">
              <w:rPr>
                <w:rFonts w:cs="Times New Roman"/>
                <w:color w:val="000000"/>
                <w:spacing w:val="4"/>
              </w:rPr>
              <w:t>PN-IEC 60364-7-702:1999/</w:t>
            </w:r>
            <w:r w:rsidRPr="002A07C8">
              <w:rPr>
                <w:rFonts w:cs="Times New Roman"/>
                <w:color w:val="000000"/>
                <w:spacing w:val="-3"/>
              </w:rPr>
              <w:t xml:space="preserve"> Ap1:2002</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4"/>
              </w:rPr>
              <w:t>Instalacje elektryczne w obiektach budowlanych. Wymagania</w:t>
            </w:r>
            <w:r w:rsidRPr="002A07C8">
              <w:rPr>
                <w:rFonts w:cs="Times New Roman"/>
                <w:color w:val="000000"/>
              </w:rPr>
              <w:t xml:space="preserve"> </w:t>
            </w:r>
            <w:r w:rsidRPr="002A07C8">
              <w:rPr>
                <w:rFonts w:cs="Times New Roman"/>
                <w:color w:val="000000"/>
                <w:spacing w:val="1"/>
              </w:rPr>
              <w:t>dotyczące specjalnych instalacji lub lokalizacji. Baseny pływac</w:t>
            </w:r>
            <w:r w:rsidRPr="002A07C8">
              <w:rPr>
                <w:rFonts w:cs="Times New Roman"/>
                <w:color w:val="000000"/>
                <w:spacing w:val="-2"/>
              </w:rPr>
              <w:t>kie i inne.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60364-7-704:1999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 xml:space="preserve">Instalacje elektryczne w obiektach budowlanych. Wymagania </w:t>
            </w:r>
            <w:r w:rsidRPr="002A07C8">
              <w:rPr>
                <w:rFonts w:cs="Times New Roman"/>
                <w:color w:val="000000"/>
                <w:spacing w:val="-1"/>
              </w:rPr>
              <w:t>dotyczące specjalnych instalacji lub lokalizacji. Instalacje na terenie budowy i rozbiórki.</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60364-7-705:1999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 xml:space="preserve">Instalacje elektryczne w obiektach budowlanych. Wymagania </w:t>
            </w:r>
            <w:r w:rsidRPr="002A07C8">
              <w:rPr>
                <w:rFonts w:cs="Times New Roman"/>
                <w:color w:val="000000"/>
              </w:rPr>
              <w:t>dotyczące specjalnych instalacji lub lokalizacji. Instalacje elektryczne w gospodarstwach rolniczych i ogrodniczych.</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PN-IEC 60898:2000</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Sprzęt elektroinstalacyjny. Wyłączniki do zabezpieczeń przetę</w:t>
            </w:r>
            <w:r w:rsidRPr="002A07C8">
              <w:rPr>
                <w:rFonts w:cs="Times New Roman"/>
                <w:color w:val="000000"/>
              </w:rPr>
              <w:t>żeniowych instalacji domowych i podobnych.</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lang w:val="de-DE"/>
              </w:rPr>
            </w:pPr>
            <w:r w:rsidRPr="002A07C8">
              <w:rPr>
                <w:rFonts w:cs="Times New Roman"/>
                <w:color w:val="000000"/>
                <w:lang w:val="de-DE"/>
              </w:rPr>
              <w:t>PN-EN 50146:2002 (U)</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Wyposażenie do mocowania kabli w instalacji elektrycznych.</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PN-EN 60445:2002</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 xml:space="preserve">Zasady podstawowe i bezpieczeństwa przy współdziałaniu </w:t>
            </w:r>
            <w:r w:rsidRPr="002A07C8">
              <w:rPr>
                <w:rFonts w:cs="Times New Roman"/>
                <w:color w:val="000000"/>
              </w:rPr>
              <w:t xml:space="preserve">człowieka z maszyną, oznaczanie i identyfikacja. Oznaczenia identyfikacyjne zacisków urządzeń i zakończeń żył przewodów </w:t>
            </w:r>
            <w:r w:rsidRPr="002A07C8">
              <w:rPr>
                <w:rFonts w:cs="Times New Roman"/>
                <w:color w:val="000000"/>
                <w:spacing w:val="-1"/>
              </w:rPr>
              <w:t>oraz ogólne zasady systemu alfanumerycznego.</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PN-EN 60446:2004</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 xml:space="preserve">Zasady podstawowe i bezpieczeństwa przy współdziałaniu człowieka z maszyną, oznaczanie i identyfikacja. Oznaczenia </w:t>
            </w:r>
            <w:r w:rsidRPr="002A07C8">
              <w:rPr>
                <w:rFonts w:cs="Times New Roman"/>
                <w:color w:val="000000"/>
                <w:spacing w:val="-1"/>
              </w:rPr>
              <w:t>identyfikacyjne przewodów barwami albo cyframi.</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 xml:space="preserve">PN-EN 60529:2003 </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Stopnie ochrony zapewnianej przez obudowy (Kod IP).</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lang w:val="de-DE"/>
              </w:rPr>
            </w:pPr>
            <w:r w:rsidRPr="002A07C8">
              <w:rPr>
                <w:rFonts w:cs="Times New Roman"/>
                <w:color w:val="000000"/>
                <w:spacing w:val="-2"/>
                <w:lang w:val="de-DE"/>
              </w:rPr>
              <w:t>PN-EN 60664-1:2003 (U)</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Koordynacja izolacji urządzeń elektrycznych w układach niskiego napięcia. Część 1: Zasady, wymagania i badania.</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lang w:val="de-DE"/>
              </w:rPr>
            </w:pPr>
            <w:r w:rsidRPr="002A07C8">
              <w:rPr>
                <w:rFonts w:cs="Times New Roman"/>
                <w:color w:val="000000"/>
                <w:spacing w:val="-2"/>
                <w:lang w:val="de-DE"/>
              </w:rPr>
              <w:t>PN-EN 60670-1:2005 (U)</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Puszki i obudowy do sprzętu elektroinstalacyjnego do użytku domowego i podobnego. Część 1: Wymagania ogólne.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PN-EN 60799:2004</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Sprzęt elektroinstalacyjny. Przewody przyłączeniowe i przewo</w:t>
            </w:r>
            <w:r w:rsidRPr="002A07C8">
              <w:rPr>
                <w:rFonts w:cs="Times New Roman"/>
                <w:color w:val="000000"/>
                <w:spacing w:val="-1"/>
              </w:rPr>
              <w:t>dy pośredniczące.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shd w:val="clear" w:color="auto" w:fill="FFFFFF"/>
              <w:ind w:left="18"/>
              <w:jc w:val="both"/>
              <w:rPr>
                <w:rFonts w:cs="Times New Roman"/>
                <w:lang w:val="de-DE"/>
              </w:rPr>
            </w:pPr>
            <w:r w:rsidRPr="002A07C8">
              <w:rPr>
                <w:rFonts w:cs="Times New Roman"/>
                <w:color w:val="000000"/>
                <w:spacing w:val="-2"/>
                <w:lang w:val="de-DE"/>
              </w:rPr>
              <w:lastRenderedPageBreak/>
              <w:t>PN-EN 60898-1:2003 (U)</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Sprzęt elektroinstalacyjny. Wyłączniki do zabezpieczeń przetężeniowych instalacji domowych i podobnych. Część 1: Wyłączniki do obwodów prądu przemiennego.</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ind w:right="-108"/>
              <w:jc w:val="both"/>
              <w:rPr>
                <w:rFonts w:cs="Times New Roman"/>
                <w:color w:val="000000"/>
                <w:spacing w:val="-1"/>
              </w:rPr>
            </w:pPr>
            <w:r w:rsidRPr="002A07C8">
              <w:rPr>
                <w:rFonts w:cs="Times New Roman"/>
                <w:color w:val="000000"/>
                <w:spacing w:val="-1"/>
              </w:rPr>
              <w:t>PN-EN 60898-1:2003/</w:t>
            </w:r>
          </w:p>
          <w:p w:rsidR="002A07C8" w:rsidRPr="002A07C8" w:rsidRDefault="002A07C8" w:rsidP="002A07C8">
            <w:pPr>
              <w:ind w:right="-108"/>
              <w:jc w:val="both"/>
              <w:rPr>
                <w:rFonts w:cs="Times New Roman"/>
                <w:b/>
                <w:bCs/>
                <w:color w:val="000000"/>
                <w:spacing w:val="-2"/>
              </w:rPr>
            </w:pPr>
            <w:r w:rsidRPr="002A07C8">
              <w:rPr>
                <w:rFonts w:cs="Times New Roman"/>
                <w:color w:val="000000"/>
                <w:spacing w:val="3"/>
              </w:rPr>
              <w:t>A1:2005(U)</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Sprzęt elektroinstalacyjny. Wyłączniki do zabezpieczeń przetę</w:t>
            </w:r>
            <w:r w:rsidRPr="002A07C8">
              <w:rPr>
                <w:rFonts w:cs="Times New Roman"/>
                <w:color w:val="000000"/>
                <w:spacing w:val="-1"/>
              </w:rPr>
              <w:t>żeniowych instalacji domowych i podobnych. Część 1: Wyłączniki do obwodów prądu przemiennego (Zmiana A1).</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color w:val="000000"/>
                <w:spacing w:val="-1"/>
                <w:lang w:val="de-DE"/>
              </w:rPr>
            </w:pPr>
            <w:r w:rsidRPr="002A07C8">
              <w:rPr>
                <w:rFonts w:cs="Times New Roman"/>
                <w:color w:val="000000"/>
                <w:spacing w:val="-1"/>
                <w:lang w:val="de-DE"/>
              </w:rPr>
              <w:t>PN-EN 60898-1:2003/</w:t>
            </w:r>
          </w:p>
          <w:p w:rsidR="002A07C8" w:rsidRPr="002A07C8" w:rsidRDefault="002A07C8" w:rsidP="002A07C8">
            <w:pPr>
              <w:jc w:val="both"/>
              <w:rPr>
                <w:rFonts w:cs="Times New Roman"/>
                <w:b/>
                <w:bCs/>
                <w:color w:val="000000"/>
                <w:spacing w:val="-2"/>
                <w:lang w:val="de-DE"/>
              </w:rPr>
            </w:pPr>
            <w:r w:rsidRPr="002A07C8">
              <w:rPr>
                <w:rFonts w:cs="Times New Roman"/>
                <w:color w:val="000000"/>
                <w:spacing w:val="-1"/>
                <w:lang w:val="de-DE"/>
              </w:rPr>
              <w:t>AC:2005 (U)</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Sprzęt elektroinstalacyjny. Wyłączniki do zabezpieczeń przetę</w:t>
            </w:r>
            <w:r w:rsidRPr="002A07C8">
              <w:rPr>
                <w:rFonts w:cs="Times New Roman"/>
                <w:color w:val="000000"/>
                <w:spacing w:val="-1"/>
              </w:rPr>
              <w:t>żeniowych instalacji domowych i podobnych. Część 1: Wyłączniki do obwodów prądu przemiennego.</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lang w:val="de-DE"/>
              </w:rPr>
            </w:pPr>
            <w:r w:rsidRPr="002A07C8">
              <w:rPr>
                <w:rFonts w:cs="Times New Roman"/>
                <w:color w:val="000000"/>
                <w:spacing w:val="-2"/>
                <w:lang w:val="de-DE"/>
              </w:rPr>
              <w:t>PN-EN 61008-1:2005 (U)</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Sprzęt elektroinstalacyjny. Wyłączniki różnicowoprądowe bez wbudowanego zabezpieczenia nadprądowego do użytku do</w:t>
            </w:r>
            <w:r w:rsidRPr="002A07C8">
              <w:rPr>
                <w:rFonts w:cs="Times New Roman"/>
                <w:color w:val="000000"/>
                <w:spacing w:val="-1"/>
              </w:rPr>
              <w:t>mowego i podobnego (RCCB). Część 1: Postanowienia ogólne.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lang w:val="de-DE"/>
              </w:rPr>
            </w:pPr>
            <w:r w:rsidRPr="002A07C8">
              <w:rPr>
                <w:rFonts w:cs="Times New Roman"/>
                <w:color w:val="000000"/>
                <w:spacing w:val="-2"/>
                <w:lang w:val="de-DE"/>
              </w:rPr>
              <w:t>PN-EN 61009-1:2005 (U)</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3"/>
              </w:rPr>
              <w:t>Sprzęt elektroinstalacyjny. Wyłączniki różnicowoprądowe z wbu</w:t>
            </w:r>
            <w:r w:rsidRPr="002A07C8">
              <w:rPr>
                <w:rFonts w:cs="Times New Roman"/>
                <w:color w:val="000000"/>
                <w:spacing w:val="-1"/>
              </w:rPr>
              <w:t xml:space="preserve">dowanym zabezpieczeniem nadprądowym do użytku domowego </w:t>
            </w:r>
            <w:r w:rsidRPr="002A07C8">
              <w:rPr>
                <w:rFonts w:cs="Times New Roman"/>
                <w:color w:val="000000"/>
                <w:spacing w:val="-3"/>
              </w:rPr>
              <w:t>i podobnego (RCBO). Część 1: Postanowienia ogólne.</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PN-E-04700:1998</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6"/>
              </w:rPr>
              <w:t xml:space="preserve">Urządzenia i układy elektryczne w obiektach elektroenergetycznych. Wytyczne przeprowadzania </w:t>
            </w:r>
            <w:proofErr w:type="spellStart"/>
            <w:r w:rsidRPr="002A07C8">
              <w:rPr>
                <w:rFonts w:cs="Times New Roman"/>
                <w:color w:val="000000"/>
                <w:spacing w:val="-6"/>
              </w:rPr>
              <w:t>pomontażowych</w:t>
            </w:r>
            <w:proofErr w:type="spellEnd"/>
            <w:r w:rsidRPr="002A07C8">
              <w:rPr>
                <w:rFonts w:cs="Times New Roman"/>
                <w:color w:val="000000"/>
                <w:spacing w:val="-6"/>
              </w:rPr>
              <w:t xml:space="preserve"> badań odbiorczych.</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lang w:val="de-DE"/>
              </w:rPr>
            </w:pPr>
            <w:r w:rsidRPr="002A07C8">
              <w:rPr>
                <w:rFonts w:cs="Times New Roman"/>
                <w:color w:val="000000"/>
                <w:spacing w:val="-1"/>
                <w:lang w:val="de-DE"/>
              </w:rPr>
              <w:t>PN-E-04700:1998/ Az1:2000</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Urządzenia i układy elektryczne w obiektach elektroenergetycz</w:t>
            </w:r>
            <w:r w:rsidRPr="002A07C8">
              <w:rPr>
                <w:rFonts w:cs="Times New Roman"/>
                <w:color w:val="000000"/>
                <w:spacing w:val="1"/>
              </w:rPr>
              <w:t xml:space="preserve">nych. Wytyczne przeprowadzania </w:t>
            </w:r>
            <w:proofErr w:type="spellStart"/>
            <w:r w:rsidRPr="002A07C8">
              <w:rPr>
                <w:rFonts w:cs="Times New Roman"/>
                <w:color w:val="000000"/>
                <w:spacing w:val="1"/>
              </w:rPr>
              <w:t>pomontażowych</w:t>
            </w:r>
            <w:proofErr w:type="spellEnd"/>
            <w:r w:rsidRPr="002A07C8">
              <w:rPr>
                <w:rFonts w:cs="Times New Roman"/>
                <w:color w:val="000000"/>
                <w:spacing w:val="1"/>
              </w:rPr>
              <w:t xml:space="preserve"> badań od</w:t>
            </w:r>
            <w:r w:rsidRPr="002A07C8">
              <w:rPr>
                <w:rFonts w:cs="Times New Roman"/>
                <w:color w:val="000000"/>
                <w:spacing w:val="-1"/>
              </w:rPr>
              <w:t>biorczych (Zmiana Az1).</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PN-E-93207:1998</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rPr>
              <w:t xml:space="preserve">Sprzęt elektroinstalacyjny. Odgałęźniki instalacyjne i płytki odgałęźne na napięcie do 750 V do przewodów o przekrojach do </w:t>
            </w:r>
            <w:r w:rsidRPr="002A07C8">
              <w:rPr>
                <w:rFonts w:cs="Times New Roman"/>
                <w:color w:val="000000"/>
                <w:spacing w:val="-2"/>
              </w:rPr>
              <w:t>50 mm</w:t>
            </w:r>
            <w:r w:rsidRPr="002A07C8">
              <w:rPr>
                <w:rFonts w:cs="Times New Roman"/>
                <w:color w:val="000000"/>
                <w:spacing w:val="-2"/>
                <w:vertAlign w:val="superscript"/>
              </w:rPr>
              <w:t>2</w:t>
            </w:r>
            <w:r w:rsidRPr="002A07C8">
              <w:rPr>
                <w:rFonts w:cs="Times New Roman"/>
                <w:color w:val="000000"/>
                <w:spacing w:val="-2"/>
              </w:rPr>
              <w:t>. Wymagania i badania.</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lang w:val="de-DE"/>
              </w:rPr>
            </w:pPr>
            <w:r w:rsidRPr="002A07C8">
              <w:rPr>
                <w:rFonts w:cs="Times New Roman"/>
                <w:color w:val="000000"/>
                <w:spacing w:val="-1"/>
                <w:lang w:val="de-DE"/>
              </w:rPr>
              <w:t>PN-E-93207:1998/ Az1:1999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Sprzęt elektroinstalacyjny. Odgałęźniki instalacyjne i płytki odga</w:t>
            </w:r>
            <w:r w:rsidRPr="002A07C8">
              <w:rPr>
                <w:rFonts w:cs="Times New Roman"/>
                <w:color w:val="000000"/>
                <w:spacing w:val="6"/>
              </w:rPr>
              <w:t xml:space="preserve">łęźne na napięcie do 750 V do przewodów o przekrojach do </w:t>
            </w:r>
            <w:r w:rsidRPr="002A07C8">
              <w:rPr>
                <w:rFonts w:cs="Times New Roman"/>
                <w:color w:val="000000"/>
                <w:spacing w:val="-1"/>
              </w:rPr>
              <w:t>50 mm</w:t>
            </w:r>
            <w:r w:rsidRPr="002A07C8">
              <w:rPr>
                <w:rFonts w:cs="Times New Roman"/>
                <w:color w:val="000000"/>
                <w:spacing w:val="-1"/>
                <w:vertAlign w:val="superscript"/>
              </w:rPr>
              <w:t>2</w:t>
            </w:r>
            <w:r w:rsidRPr="002A07C8">
              <w:rPr>
                <w:rFonts w:cs="Times New Roman"/>
                <w:color w:val="000000"/>
                <w:spacing w:val="-1"/>
              </w:rPr>
              <w:t>. Wymagania i badania (Zmiana Az1).</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 xml:space="preserve">PN-E-93210:1998 </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 xml:space="preserve">Sprzęt elektroinstalacyjny. Automaty schodowe na znamionowe </w:t>
            </w:r>
            <w:r w:rsidRPr="002A07C8">
              <w:rPr>
                <w:rFonts w:cs="Times New Roman"/>
                <w:color w:val="000000"/>
              </w:rPr>
              <w:t xml:space="preserve">napięcie robocze 220 V i 230 V i prądy znamionowe do </w:t>
            </w:r>
            <w:smartTag w:uri="urn:schemas-microsoft-com:office:smarttags" w:element="metricconverter">
              <w:smartTagPr>
                <w:attr w:name="ProductID" w:val="25 A"/>
              </w:smartTagPr>
              <w:r w:rsidRPr="002A07C8">
                <w:rPr>
                  <w:rFonts w:cs="Times New Roman"/>
                  <w:color w:val="000000"/>
                </w:rPr>
                <w:t>25 A</w:t>
              </w:r>
            </w:smartTag>
            <w:r w:rsidRPr="002A07C8">
              <w:rPr>
                <w:rFonts w:cs="Times New Roman"/>
                <w:color w:val="000000"/>
              </w:rPr>
              <w:t xml:space="preserve">. </w:t>
            </w:r>
            <w:r w:rsidRPr="002A07C8">
              <w:rPr>
                <w:rFonts w:cs="Times New Roman"/>
                <w:color w:val="000000"/>
                <w:spacing w:val="-1"/>
              </w:rPr>
              <w:t>Wymagania i badania.</w:t>
            </w:r>
          </w:p>
        </w:tc>
      </w:tr>
      <w:tr w:rsidR="002A07C8" w:rsidRPr="002A07C8" w:rsidTr="002A07C8">
        <w:tc>
          <w:tcPr>
            <w:tcW w:w="2660" w:type="dxa"/>
            <w:gridSpan w:val="2"/>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2"/>
              </w:rPr>
              <w:t>PN-90/E-05029</w:t>
            </w:r>
          </w:p>
        </w:tc>
        <w:tc>
          <w:tcPr>
            <w:tcW w:w="6746" w:type="dxa"/>
            <w:gridSpan w:val="3"/>
            <w:tcBorders>
              <w:top w:val="single" w:sz="4" w:space="0" w:color="auto"/>
              <w:left w:val="single" w:sz="4" w:space="0" w:color="auto"/>
              <w:bottom w:val="single" w:sz="4" w:space="0" w:color="auto"/>
              <w:right w:val="single" w:sz="4" w:space="0" w:color="auto"/>
            </w:tcBorders>
          </w:tcPr>
          <w:p w:rsidR="002A07C8" w:rsidRPr="002A07C8" w:rsidRDefault="002A07C8" w:rsidP="002A07C8">
            <w:pPr>
              <w:jc w:val="both"/>
              <w:rPr>
                <w:rFonts w:cs="Times New Roman"/>
                <w:b/>
                <w:bCs/>
                <w:color w:val="000000"/>
                <w:spacing w:val="-2"/>
              </w:rPr>
            </w:pPr>
            <w:r w:rsidRPr="002A07C8">
              <w:rPr>
                <w:rFonts w:cs="Times New Roman"/>
                <w:color w:val="000000"/>
                <w:spacing w:val="-1"/>
              </w:rPr>
              <w:t>Kod do oznaczania barw.</w:t>
            </w:r>
          </w:p>
        </w:tc>
      </w:tr>
      <w:tr w:rsidR="002A07C8" w:rsidRPr="002A07C8" w:rsidTr="002A07C8">
        <w:tblPrEx>
          <w:tblCellMar>
            <w:left w:w="70" w:type="dxa"/>
            <w:right w:w="70" w:type="dxa"/>
          </w:tblCellMar>
          <w:tblLook w:val="0000" w:firstRow="0" w:lastRow="0" w:firstColumn="0" w:lastColumn="0" w:noHBand="0" w:noVBand="0"/>
        </w:tblPrEx>
        <w:trPr>
          <w:gridBefore w:val="1"/>
          <w:gridAfter w:val="1"/>
          <w:wBefore w:w="38" w:type="dxa"/>
          <w:wAfter w:w="156" w:type="dxa"/>
        </w:trPr>
        <w:tc>
          <w:tcPr>
            <w:tcW w:w="3490" w:type="dxa"/>
            <w:gridSpan w:val="2"/>
          </w:tcPr>
          <w:p w:rsidR="002A07C8" w:rsidRPr="002A07C8" w:rsidRDefault="002A07C8" w:rsidP="002A07C8">
            <w:pPr>
              <w:rPr>
                <w:rFonts w:cs="Times New Roman"/>
              </w:rPr>
            </w:pPr>
            <w:r w:rsidRPr="002A07C8">
              <w:rPr>
                <w:rFonts w:cs="Times New Roman"/>
                <w:spacing w:val="-4"/>
              </w:rPr>
              <w:t>PN-86/E-05003.01</w:t>
            </w:r>
          </w:p>
        </w:tc>
        <w:tc>
          <w:tcPr>
            <w:tcW w:w="5722" w:type="dxa"/>
          </w:tcPr>
          <w:p w:rsidR="002A07C8" w:rsidRPr="002A07C8" w:rsidRDefault="002A07C8" w:rsidP="002A07C8">
            <w:pPr>
              <w:rPr>
                <w:rFonts w:cs="Times New Roman"/>
              </w:rPr>
            </w:pPr>
            <w:r w:rsidRPr="002A07C8">
              <w:rPr>
                <w:rFonts w:cs="Times New Roman"/>
                <w:spacing w:val="-5"/>
              </w:rPr>
              <w:t>Ochrona odgromowa obiektów budowlanych. Wymagania ogólne.</w:t>
            </w:r>
          </w:p>
        </w:tc>
      </w:tr>
      <w:tr w:rsidR="002A07C8" w:rsidRPr="002A07C8" w:rsidTr="002A07C8">
        <w:tblPrEx>
          <w:tblCellMar>
            <w:left w:w="70" w:type="dxa"/>
            <w:right w:w="70" w:type="dxa"/>
          </w:tblCellMar>
          <w:tblLook w:val="0000" w:firstRow="0" w:lastRow="0" w:firstColumn="0" w:lastColumn="0" w:noHBand="0" w:noVBand="0"/>
        </w:tblPrEx>
        <w:trPr>
          <w:gridBefore w:val="1"/>
          <w:gridAfter w:val="1"/>
          <w:wBefore w:w="38" w:type="dxa"/>
          <w:wAfter w:w="156" w:type="dxa"/>
        </w:trPr>
        <w:tc>
          <w:tcPr>
            <w:tcW w:w="3490" w:type="dxa"/>
            <w:gridSpan w:val="2"/>
          </w:tcPr>
          <w:p w:rsidR="002A07C8" w:rsidRPr="002A07C8" w:rsidRDefault="002A07C8" w:rsidP="002A07C8">
            <w:pPr>
              <w:rPr>
                <w:rFonts w:cs="Times New Roman"/>
              </w:rPr>
            </w:pPr>
            <w:r w:rsidRPr="002A07C8">
              <w:rPr>
                <w:rFonts w:cs="Times New Roman"/>
                <w:spacing w:val="-3"/>
              </w:rPr>
              <w:t>PN-89/E-05003.03</w:t>
            </w:r>
          </w:p>
        </w:tc>
        <w:tc>
          <w:tcPr>
            <w:tcW w:w="5722" w:type="dxa"/>
          </w:tcPr>
          <w:p w:rsidR="002A07C8" w:rsidRPr="002A07C8" w:rsidRDefault="002A07C8" w:rsidP="002A07C8">
            <w:pPr>
              <w:rPr>
                <w:rFonts w:cs="Times New Roman"/>
              </w:rPr>
            </w:pPr>
            <w:r w:rsidRPr="002A07C8">
              <w:rPr>
                <w:rFonts w:cs="Times New Roman"/>
                <w:spacing w:val="-6"/>
              </w:rPr>
              <w:t>Ochrona odgromowa obiektów budowlanych. Ochrona obostrzona.</w:t>
            </w:r>
          </w:p>
        </w:tc>
      </w:tr>
      <w:tr w:rsidR="002A07C8" w:rsidRPr="002A07C8" w:rsidTr="002A07C8">
        <w:tblPrEx>
          <w:tblCellMar>
            <w:left w:w="70" w:type="dxa"/>
            <w:right w:w="70" w:type="dxa"/>
          </w:tblCellMar>
          <w:tblLook w:val="0000" w:firstRow="0" w:lastRow="0" w:firstColumn="0" w:lastColumn="0" w:noHBand="0" w:noVBand="0"/>
        </w:tblPrEx>
        <w:trPr>
          <w:gridBefore w:val="1"/>
          <w:gridAfter w:val="1"/>
          <w:wBefore w:w="38" w:type="dxa"/>
          <w:wAfter w:w="156" w:type="dxa"/>
        </w:trPr>
        <w:tc>
          <w:tcPr>
            <w:tcW w:w="3490" w:type="dxa"/>
            <w:gridSpan w:val="2"/>
          </w:tcPr>
          <w:p w:rsidR="002A07C8" w:rsidRPr="002A07C8" w:rsidRDefault="002A07C8" w:rsidP="002A07C8">
            <w:pPr>
              <w:rPr>
                <w:rFonts w:cs="Times New Roman"/>
              </w:rPr>
            </w:pPr>
            <w:r w:rsidRPr="002A07C8">
              <w:rPr>
                <w:rFonts w:cs="Times New Roman"/>
                <w:spacing w:val="-3"/>
              </w:rPr>
              <w:t>PN-92/E-05003.04</w:t>
            </w:r>
          </w:p>
        </w:tc>
        <w:tc>
          <w:tcPr>
            <w:tcW w:w="5722" w:type="dxa"/>
          </w:tcPr>
          <w:p w:rsidR="002A07C8" w:rsidRPr="002A07C8" w:rsidRDefault="002A07C8" w:rsidP="002A07C8">
            <w:pPr>
              <w:rPr>
                <w:rFonts w:cs="Times New Roman"/>
                <w:lang w:val="de-DE"/>
              </w:rPr>
            </w:pPr>
            <w:r w:rsidRPr="002A07C8">
              <w:rPr>
                <w:rFonts w:cs="Times New Roman"/>
                <w:spacing w:val="-3"/>
              </w:rPr>
              <w:t>Ochrona odgromowa obiektów budowlanych. Ochrona specjalna.</w:t>
            </w:r>
          </w:p>
        </w:tc>
      </w:tr>
    </w:tbl>
    <w:p w:rsidR="002A07C8" w:rsidRPr="002A07C8" w:rsidRDefault="002A07C8" w:rsidP="002A07C8">
      <w:pPr>
        <w:shd w:val="clear" w:color="auto" w:fill="FFFFFF"/>
        <w:ind w:left="2282" w:right="72" w:hanging="2257"/>
        <w:jc w:val="both"/>
        <w:rPr>
          <w:rFonts w:cs="Times New Roman"/>
        </w:rPr>
      </w:pPr>
    </w:p>
    <w:p w:rsidR="002A07C8" w:rsidRPr="002A07C8" w:rsidRDefault="002A07C8" w:rsidP="002A07C8">
      <w:pPr>
        <w:widowControl w:val="0"/>
        <w:numPr>
          <w:ilvl w:val="0"/>
          <w:numId w:val="18"/>
        </w:numPr>
        <w:shd w:val="clear" w:color="auto" w:fill="FFFFFF"/>
        <w:autoSpaceDE w:val="0"/>
        <w:autoSpaceDN w:val="0"/>
        <w:adjustRightInd w:val="0"/>
        <w:spacing w:after="0" w:line="240" w:lineRule="auto"/>
        <w:ind w:hanging="603"/>
        <w:jc w:val="both"/>
        <w:rPr>
          <w:rFonts w:cs="Times New Roman"/>
        </w:rPr>
      </w:pPr>
      <w:r w:rsidRPr="002A07C8">
        <w:rPr>
          <w:rFonts w:cs="Times New Roman"/>
          <w:b/>
          <w:bCs/>
          <w:color w:val="000000"/>
          <w:spacing w:val="-2"/>
        </w:rPr>
        <w:t>Ustawy</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95" w:hanging="295"/>
        <w:jc w:val="both"/>
        <w:rPr>
          <w:rFonts w:cs="Times New Roman"/>
          <w:color w:val="000000"/>
        </w:rPr>
      </w:pPr>
      <w:r w:rsidRPr="002A07C8">
        <w:rPr>
          <w:rFonts w:cs="Times New Roman"/>
          <w:color w:val="000000"/>
          <w:spacing w:val="4"/>
        </w:rPr>
        <w:t xml:space="preserve">Ustawa z dnia 16 kwietnia 2004 r. o wyrobach budowlanych (Dz. U. z 2004 r. Nr 92, </w:t>
      </w:r>
      <w:r w:rsidRPr="002A07C8">
        <w:rPr>
          <w:rFonts w:cs="Times New Roman"/>
          <w:color w:val="000000"/>
          <w:spacing w:val="-2"/>
        </w:rPr>
        <w:t>poz. 881).</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95" w:hanging="295"/>
        <w:jc w:val="both"/>
        <w:rPr>
          <w:rFonts w:cs="Times New Roman"/>
          <w:color w:val="000000"/>
        </w:rPr>
      </w:pPr>
      <w:r w:rsidRPr="002A07C8">
        <w:rPr>
          <w:rFonts w:cs="Times New Roman"/>
          <w:color w:val="000000"/>
          <w:spacing w:val="5"/>
        </w:rPr>
        <w:t xml:space="preserve">Ustawa z dnia 7 lipca 1994 r. Prawo budowlane (Dz. U. z 2003 r. Nr 207, poz. 2016 </w:t>
      </w:r>
      <w:r w:rsidRPr="002A07C8">
        <w:rPr>
          <w:rFonts w:cs="Times New Roman"/>
          <w:color w:val="000000"/>
          <w:spacing w:val="-1"/>
        </w:rPr>
        <w:t xml:space="preserve">z </w:t>
      </w:r>
      <w:proofErr w:type="spellStart"/>
      <w:r w:rsidRPr="002A07C8">
        <w:rPr>
          <w:rFonts w:cs="Times New Roman"/>
          <w:color w:val="000000"/>
          <w:spacing w:val="-1"/>
        </w:rPr>
        <w:t>późn</w:t>
      </w:r>
      <w:proofErr w:type="spellEnd"/>
      <w:r w:rsidRPr="002A07C8">
        <w:rPr>
          <w:rFonts w:cs="Times New Roman"/>
          <w:color w:val="000000"/>
          <w:spacing w:val="-1"/>
        </w:rPr>
        <w:t xml:space="preserve">. </w:t>
      </w:r>
      <w:r w:rsidRPr="002A07C8">
        <w:rPr>
          <w:rFonts w:cs="Times New Roman"/>
          <w:color w:val="000000"/>
          <w:spacing w:val="-1"/>
        </w:rPr>
        <w:lastRenderedPageBreak/>
        <w:t>zmianami).</w:t>
      </w:r>
    </w:p>
    <w:p w:rsidR="002A07C8" w:rsidRPr="002A07C8" w:rsidRDefault="002A07C8" w:rsidP="002A07C8">
      <w:pPr>
        <w:widowControl w:val="0"/>
        <w:numPr>
          <w:ilvl w:val="0"/>
          <w:numId w:val="18"/>
        </w:numPr>
        <w:shd w:val="clear" w:color="auto" w:fill="FFFFFF"/>
        <w:autoSpaceDE w:val="0"/>
        <w:autoSpaceDN w:val="0"/>
        <w:adjustRightInd w:val="0"/>
        <w:spacing w:after="0" w:line="240" w:lineRule="auto"/>
        <w:jc w:val="both"/>
        <w:rPr>
          <w:rFonts w:cs="Times New Roman"/>
        </w:rPr>
      </w:pPr>
      <w:r w:rsidRPr="002A07C8">
        <w:rPr>
          <w:rFonts w:cs="Times New Roman"/>
          <w:b/>
          <w:bCs/>
          <w:color w:val="000000"/>
          <w:spacing w:val="-1"/>
        </w:rPr>
        <w:t>Rozporządzenia</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95" w:hanging="295"/>
        <w:jc w:val="both"/>
        <w:rPr>
          <w:rFonts w:cs="Times New Roman"/>
          <w:color w:val="000000"/>
        </w:rPr>
      </w:pPr>
      <w:r w:rsidRPr="002A07C8">
        <w:rPr>
          <w:rFonts w:cs="Times New Roman"/>
          <w:color w:val="000000"/>
          <w:spacing w:val="2"/>
        </w:rPr>
        <w:t xml:space="preserve">Rozporządzenie Ministra Infrastruktury z dnia 02.09.2004 r. w sprawie szczegółowego </w:t>
      </w:r>
      <w:r w:rsidRPr="002A07C8">
        <w:rPr>
          <w:rFonts w:cs="Times New Roman"/>
          <w:color w:val="000000"/>
          <w:spacing w:val="-1"/>
        </w:rPr>
        <w:t xml:space="preserve">zakresu i formy dokumentacji projektowej, specyfikacji technicznych wykonania i odbioru </w:t>
      </w:r>
      <w:r w:rsidRPr="002A07C8">
        <w:rPr>
          <w:rFonts w:cs="Times New Roman"/>
          <w:color w:val="000000"/>
          <w:spacing w:val="2"/>
        </w:rPr>
        <w:t xml:space="preserve">robót budowlanych oraz programu funkcjonalno-użytkowego {Dz. U. z 2004 r. Nr 202, </w:t>
      </w:r>
      <w:r w:rsidRPr="002A07C8">
        <w:rPr>
          <w:rFonts w:cs="Times New Roman"/>
          <w:color w:val="000000"/>
        </w:rPr>
        <w:t>poz. 2072, zmiana Dz. U. z 2005 r. Nr 75, poz. 664).</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95" w:hanging="295"/>
        <w:jc w:val="both"/>
        <w:rPr>
          <w:rFonts w:cs="Times New Roman"/>
          <w:color w:val="000000"/>
        </w:rPr>
      </w:pPr>
      <w:r w:rsidRPr="002A07C8">
        <w:rPr>
          <w:rFonts w:cs="Times New Roman"/>
          <w:color w:val="000000"/>
          <w:spacing w:val="1"/>
        </w:rPr>
        <w:t>Rozporządzenie Ministra infrastruktury z dnia 26.06.2002 r. w sprawie dziennika budo</w:t>
      </w:r>
      <w:r w:rsidRPr="002A07C8">
        <w:rPr>
          <w:rFonts w:cs="Times New Roman"/>
          <w:color w:val="000000"/>
        </w:rPr>
        <w:t>wy, montażu i rozbiórki, tablicy informacyjnej oraz ogłoszenia zawierającego dane dotyczące bezpieczeństwa pracy i ochrony zdrowia (Dz. U. z 2002 r. Nr 108, poz. 953 z póź</w:t>
      </w:r>
      <w:r w:rsidRPr="002A07C8">
        <w:rPr>
          <w:rFonts w:cs="Times New Roman"/>
          <w:color w:val="000000"/>
          <w:spacing w:val="-1"/>
        </w:rPr>
        <w:t>niejszymi zmianami).</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95" w:hanging="295"/>
        <w:jc w:val="both"/>
        <w:rPr>
          <w:rFonts w:cs="Times New Roman"/>
          <w:color w:val="000000"/>
        </w:rPr>
      </w:pPr>
      <w:r w:rsidRPr="002A07C8">
        <w:rPr>
          <w:rFonts w:cs="Times New Roman"/>
          <w:color w:val="000000"/>
          <w:spacing w:val="2"/>
        </w:rPr>
        <w:t xml:space="preserve">Rozporządzenie Ministra Infrastruktury z dnia 11 sierpnia 2004 r. w sprawie sposobów </w:t>
      </w:r>
      <w:r w:rsidRPr="002A07C8">
        <w:rPr>
          <w:rFonts w:cs="Times New Roman"/>
          <w:color w:val="000000"/>
          <w:spacing w:val="1"/>
        </w:rPr>
        <w:t xml:space="preserve">deklarowania zgodności wyrobów budowlanych oraz sposobu znakowania ich znakiem </w:t>
      </w:r>
      <w:r w:rsidRPr="002A07C8">
        <w:rPr>
          <w:rFonts w:cs="Times New Roman"/>
          <w:color w:val="000000"/>
        </w:rPr>
        <w:t>budowlanym (Dz. U. z 2004 r. Nr 198, poz. 2041).</w:t>
      </w:r>
    </w:p>
    <w:p w:rsidR="002A07C8" w:rsidRPr="002A07C8" w:rsidRDefault="002A07C8" w:rsidP="002A07C8">
      <w:pPr>
        <w:widowControl w:val="0"/>
        <w:numPr>
          <w:ilvl w:val="0"/>
          <w:numId w:val="10"/>
        </w:numPr>
        <w:shd w:val="clear" w:color="auto" w:fill="FFFFFF"/>
        <w:autoSpaceDE w:val="0"/>
        <w:autoSpaceDN w:val="0"/>
        <w:adjustRightInd w:val="0"/>
        <w:spacing w:after="0" w:line="240" w:lineRule="auto"/>
        <w:ind w:left="295" w:hanging="295"/>
        <w:jc w:val="both"/>
        <w:rPr>
          <w:rFonts w:cs="Times New Roman"/>
          <w:color w:val="000000"/>
        </w:rPr>
      </w:pPr>
      <w:r w:rsidRPr="002A07C8">
        <w:rPr>
          <w:rFonts w:cs="Times New Roman"/>
          <w:color w:val="000000"/>
        </w:rPr>
        <w:t xml:space="preserve">Rozporządzenie Ministra Infrastruktury z 11 sierpnia 2004 r. w sprawie systemów oceny </w:t>
      </w:r>
      <w:r w:rsidRPr="002A07C8">
        <w:rPr>
          <w:rFonts w:cs="Times New Roman"/>
          <w:color w:val="000000"/>
          <w:spacing w:val="4"/>
        </w:rPr>
        <w:t xml:space="preserve">zgodności, wymagań, jakie powinny spełniać notyfikowane jednostki  uczestniczące </w:t>
      </w:r>
      <w:r w:rsidRPr="002A07C8">
        <w:rPr>
          <w:rFonts w:cs="Times New Roman"/>
          <w:color w:val="000000"/>
          <w:spacing w:val="1"/>
        </w:rPr>
        <w:t xml:space="preserve">w ocenie zgodności oraz sposobu oznaczenia wyrobów budowlanych oznakowania CE </w:t>
      </w:r>
      <w:r w:rsidRPr="002A07C8">
        <w:rPr>
          <w:rFonts w:cs="Times New Roman"/>
          <w:color w:val="000000"/>
          <w:spacing w:val="-1"/>
        </w:rPr>
        <w:t>(Dz. U. Nr 195, poz. 2011).</w:t>
      </w:r>
    </w:p>
    <w:p w:rsidR="002A07C8" w:rsidRPr="002A07C8" w:rsidRDefault="002A07C8" w:rsidP="002A07C8">
      <w:pPr>
        <w:widowControl w:val="0"/>
        <w:numPr>
          <w:ilvl w:val="0"/>
          <w:numId w:val="18"/>
        </w:numPr>
        <w:shd w:val="clear" w:color="auto" w:fill="FFFFFF"/>
        <w:autoSpaceDE w:val="0"/>
        <w:autoSpaceDN w:val="0"/>
        <w:adjustRightInd w:val="0"/>
        <w:spacing w:after="0" w:line="240" w:lineRule="auto"/>
        <w:jc w:val="both"/>
        <w:rPr>
          <w:rFonts w:cs="Times New Roman"/>
        </w:rPr>
      </w:pPr>
      <w:r w:rsidRPr="002A07C8">
        <w:rPr>
          <w:rFonts w:cs="Times New Roman"/>
          <w:b/>
          <w:bCs/>
          <w:color w:val="000000"/>
        </w:rPr>
        <w:t>Inne dokumenty i instrukcje</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99" w:hanging="288"/>
        <w:jc w:val="both"/>
        <w:rPr>
          <w:rFonts w:cs="Times New Roman"/>
          <w:color w:val="000000"/>
        </w:rPr>
      </w:pPr>
      <w:r w:rsidRPr="002A07C8">
        <w:rPr>
          <w:rFonts w:cs="Times New Roman"/>
          <w:color w:val="000000"/>
        </w:rPr>
        <w:t>Warunki techniczne wykonania i odbioru robót budowlano-montażowych (tom I, część 4) Arkady, Warszawa 1990 r.</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99" w:hanging="288"/>
        <w:jc w:val="both"/>
        <w:rPr>
          <w:rFonts w:cs="Times New Roman"/>
          <w:color w:val="000000"/>
        </w:rPr>
      </w:pPr>
      <w:r w:rsidRPr="002A07C8">
        <w:rPr>
          <w:rFonts w:cs="Times New Roman"/>
          <w:color w:val="000000"/>
          <w:spacing w:val="1"/>
        </w:rPr>
        <w:t>Warunki techniczne wykonania i odbioru robót budowlanych ITB część D: Roboty insta</w:t>
      </w:r>
      <w:r w:rsidRPr="002A07C8">
        <w:rPr>
          <w:rFonts w:cs="Times New Roman"/>
          <w:color w:val="000000"/>
          <w:spacing w:val="2"/>
        </w:rPr>
        <w:t xml:space="preserve">lacyjne. Zeszyt 1: Instalacje elektryczne i piorunochronne w budynkach mieszkalnych. </w:t>
      </w:r>
      <w:r w:rsidRPr="002A07C8">
        <w:rPr>
          <w:rFonts w:cs="Times New Roman"/>
          <w:color w:val="000000"/>
        </w:rPr>
        <w:t>Warszawa 2003 r.</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99" w:hanging="288"/>
        <w:jc w:val="both"/>
        <w:rPr>
          <w:rFonts w:cs="Times New Roman"/>
          <w:color w:val="000000"/>
        </w:rPr>
      </w:pPr>
      <w:r w:rsidRPr="002A07C8">
        <w:rPr>
          <w:rFonts w:cs="Times New Roman"/>
          <w:color w:val="000000"/>
          <w:spacing w:val="1"/>
        </w:rPr>
        <w:t>Warunki techniczne wykonania i odbioru robót budowlanych ITB część D: Roboty insta</w:t>
      </w:r>
      <w:r w:rsidRPr="002A07C8">
        <w:rPr>
          <w:rFonts w:cs="Times New Roman"/>
          <w:color w:val="000000"/>
          <w:spacing w:val="-1"/>
        </w:rPr>
        <w:t>lacyjne. Zeszyt 2: Instalacje elektryczne i piorunochronne w budynkach użyteczności pu</w:t>
      </w:r>
      <w:r w:rsidRPr="002A07C8">
        <w:rPr>
          <w:rFonts w:cs="Times New Roman"/>
          <w:color w:val="000000"/>
        </w:rPr>
        <w:t>blicznej. Warszawa 2004 r.</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299" w:hanging="288"/>
        <w:jc w:val="both"/>
        <w:rPr>
          <w:rFonts w:cs="Times New Roman"/>
          <w:color w:val="000000"/>
        </w:rPr>
      </w:pPr>
      <w:r w:rsidRPr="002A07C8">
        <w:rPr>
          <w:rFonts w:cs="Times New Roman"/>
          <w:color w:val="000000"/>
          <w:spacing w:val="2"/>
        </w:rPr>
        <w:t xml:space="preserve">Specyfikacja techniczna wykonania i odbioru robót budowlanych. Wymagania ogólne. </w:t>
      </w:r>
      <w:r w:rsidRPr="002A07C8">
        <w:rPr>
          <w:rFonts w:cs="Times New Roman"/>
          <w:color w:val="000000"/>
        </w:rPr>
        <w:t>Kod CPV 45000000-7. Wydanie II, OWEOB Promocja - 2005 r.</w:t>
      </w:r>
    </w:p>
    <w:p w:rsidR="002A07C8" w:rsidRPr="002A07C8" w:rsidRDefault="002A07C8" w:rsidP="002A07C8">
      <w:pPr>
        <w:widowControl w:val="0"/>
        <w:numPr>
          <w:ilvl w:val="0"/>
          <w:numId w:val="6"/>
        </w:numPr>
        <w:shd w:val="clear" w:color="auto" w:fill="FFFFFF"/>
        <w:autoSpaceDE w:val="0"/>
        <w:autoSpaceDN w:val="0"/>
        <w:adjustRightInd w:val="0"/>
        <w:spacing w:after="0" w:line="240" w:lineRule="auto"/>
        <w:ind w:left="11"/>
        <w:jc w:val="both"/>
        <w:rPr>
          <w:rFonts w:cs="Times New Roman"/>
        </w:rPr>
      </w:pPr>
      <w:r w:rsidRPr="002A07C8">
        <w:rPr>
          <w:rFonts w:cs="Times New Roman"/>
          <w:color w:val="000000"/>
        </w:rPr>
        <w:t>Poradnik montera elektryka WNT Warszawa 1997 r.</w:t>
      </w:r>
    </w:p>
    <w:p w:rsidR="002A07C8" w:rsidRPr="002A07C8" w:rsidRDefault="002A07C8" w:rsidP="002A07C8">
      <w:pPr>
        <w:widowControl w:val="0"/>
        <w:shd w:val="clear" w:color="auto" w:fill="FFFFFF"/>
        <w:autoSpaceDE w:val="0"/>
        <w:autoSpaceDN w:val="0"/>
        <w:adjustRightInd w:val="0"/>
        <w:spacing w:after="0" w:line="240" w:lineRule="auto"/>
        <w:jc w:val="both"/>
        <w:rPr>
          <w:rFonts w:cs="Times New Roman"/>
        </w:rPr>
      </w:pPr>
    </w:p>
    <w:p w:rsidR="00F24D2E" w:rsidRPr="002A07C8" w:rsidRDefault="00F24D2E" w:rsidP="00F24D2E">
      <w:pPr>
        <w:jc w:val="both"/>
        <w:rPr>
          <w:b/>
        </w:rPr>
      </w:pPr>
      <w:r w:rsidRPr="002A07C8">
        <w:rPr>
          <w:b/>
        </w:rPr>
        <w:t xml:space="preserve">SZCZEGÓŁOWA SPECYFIKACJA TECHNICZNA  WYKONANIA I ODBIORU ROBÓT BUDOWLANYCH    </w:t>
      </w:r>
    </w:p>
    <w:p w:rsidR="00F24D2E" w:rsidRPr="002A07C8" w:rsidRDefault="00BF72B7" w:rsidP="00F24D2E">
      <w:pPr>
        <w:jc w:val="both"/>
        <w:rPr>
          <w:b/>
        </w:rPr>
      </w:pPr>
      <w:r>
        <w:rPr>
          <w:b/>
        </w:rPr>
        <w:t>SST.09.</w:t>
      </w:r>
      <w:r w:rsidR="002A07C8" w:rsidRPr="002A07C8">
        <w:rPr>
          <w:b/>
        </w:rPr>
        <w:t xml:space="preserve">IZOLACJA CIEPLNE  </w:t>
      </w:r>
      <w:r w:rsidR="00F24D2E" w:rsidRPr="002A07C8">
        <w:rPr>
          <w:b/>
        </w:rPr>
        <w:t xml:space="preserve">Kod CPV    45321000-3 </w:t>
      </w:r>
    </w:p>
    <w:p w:rsidR="00F24D2E" w:rsidRPr="002A07C8" w:rsidRDefault="00F24D2E" w:rsidP="00F24D2E">
      <w:pPr>
        <w:jc w:val="both"/>
      </w:pPr>
      <w:r w:rsidRPr="002A07C8">
        <w:t xml:space="preserve">1. Wstęp </w:t>
      </w:r>
    </w:p>
    <w:p w:rsidR="00521A49" w:rsidRPr="002A07C8" w:rsidRDefault="00F24D2E" w:rsidP="00F24D2E">
      <w:pPr>
        <w:jc w:val="both"/>
      </w:pPr>
      <w:r w:rsidRPr="002A07C8">
        <w:t xml:space="preserve">1.1. Przedmiot ST. Przedmiotem niniejszej Specyfikacji Technicznej są wymagania dotyczące wykonania i odbioru izolacji termicznych wykonanych z płyt styropianowych i wełny mineralnej w ramach zadania inwestycyjnego </w:t>
      </w:r>
      <w:r w:rsidR="005625EB" w:rsidRPr="002A07C8">
        <w:t>pn. Termomodernizacja</w:t>
      </w:r>
      <w:r w:rsidRPr="002A07C8">
        <w:t xml:space="preserve"> budynków </w:t>
      </w:r>
    </w:p>
    <w:p w:rsidR="00F24D2E" w:rsidRPr="002A07C8" w:rsidRDefault="00F24D2E" w:rsidP="00F24D2E">
      <w:pPr>
        <w:jc w:val="both"/>
      </w:pPr>
      <w:r w:rsidRPr="002A07C8">
        <w:t xml:space="preserve">1.2. Zakres stosowania ST.  </w:t>
      </w:r>
    </w:p>
    <w:p w:rsidR="00F24D2E" w:rsidRPr="002A07C8" w:rsidRDefault="00F24D2E" w:rsidP="00F24D2E">
      <w:pPr>
        <w:jc w:val="both"/>
      </w:pPr>
      <w:r w:rsidRPr="002A07C8">
        <w:t xml:space="preserve">Specyfikacja Techniczna jest </w:t>
      </w:r>
      <w:r w:rsidR="005625EB" w:rsidRPr="002A07C8">
        <w:t>stosowana, jako</w:t>
      </w:r>
      <w:r w:rsidRPr="002A07C8">
        <w:t xml:space="preserve"> dokument przy realizacji robót wymienionych w pkt. 1.1. 1.3. Zakres robót objętych ST. Roboty, których dotyczy Specyfikacja, obejmują wszystkie czynności umożliwiające wykonanie izolacji termicznych </w:t>
      </w:r>
      <w:r w:rsidR="005625EB" w:rsidRPr="002A07C8">
        <w:t>z - płyt</w:t>
      </w:r>
      <w:r w:rsidRPr="002A07C8">
        <w:t xml:space="preserve"> styropianowych, ścian kondygnacji nadziemnych </w:t>
      </w:r>
      <w:r w:rsidR="005625EB" w:rsidRPr="002A07C8">
        <w:t>i ścian</w:t>
      </w:r>
      <w:r w:rsidRPr="002A07C8">
        <w:t xml:space="preserve"> </w:t>
      </w:r>
      <w:r w:rsidR="005625EB" w:rsidRPr="002A07C8">
        <w:t>fundamentowych - wełny</w:t>
      </w:r>
      <w:r w:rsidRPr="002A07C8">
        <w:t xml:space="preserve"> mineralnej połaci </w:t>
      </w:r>
      <w:r w:rsidR="005625EB" w:rsidRPr="002A07C8">
        <w:t>dachu - płyt</w:t>
      </w:r>
      <w:r w:rsidRPr="002A07C8">
        <w:t xml:space="preserve"> styropianowych połaci dachu 1.4. Określenia podstawowe. Określenia podstawowe w niniejszej ST są zgodne z obowiązującymi odpowiednimi normami oraz określeniami podanymi w specyfikacji Wymagania Ogólne. 1.5. Ogólne wymagania dotyczące robót. Wykonawca robót jest </w:t>
      </w:r>
      <w:r w:rsidR="005625EB" w:rsidRPr="002A07C8">
        <w:t>odpowiedzialny, za jakość</w:t>
      </w:r>
      <w:r w:rsidRPr="002A07C8">
        <w:t xml:space="preserve"> ich wykonania oraz za zgodność z dokumentacją projektową, ST i poleceniami Inżyniera. Ogóle wymagania dotyczące robót podano w ST "Wymagania ogólne". </w:t>
      </w:r>
    </w:p>
    <w:p w:rsidR="00F24D2E" w:rsidRPr="002A07C8" w:rsidRDefault="00F24D2E" w:rsidP="00F24D2E">
      <w:pPr>
        <w:jc w:val="both"/>
      </w:pPr>
      <w:r w:rsidRPr="002A07C8">
        <w:t xml:space="preserve">1.5.1. Wymogi formalne. Układanie izolacji termicznej powinno być zlecone przedsiębiorstwu mającemu właściwe doświadczenie w realizacji tego typu robót i gwarantującemu </w:t>
      </w:r>
      <w:r w:rsidR="005625EB" w:rsidRPr="002A07C8">
        <w:t>właściwą, jakość</w:t>
      </w:r>
      <w:r w:rsidRPr="002A07C8">
        <w:t xml:space="preserve"> wykonania. Izolacja powinna być wykonana ściśle wg dokumentacji. </w:t>
      </w:r>
    </w:p>
    <w:p w:rsidR="00F24D2E" w:rsidRPr="002A07C8" w:rsidRDefault="00F24D2E" w:rsidP="00F24D2E">
      <w:pPr>
        <w:jc w:val="both"/>
      </w:pPr>
      <w:r w:rsidRPr="002A07C8">
        <w:lastRenderedPageBreak/>
        <w:t xml:space="preserve">1.5.2. Warunki organizacyjne. Przed przystąpieniem do robót wykonawcy oraz nadzór techniczny winny się dokładnie zaznajomić z całością dokumentacji technicznej. Wszelkie ewentualne niejasności należy wyjaśnić z autorami opracowań. Jakiekolwiek zmiany w dokumentacji technicznej mogą być dokonywane w takcie wykonawstwa, tylko po uzyskaniu akceptacji Inżyniera, a w przypadku zmian dotyczących zasadniczych elementów lub rozwiązań </w:t>
      </w:r>
      <w:r w:rsidR="005625EB" w:rsidRPr="002A07C8">
        <w:t>projektowych należy</w:t>
      </w:r>
      <w:r w:rsidRPr="002A07C8">
        <w:t xml:space="preserve"> uzyskać dodatkową akceptację projektantów. Przy robotach izolacyjnych należy przestrzegać przepisów BHP i p. </w:t>
      </w:r>
      <w:r w:rsidR="005625EB" w:rsidRPr="002A07C8">
        <w:t>póz</w:t>
      </w:r>
      <w:r w:rsidRPr="002A07C8">
        <w:t xml:space="preserve">.  </w:t>
      </w:r>
    </w:p>
    <w:p w:rsidR="00F24D2E" w:rsidRPr="002A07C8" w:rsidRDefault="00F24D2E" w:rsidP="00F24D2E">
      <w:pPr>
        <w:jc w:val="both"/>
      </w:pPr>
      <w:r w:rsidRPr="002A07C8">
        <w:t xml:space="preserve">2. Materiały </w:t>
      </w:r>
    </w:p>
    <w:p w:rsidR="00F24D2E" w:rsidRPr="002A07C8" w:rsidRDefault="00F24D2E" w:rsidP="00F24D2E">
      <w:pPr>
        <w:jc w:val="both"/>
      </w:pPr>
      <w:r w:rsidRPr="002A07C8">
        <w:t xml:space="preserve"> 2.1. Płyty </w:t>
      </w:r>
      <w:r w:rsidR="005625EB" w:rsidRPr="002A07C8">
        <w:t>styropianowe Podstawowym</w:t>
      </w:r>
      <w:r w:rsidRPr="002A07C8">
        <w:t xml:space="preserve"> materiałem do wykonania izolacji termicznej jest styropian samogasnący. Materiał powinien odpowiadać polskim normom lub posiadać atest ITB oraz ocenę higieniczno-sanitarną.  Płyty styropianowe przeznaczone do wykonania izolacji cieplnej powinny: odpowiadać normie BN-91/6363-02, być materiałem samogasnącym wg PN-C-89297, mieć strukturę komórkową charakteryzować się prostymi krawędziami i gładką powierzchnią, charakteryzować się niską chłonnością wody, lub być całkowicie wodoodporne w przypadku płyt z polistyrenu </w:t>
      </w:r>
      <w:r w:rsidR="005625EB" w:rsidRPr="002A07C8">
        <w:t>ekstrudowanego, odpowiadać</w:t>
      </w:r>
      <w:r w:rsidRPr="002A07C8">
        <w:t xml:space="preserve"> odmianie FS-15 lub FS-20 tj. mieć gęstość pozorną 20-30 kg/m3 i wytrzymałość na rozciąganie&gt; 195 </w:t>
      </w:r>
      <w:r w:rsidR="005625EB" w:rsidRPr="002A07C8">
        <w:t>kpa</w:t>
      </w:r>
      <w:r w:rsidRPr="002A07C8">
        <w:t>, zakresem temperatur stosowania -40oC - +80oC, współczynnikiem przewodzenia ciepła A = 0,031-0,041 W/</w:t>
      </w:r>
      <w:r w:rsidR="005625EB" w:rsidRPr="002A07C8">
        <w:t>m, posiadać</w:t>
      </w:r>
      <w:r w:rsidRPr="002A07C8">
        <w:t xml:space="preserve"> ocenę higieniczną PZH, świadectwo </w:t>
      </w:r>
      <w:r w:rsidR="005625EB" w:rsidRPr="002A07C8">
        <w:t>ITB, zaświadczenie, o jakości</w:t>
      </w:r>
      <w:r w:rsidRPr="002A07C8">
        <w:t xml:space="preserve"> wystawione przez producenta.   </w:t>
      </w:r>
    </w:p>
    <w:p w:rsidR="00F24D2E" w:rsidRPr="002A07C8" w:rsidRDefault="00F24D2E" w:rsidP="00F24D2E">
      <w:pPr>
        <w:jc w:val="both"/>
      </w:pPr>
      <w:r w:rsidRPr="002A07C8">
        <w:t xml:space="preserve">W budynku </w:t>
      </w:r>
      <w:r w:rsidR="005625EB" w:rsidRPr="002A07C8">
        <w:t>zastosowano Ocieplenie</w:t>
      </w:r>
      <w:r w:rsidRPr="002A07C8">
        <w:t xml:space="preserve"> ścian zewnętrznych – styropian EPS 70-040 grub.14</w:t>
      </w:r>
      <w:r w:rsidR="005625EB" w:rsidRPr="002A07C8">
        <w:t>cm Ocieplenie</w:t>
      </w:r>
      <w:r w:rsidRPr="002A07C8">
        <w:t xml:space="preserve"> ścian fundamentowych – płyty z polistyrenu ekstrudowanego </w:t>
      </w:r>
      <w:r w:rsidR="005625EB" w:rsidRPr="002A07C8">
        <w:t>grub. 10 cm</w:t>
      </w:r>
      <w:r w:rsidRPr="002A07C8">
        <w:t xml:space="preserve"> </w:t>
      </w:r>
    </w:p>
    <w:p w:rsidR="00F24D2E" w:rsidRPr="002A07C8" w:rsidRDefault="00F24D2E" w:rsidP="00F24D2E">
      <w:pPr>
        <w:jc w:val="both"/>
      </w:pPr>
      <w:r w:rsidRPr="002A07C8">
        <w:t xml:space="preserve">2.2. Płyty z wełny </w:t>
      </w:r>
      <w:r w:rsidR="005625EB" w:rsidRPr="002A07C8">
        <w:t>mineralnej Zastosowane</w:t>
      </w:r>
      <w:r w:rsidRPr="002A07C8">
        <w:t xml:space="preserve"> płyty z wełny mineralnej powinny charakteryzować </w:t>
      </w:r>
      <w:r w:rsidR="005625EB" w:rsidRPr="002A07C8">
        <w:t>się: zgodnością</w:t>
      </w:r>
      <w:r w:rsidRPr="002A07C8">
        <w:t xml:space="preserve"> z BN-84/6755-08, gęstością </w:t>
      </w:r>
      <w:r w:rsidR="005625EB" w:rsidRPr="002A07C8">
        <w:t>miń - powyżej</w:t>
      </w:r>
      <w:r w:rsidRPr="002A07C8">
        <w:t xml:space="preserve"> 140 kg/</w:t>
      </w:r>
      <w:proofErr w:type="spellStart"/>
      <w:r w:rsidR="005625EB" w:rsidRPr="002A07C8">
        <w:t>mdla</w:t>
      </w:r>
      <w:proofErr w:type="spellEnd"/>
      <w:r w:rsidRPr="002A07C8">
        <w:t xml:space="preserve"> izolacji cieplnej dachu wilgotnością </w:t>
      </w:r>
      <w:r w:rsidR="005625EB" w:rsidRPr="002A07C8">
        <w:t>nieprzekraczającą 2%, współczynnikiem</w:t>
      </w:r>
      <w:r w:rsidRPr="002A07C8">
        <w:t xml:space="preserve"> przewodzenia ciepła A = 0,035-0,037 W/</w:t>
      </w:r>
      <w:r w:rsidR="005625EB" w:rsidRPr="002A07C8">
        <w:t>m, niepalnością</w:t>
      </w:r>
      <w:r w:rsidRPr="002A07C8">
        <w:t xml:space="preserve"> wg PN-93/B-02862 zakresem temperatur stosowania -50°C - +250°</w:t>
      </w:r>
      <w:r w:rsidR="005625EB" w:rsidRPr="002A07C8">
        <w:t>C, włókna</w:t>
      </w:r>
      <w:r w:rsidRPr="002A07C8">
        <w:t xml:space="preserve"> powinny być </w:t>
      </w:r>
      <w:r w:rsidR="005625EB" w:rsidRPr="002A07C8">
        <w:t>hydrofobizowane, posiadać</w:t>
      </w:r>
      <w:r w:rsidRPr="002A07C8">
        <w:t xml:space="preserve"> świadectwo ITB i </w:t>
      </w:r>
      <w:r w:rsidR="005625EB" w:rsidRPr="002A07C8">
        <w:t>świadectwo, jakości</w:t>
      </w:r>
      <w:r w:rsidRPr="002A07C8">
        <w:t xml:space="preserve"> wystawione przez producenta.  </w:t>
      </w:r>
    </w:p>
    <w:p w:rsidR="00F24D2E" w:rsidRPr="002A07C8" w:rsidRDefault="00F24D2E" w:rsidP="00F24D2E">
      <w:pPr>
        <w:jc w:val="both"/>
      </w:pPr>
      <w:r w:rsidRPr="002A07C8">
        <w:t xml:space="preserve">W budynku zastosowano Ocieplenie połaci </w:t>
      </w:r>
      <w:r w:rsidR="005625EB" w:rsidRPr="002A07C8">
        <w:t>dachu z</w:t>
      </w:r>
      <w:r w:rsidRPr="002A07C8">
        <w:t xml:space="preserve"> płyt grubości 15 cm   </w:t>
      </w:r>
    </w:p>
    <w:p w:rsidR="00F24D2E" w:rsidRPr="002A07C8" w:rsidRDefault="00F24D2E" w:rsidP="00F24D2E">
      <w:pPr>
        <w:jc w:val="both"/>
      </w:pPr>
      <w:r w:rsidRPr="002A07C8">
        <w:t xml:space="preserve">2.3. Płyty warstwowe </w:t>
      </w:r>
      <w:r w:rsidR="005625EB" w:rsidRPr="002A07C8">
        <w:t>termoizolacyjne PSK Płyta</w:t>
      </w:r>
      <w:r w:rsidRPr="002A07C8">
        <w:t xml:space="preserve"> składa się ze styropianu samogasnącego, o gęstości min. 20 kg/m3, oklejonego </w:t>
      </w:r>
      <w:r w:rsidR="005625EB" w:rsidRPr="002A07C8">
        <w:t>jednostronnie papą</w:t>
      </w:r>
      <w:r w:rsidRPr="002A07C8">
        <w:t xml:space="preserve"> asfaltowa podkładową. Użyć płyt o </w:t>
      </w:r>
      <w:r w:rsidR="005625EB" w:rsidRPr="002A07C8">
        <w:t>frezowanych krawędziach</w:t>
      </w:r>
      <w:r w:rsidRPr="002A07C8">
        <w:t xml:space="preserve"> "na zakładkę " typ C wymiary płyt 500 x 1000 mm lub 1000x1500 mm grubość płyt styropianowych 140 mm Płyty należy przechowywać w przewietrzanych </w:t>
      </w:r>
      <w:r w:rsidR="005625EB" w:rsidRPr="002A07C8">
        <w:t>pomieszczeniach, ( co</w:t>
      </w:r>
      <w:r w:rsidRPr="002A07C8">
        <w:t xml:space="preserve"> najmniej pod zadaszeniem) bez otwartych źródeł ognia, rzędami, najwyżej w dwóch warstwach, pozostawiają między rzędami i ścianami wolne przestrzenie umożliwiające dostęp. Miejsce składowania powinno być wyposażone w środki przeciwpożarowe.  </w:t>
      </w:r>
    </w:p>
    <w:p w:rsidR="00F24D2E" w:rsidRPr="002A07C8" w:rsidRDefault="00F24D2E" w:rsidP="00F24D2E">
      <w:pPr>
        <w:jc w:val="both"/>
      </w:pPr>
      <w:r w:rsidRPr="002A07C8">
        <w:t xml:space="preserve">3. Sprzęt Roboty można wykonać przy użyciu dowolnego sprzętu, odpowiedniego dla danego rodzaju robót, zaakceptowanego przez Inżyniera. </w:t>
      </w:r>
    </w:p>
    <w:p w:rsidR="00F24D2E" w:rsidRPr="002A07C8" w:rsidRDefault="00F24D2E" w:rsidP="00F24D2E">
      <w:pPr>
        <w:jc w:val="both"/>
      </w:pPr>
      <w:r w:rsidRPr="002A07C8">
        <w:t xml:space="preserve">4. Transport i składowanie Pakiety z płytami </w:t>
      </w:r>
      <w:r w:rsidR="005625EB" w:rsidRPr="002A07C8">
        <w:t>styropianowymi należy</w:t>
      </w:r>
      <w:r w:rsidRPr="002A07C8">
        <w:t xml:space="preserve"> układać w pozycji poziomej, ściśle obok siebie w celu zabezpieczenia przed przemieszczeniem w czasie transportu i przed uszkodzeniem. Wystające wewnątrz środka transportu śruby i inne części należy usunąć lub zabezpieczyć, aby nie uszkodziły płyt w czasie transportu. Płyty należy przechowywać w pomieszczeniach krytych i zamkniętych, na suchym podłożu, z dala od źródła ognia. Płyty należy chronić przed kontaktem z rozpuszczalnikami, benzyną, lepikami asfaltowymi stosowanymi na zimno. Płyty z wełny mineralnej są pakowane w pakiety i owinięte folią termokurczliwą. Pakiety z płytami należy układać w pozycji poziomej, ściśle obok siebie w celu zabezpieczenia przed przemieszczeniem w czasie transportu i przed uszkodzeniem. Wystające wewnątrz środka transportu śruby i inne części należy usunąć lub </w:t>
      </w:r>
      <w:r w:rsidRPr="002A07C8">
        <w:lastRenderedPageBreak/>
        <w:t xml:space="preserve">zabezpieczyć, aby nie uszkodziły płyt w czasie transportu. Płyty należy przechowywać w pomieszczeniach krytych i zamkniętych, na suchym podłożu, z dala od źródła ognia.  </w:t>
      </w:r>
    </w:p>
    <w:p w:rsidR="00F24D2E" w:rsidRPr="002A07C8" w:rsidRDefault="00F24D2E" w:rsidP="00F24D2E">
      <w:pPr>
        <w:jc w:val="both"/>
      </w:pPr>
      <w:r w:rsidRPr="002A07C8">
        <w:t xml:space="preserve">5. Wykonanie robót 5.1. Wykonawca przedstawi Inżynierowi do akceptacji harmonogram robót uwzględniający wszystkie warunki, w jakich roboty będą wykonywane. </w:t>
      </w:r>
    </w:p>
    <w:p w:rsidR="00F24D2E" w:rsidRPr="002A07C8" w:rsidRDefault="00F24D2E" w:rsidP="00F24D2E">
      <w:pPr>
        <w:jc w:val="both"/>
      </w:pPr>
      <w:r w:rsidRPr="002A07C8">
        <w:t xml:space="preserve">5.2. Opis ogólny. Roboty termoizolacyjne bez procesów mokrych można wykonywać również w okresie zimowym. Należy wykonywać je w sposób zapewniający ochronę Powierzchnia położona pod izolacje powinna być równa i czysta. Płyty </w:t>
      </w:r>
      <w:r w:rsidR="005625EB" w:rsidRPr="002A07C8">
        <w:t>Styro durowe</w:t>
      </w:r>
      <w:r w:rsidRPr="002A07C8">
        <w:t xml:space="preserve"> ocieplenia fundamentów należy mocować za pomocą kleju bitumicznego. Płyty należy zabezpieczyć folią kubełkową  </w:t>
      </w:r>
    </w:p>
    <w:p w:rsidR="00F24D2E" w:rsidRPr="002A07C8" w:rsidRDefault="00F24D2E" w:rsidP="00F24D2E">
      <w:pPr>
        <w:jc w:val="both"/>
      </w:pPr>
      <w:r w:rsidRPr="002A07C8">
        <w:t xml:space="preserve">Izolacja z płyt z wełny </w:t>
      </w:r>
      <w:r w:rsidR="005625EB" w:rsidRPr="002A07C8">
        <w:t>mineralnej Roboty</w:t>
      </w:r>
      <w:r w:rsidRPr="002A07C8">
        <w:t xml:space="preserve"> termoizolacyjne powinny być wykonywane w temperaturze dodatniej, w warunkach zimowych możliwe jest wykonywanie robót bez procesów mokrych. Warstwy powinny być układane w sposób zabezpieczający je przed zawilgoceniem. Warstwa izolacji powinna być ciągła i mieć stałą grubość, zgodną</w:t>
      </w:r>
      <w:r w:rsidR="00521A49" w:rsidRPr="002A07C8">
        <w:t xml:space="preserve"> z projektem. Płyty izolacyjne </w:t>
      </w:r>
      <w:r w:rsidRPr="002A07C8">
        <w:t xml:space="preserve">powinny być układane na styk. Przy układaniu kilku warstw, płyty należy układać mijankowo, </w:t>
      </w:r>
      <w:r w:rsidR="005625EB" w:rsidRPr="002A07C8">
        <w:t>tak, aby</w:t>
      </w:r>
      <w:r w:rsidRPr="002A07C8">
        <w:t xml:space="preserve"> przesunięcie sąsiednich warstwach wynosiło min. 3cm. Płyty użyte w jednej warstwie powinny mieć stałą grubość. Izolacja stropu nad ostatnią kondygnacją, z płyt z wełny mineralnej, może zostać ułożona bez przyklejania. Układanie izolacji należy wykonać na warstwie </w:t>
      </w:r>
      <w:r w:rsidR="005625EB" w:rsidRPr="002A07C8">
        <w:t>paraizolacji</w:t>
      </w:r>
      <w:r w:rsidRPr="002A07C8">
        <w:t xml:space="preserve">, pasami prostopadłymi do okapu. </w:t>
      </w:r>
    </w:p>
    <w:p w:rsidR="00F24D2E" w:rsidRPr="002A07C8" w:rsidRDefault="00F24D2E" w:rsidP="00F24D2E">
      <w:pPr>
        <w:jc w:val="both"/>
      </w:pPr>
      <w:r w:rsidRPr="002A07C8">
        <w:t xml:space="preserve">Podłoże, pod wykonanie izolacji powinno być suche, czyste i równe. Nierówności nie mogą przekraczać 9mm na odcinku 2m. W przypadku większych nierówności należy je wyrównać zaprawą cementową, przed rozłożeniem </w:t>
      </w:r>
      <w:r w:rsidR="005625EB" w:rsidRPr="002A07C8">
        <w:t>paraizolacji</w:t>
      </w:r>
      <w:r w:rsidRPr="002A07C8">
        <w:t xml:space="preserve"> lub izolacji przeciwwilgociowej </w:t>
      </w:r>
    </w:p>
    <w:p w:rsidR="00F24D2E" w:rsidRPr="002A07C8" w:rsidRDefault="00F24D2E" w:rsidP="00F24D2E">
      <w:pPr>
        <w:jc w:val="both"/>
      </w:pPr>
      <w:r w:rsidRPr="002A07C8">
        <w:t xml:space="preserve">Izolacja dachu z płyt </w:t>
      </w:r>
      <w:r w:rsidR="005625EB" w:rsidRPr="002A07C8">
        <w:t>termoizolacyjnych Ogólne</w:t>
      </w:r>
      <w:r w:rsidRPr="002A07C8">
        <w:t xml:space="preserve"> zasady wykonania podkładu </w:t>
      </w:r>
      <w:r w:rsidR="005625EB" w:rsidRPr="002A07C8">
        <w:t>z płyt</w:t>
      </w:r>
      <w:r w:rsidRPr="002A07C8">
        <w:t xml:space="preserve"> warstwowych termoizolacyjnych - płyty warstwowe termoizolacyjne stosuje się od strony zewnętrznej stropodachów bezpośrednio pod </w:t>
      </w:r>
      <w:r w:rsidR="005625EB" w:rsidRPr="002A07C8">
        <w:t>pokrycie papowe</w:t>
      </w:r>
      <w:r w:rsidRPr="002A07C8">
        <w:t xml:space="preserve">, - płyty układa się na istniejącym pokryciu papowym, lub podłożu betonowym po uprzednim zerwaniu starego </w:t>
      </w:r>
      <w:r w:rsidR="005625EB" w:rsidRPr="002A07C8">
        <w:t>pokrycia - powierzchnia</w:t>
      </w:r>
      <w:r w:rsidRPr="002A07C8">
        <w:t xml:space="preserve"> podłoża powinna tworzyć równa płaszczyznę, - płyty mocować do podłoża przy użyciu lepiku asfaltowego bez wypełniaczy stosowanego </w:t>
      </w:r>
      <w:r w:rsidR="005625EB" w:rsidRPr="002A07C8">
        <w:t>na gorąco</w:t>
      </w:r>
      <w:r w:rsidRPr="002A07C8">
        <w:t xml:space="preserve"> - zużycie lepiku wynika z uwzględnienia sil ssania wiatru ( należy wyodrębnić strefy dachu: środkową, krawędziową, narożną) - płyty należy zamocować do podłoża </w:t>
      </w:r>
      <w:r w:rsidR="005625EB" w:rsidRPr="002A07C8">
        <w:t>kołkami - ograniczamy</w:t>
      </w:r>
      <w:r w:rsidRPr="002A07C8">
        <w:t xml:space="preserve"> do minimum chodzenie po </w:t>
      </w:r>
      <w:r w:rsidR="005625EB" w:rsidRPr="002A07C8">
        <w:t xml:space="preserve">płytach; </w:t>
      </w:r>
      <w:r w:rsidRPr="002A07C8">
        <w:t xml:space="preserve">w miejscach gdzie przewiduje się przejścia, układamy pomosty z </w:t>
      </w:r>
      <w:r w:rsidR="005625EB" w:rsidRPr="002A07C8">
        <w:t>desek względnie</w:t>
      </w:r>
      <w:r w:rsidRPr="002A07C8">
        <w:t xml:space="preserve"> z płyt </w:t>
      </w:r>
      <w:r w:rsidR="005625EB" w:rsidRPr="002A07C8">
        <w:t>Pilśniowych</w:t>
      </w:r>
      <w:r w:rsidRPr="002A07C8">
        <w:t xml:space="preserve"> lub wiórowych - przy ścianach, kominach i wywiewkach kanalizacyjnych wykonujemy odboje z trójkątów styropianowych laminowanych </w:t>
      </w:r>
      <w:r w:rsidR="005625EB" w:rsidRPr="002A07C8">
        <w:t xml:space="preserve">papą, </w:t>
      </w:r>
      <w:r w:rsidRPr="002A07C8">
        <w:t xml:space="preserve">z </w:t>
      </w:r>
      <w:r w:rsidR="005625EB" w:rsidRPr="002A07C8">
        <w:t>tym, że</w:t>
      </w:r>
      <w:r w:rsidRPr="002A07C8">
        <w:t xml:space="preserve"> przy ścianach stosujemy trójkątne systemowe odboje, a przy kominach i wywiewkach </w:t>
      </w:r>
      <w:r w:rsidR="005625EB" w:rsidRPr="002A07C8">
        <w:t>kanalizacyjnych odpowiednio</w:t>
      </w:r>
      <w:r w:rsidRPr="002A07C8">
        <w:t xml:space="preserve"> kształtujemy płyty dostosowując je </w:t>
      </w:r>
      <w:r w:rsidR="005625EB" w:rsidRPr="002A07C8">
        <w:t>do istniejących odboje</w:t>
      </w:r>
      <w:r w:rsidRPr="002A07C8">
        <w:t xml:space="preserve"> w podłożu dachu.  </w:t>
      </w:r>
    </w:p>
    <w:p w:rsidR="00F24D2E" w:rsidRPr="002A07C8" w:rsidRDefault="00F24D2E" w:rsidP="00F24D2E">
      <w:pPr>
        <w:jc w:val="both"/>
      </w:pPr>
      <w:r w:rsidRPr="002A07C8">
        <w:t xml:space="preserve">6. </w:t>
      </w:r>
      <w:r w:rsidR="005625EB" w:rsidRPr="002A07C8">
        <w:t>Kontrola, jakości</w:t>
      </w:r>
      <w:r w:rsidRPr="002A07C8">
        <w:t xml:space="preserve"> </w:t>
      </w:r>
      <w:r w:rsidR="005625EB" w:rsidRPr="002A07C8">
        <w:t>Kontrola, jakości</w:t>
      </w:r>
      <w:r w:rsidRPr="002A07C8">
        <w:t xml:space="preserve"> wykonanych robót termoizolacyjnych obejmuje odbiór jakościowy materiałów przeznaczonych do wykonania izolacji cieplnej, odbiór podłoża pod izolację, kontrolę ułożonej warstwy izolacji.  Płyty styropianowe przeznaczone do wykonania izolacji </w:t>
      </w:r>
      <w:r w:rsidR="005625EB" w:rsidRPr="002A07C8">
        <w:t>cieplnej powinny</w:t>
      </w:r>
      <w:r w:rsidRPr="002A07C8">
        <w:t xml:space="preserve">: odpowiadać normie BN-91/6363-02, być materiałem samogasnącym wg PN-C-89297, mieć strukturę komórkową, charakteryzować się prostymi krawędziami i gładką powierzchnią, charakteryzować się niską chłonnością wody, odpowiadać odmianie FS-15 lub FS-20 tj. mieć gęstość pozorną 20-30 kg/m3 i wytrzymałość na rozciąganie&gt; 195 </w:t>
      </w:r>
      <w:r w:rsidR="005625EB" w:rsidRPr="002A07C8">
        <w:t>kpa</w:t>
      </w:r>
      <w:r w:rsidRPr="002A07C8">
        <w:t>, zakresem temperatur stosowania -40oC - +80oC, współczynnikiem przewodzenia ciepła A = 0,031-0,041 W/</w:t>
      </w:r>
      <w:r w:rsidR="005625EB" w:rsidRPr="002A07C8">
        <w:t>m</w:t>
      </w:r>
      <w:r w:rsidRPr="002A07C8">
        <w:t xml:space="preserve">, posiadać ocenę higieniczną PZH, świadectwo ITB, </w:t>
      </w:r>
      <w:r w:rsidR="005625EB" w:rsidRPr="002A07C8">
        <w:t>zaświadczenie, o jakości</w:t>
      </w:r>
      <w:r w:rsidRPr="002A07C8">
        <w:t xml:space="preserve"> wystawione przez producenta. Do izolacji na stropach między kondygnacjami zaleca się zastosowanie kombinacji płyt ze styropianu elastycznego, zapewniającego lepszą izolację akustyczną stropu i płyt ze styropianu EPS 100-038 </w:t>
      </w:r>
    </w:p>
    <w:p w:rsidR="00F24D2E" w:rsidRPr="002A07C8" w:rsidRDefault="00F24D2E" w:rsidP="00F24D2E">
      <w:pPr>
        <w:jc w:val="both"/>
      </w:pPr>
      <w:r w:rsidRPr="002A07C8">
        <w:t xml:space="preserve">7. Obmiar robót Jednostką obmiarową izolacji przeciwwilgociowych jest 1m2 </w:t>
      </w:r>
    </w:p>
    <w:p w:rsidR="00F24D2E" w:rsidRPr="002A07C8" w:rsidRDefault="00F24D2E" w:rsidP="00F24D2E">
      <w:pPr>
        <w:jc w:val="both"/>
      </w:pPr>
      <w:r w:rsidRPr="002A07C8">
        <w:lastRenderedPageBreak/>
        <w:t xml:space="preserve">8. Odbiór robót Odbiór powinien polegać na: sprawdzeniu wyników </w:t>
      </w:r>
      <w:r w:rsidR="005625EB" w:rsidRPr="002A07C8">
        <w:t>kontroli, jakości</w:t>
      </w:r>
      <w:r w:rsidRPr="002A07C8">
        <w:t xml:space="preserve"> materiałów, przeprowadzonej po ich dostarczeniu na budowę, odbiorze przygotowania podłoża, odbiorze po przyklejeniu bądź ułożeniu warstwy ocieplającej, ale przed ułożeniem warstwy gładzi cementowej. Przy odbiorze materiałów należy sprawdzić </w:t>
      </w:r>
      <w:r w:rsidR="005625EB" w:rsidRPr="002A07C8">
        <w:t>zaświadczenie, o jakości</w:t>
      </w:r>
      <w:r w:rsidRPr="002A07C8">
        <w:t xml:space="preserve"> dostarczone przez producenta, oraz zgodność materiałów z normami, lub świadectwami dopuszczenia do stosowania w budownictwie. Odbiór podłoża powinien obejmować sprawdzenie: założonych spadków, równości, czystości i suchości podłoża, jakości wykonania </w:t>
      </w:r>
      <w:r w:rsidR="005625EB" w:rsidRPr="002A07C8">
        <w:t>paraizolacji</w:t>
      </w:r>
      <w:r w:rsidRPr="002A07C8">
        <w:t xml:space="preserve">. Odbiór wykonanej warstwy ocieplającej powinien obejmować </w:t>
      </w:r>
      <w:r w:rsidR="005625EB" w:rsidRPr="002A07C8">
        <w:t>sprawdzenie:, • jakości</w:t>
      </w:r>
      <w:r w:rsidRPr="002A07C8">
        <w:t xml:space="preserve"> zastosowanych materiałów, • grubości i ciągłości warstwy ocieplającej, • czy materiał izolacyjny nie uległ zawilgoceniu, • połączenia warstw izolacyjnych z podłożem. </w:t>
      </w:r>
      <w:r w:rsidR="005625EB" w:rsidRPr="002A07C8">
        <w:t>Odbiór końcowy powinien polegać na sprawdzeniu wyników odbiorów międzyfazowych, oraz</w:t>
      </w:r>
      <w:r w:rsidRPr="002A07C8">
        <w:t xml:space="preserve"> sprawdzeniu zabezpieczenia warstwy ocieplającej przed opadami. Odbiór powinien być zakończony sporządzeniem protokołu, do którego należy dołączyć wszystkie dokumenty.   </w:t>
      </w:r>
    </w:p>
    <w:p w:rsidR="00F24D2E" w:rsidRPr="002A07C8" w:rsidRDefault="00F24D2E" w:rsidP="00F24D2E">
      <w:pPr>
        <w:jc w:val="both"/>
      </w:pPr>
      <w:r w:rsidRPr="002A07C8">
        <w:t xml:space="preserve">9. Podstawa płatności Podstawą płatności jest obmiar robót oraz jednostka ceny, w którą wliczone są następujące </w:t>
      </w:r>
      <w:r w:rsidR="005625EB" w:rsidRPr="002A07C8">
        <w:t>czynności: zakup</w:t>
      </w:r>
      <w:r w:rsidRPr="002A07C8">
        <w:t xml:space="preserve"> </w:t>
      </w:r>
      <w:r w:rsidR="005625EB" w:rsidRPr="002A07C8">
        <w:t>materiałów, transport</w:t>
      </w:r>
      <w:r w:rsidRPr="002A07C8">
        <w:t xml:space="preserve"> do magazynu na placu </w:t>
      </w:r>
      <w:r w:rsidR="005625EB" w:rsidRPr="002A07C8">
        <w:t>budowy, transport</w:t>
      </w:r>
      <w:r w:rsidRPr="002A07C8">
        <w:t xml:space="preserve"> na miejsce wykonywania </w:t>
      </w:r>
      <w:r w:rsidR="005625EB" w:rsidRPr="002A07C8">
        <w:t>prac, oczyszczenie</w:t>
      </w:r>
      <w:r w:rsidRPr="002A07C8">
        <w:t xml:space="preserve"> </w:t>
      </w:r>
      <w:r w:rsidR="005625EB" w:rsidRPr="002A07C8">
        <w:t>podłoża, ułożenie</w:t>
      </w:r>
      <w:r w:rsidRPr="002A07C8">
        <w:t xml:space="preserve"> izolacji z </w:t>
      </w:r>
      <w:r w:rsidR="005625EB" w:rsidRPr="002A07C8">
        <w:t>płyt, środek</w:t>
      </w:r>
      <w:r w:rsidRPr="002A07C8">
        <w:t xml:space="preserve"> transportowy i </w:t>
      </w:r>
      <w:r w:rsidR="005625EB" w:rsidRPr="002A07C8">
        <w:t>wyciąg, uprzątnięcie</w:t>
      </w:r>
      <w:r w:rsidRPr="002A07C8">
        <w:t xml:space="preserve"> miejsca pracy  </w:t>
      </w:r>
    </w:p>
    <w:p w:rsidR="00F24D2E" w:rsidRPr="002A07C8" w:rsidRDefault="00F24D2E" w:rsidP="00F24D2E">
      <w:pPr>
        <w:jc w:val="both"/>
      </w:pPr>
      <w:r w:rsidRPr="002A07C8">
        <w:t xml:space="preserve">10. Przepisy związane -Dz. U. </w:t>
      </w:r>
      <w:r w:rsidR="005625EB" w:rsidRPr="002A07C8">
        <w:t>Nr</w:t>
      </w:r>
      <w:r w:rsidRPr="002A07C8">
        <w:t xml:space="preserve"> 109/2004 "Warunki </w:t>
      </w:r>
      <w:r w:rsidR="005625EB" w:rsidRPr="002A07C8">
        <w:t>techniczne, jakim</w:t>
      </w:r>
      <w:r w:rsidRPr="002A07C8">
        <w:t xml:space="preserve"> powinny odpowiadać budynki i ich usytuowanie."  </w:t>
      </w:r>
    </w:p>
    <w:p w:rsidR="00F24D2E" w:rsidRPr="002A07C8" w:rsidRDefault="00F24D2E" w:rsidP="00F24D2E">
      <w:pPr>
        <w:jc w:val="both"/>
      </w:pPr>
      <w:r w:rsidRPr="002A07C8">
        <w:t xml:space="preserve">Polskie normy: PN-B-02020 Ochrona cieplna budynków. Wymagania i obliczenia. Tworzywa sztuczne porowate.   Płyty styropianowe palne samogasnące. BN-6363-02 Materiały i wyroby termoizolacyjne. Terminologia klasyfikacja PN-B-04620 Izolacja cieplna. Wielkości fizyczne i definicje </w:t>
      </w:r>
    </w:p>
    <w:p w:rsidR="00F24D2E" w:rsidRPr="002A07C8" w:rsidRDefault="00F24D2E" w:rsidP="00F24D2E">
      <w:pPr>
        <w:jc w:val="both"/>
        <w:rPr>
          <w:b/>
        </w:rPr>
      </w:pPr>
      <w:r w:rsidRPr="002A07C8">
        <w:rPr>
          <w:b/>
        </w:rPr>
        <w:t xml:space="preserve">SZCZEGÓŁOWA SPECYFIKACJA </w:t>
      </w:r>
      <w:r w:rsidR="005625EB" w:rsidRPr="002A07C8">
        <w:rPr>
          <w:b/>
        </w:rPr>
        <w:t>TECHNICZNA WYKONANIA</w:t>
      </w:r>
      <w:r w:rsidRPr="002A07C8">
        <w:rPr>
          <w:b/>
        </w:rPr>
        <w:t xml:space="preserve"> I ODBIORU ROBÓT BUDOWLANYCH      </w:t>
      </w:r>
    </w:p>
    <w:p w:rsidR="00F24D2E" w:rsidRPr="002A07C8" w:rsidRDefault="00BF72B7" w:rsidP="00F24D2E">
      <w:pPr>
        <w:jc w:val="both"/>
        <w:rPr>
          <w:b/>
        </w:rPr>
      </w:pPr>
      <w:r>
        <w:rPr>
          <w:b/>
        </w:rPr>
        <w:t>SST.10.</w:t>
      </w:r>
      <w:r w:rsidR="00F24D2E" w:rsidRPr="002A07C8">
        <w:rPr>
          <w:b/>
        </w:rPr>
        <w:t xml:space="preserve">OBRÓBKI BLACHARSKIE I RYNNY      </w:t>
      </w:r>
      <w:r w:rsidR="001C5551" w:rsidRPr="002A07C8">
        <w:rPr>
          <w:b/>
        </w:rPr>
        <w:t>Kod</w:t>
      </w:r>
      <w:r w:rsidR="0013554C">
        <w:rPr>
          <w:b/>
        </w:rPr>
        <w:t xml:space="preserve"> CPV 45261300-7  </w:t>
      </w:r>
    </w:p>
    <w:p w:rsidR="00F24D2E" w:rsidRPr="002A07C8" w:rsidRDefault="00F24D2E" w:rsidP="00F24D2E">
      <w:pPr>
        <w:jc w:val="both"/>
      </w:pPr>
      <w:r w:rsidRPr="002A07C8">
        <w:t xml:space="preserve">1. Wstęp </w:t>
      </w:r>
    </w:p>
    <w:p w:rsidR="00F24D2E" w:rsidRPr="002A07C8" w:rsidRDefault="00F24D2E" w:rsidP="00F24D2E">
      <w:pPr>
        <w:jc w:val="both"/>
      </w:pPr>
      <w:r w:rsidRPr="002A07C8">
        <w:t xml:space="preserve">1.1. Przedmiot ST Przedmiotem niniejszej specyfikacji technicznej są wymagania dotyczące wykonania i odbioru obróbek z blachy stalowej ocynkowanej i </w:t>
      </w:r>
      <w:r w:rsidR="005625EB" w:rsidRPr="002A07C8">
        <w:t>powlekanej w</w:t>
      </w:r>
      <w:r w:rsidRPr="002A07C8">
        <w:t xml:space="preserve"> ramach zadania inwestycyjnego p.</w:t>
      </w:r>
      <w:r w:rsidR="005625EB" w:rsidRPr="002A07C8">
        <w:t>n. Termomodernizacja</w:t>
      </w:r>
      <w:r w:rsidRPr="002A07C8">
        <w:t xml:space="preserve"> budynków </w:t>
      </w:r>
    </w:p>
    <w:p w:rsidR="00F24D2E" w:rsidRPr="002A07C8" w:rsidRDefault="00F24D2E" w:rsidP="00F24D2E">
      <w:pPr>
        <w:jc w:val="both"/>
      </w:pPr>
      <w:r w:rsidRPr="002A07C8">
        <w:t xml:space="preserve">1.2.Zakres stosowania ST </w:t>
      </w:r>
    </w:p>
    <w:p w:rsidR="00F24D2E" w:rsidRPr="002A07C8" w:rsidRDefault="00F24D2E" w:rsidP="00F24D2E">
      <w:pPr>
        <w:jc w:val="both"/>
      </w:pPr>
      <w:r w:rsidRPr="002A07C8">
        <w:t xml:space="preserve">Specyfikacja techniczna jest </w:t>
      </w:r>
      <w:r w:rsidR="005625EB" w:rsidRPr="002A07C8">
        <w:t>stosowana, jako</w:t>
      </w:r>
      <w:r w:rsidRPr="002A07C8">
        <w:t xml:space="preserve"> dokument przy realizacji robót wymienionych w pkt. 1.1. 1.3. Zakres robót objętych SST </w:t>
      </w:r>
    </w:p>
    <w:p w:rsidR="00F24D2E" w:rsidRPr="002A07C8" w:rsidRDefault="00F24D2E" w:rsidP="00F24D2E">
      <w:pPr>
        <w:jc w:val="both"/>
      </w:pPr>
      <w:r w:rsidRPr="002A07C8">
        <w:t xml:space="preserve">Roboty, których dotyczy specyfikacja, obejmują wszystkie czynności umożliwiające </w:t>
      </w:r>
      <w:r w:rsidR="005625EB" w:rsidRPr="002A07C8">
        <w:t>i na</w:t>
      </w:r>
      <w:r w:rsidRPr="002A07C8">
        <w:t xml:space="preserve"> celu wykonanie obróbek blacharskich z blachy </w:t>
      </w:r>
      <w:r w:rsidR="005625EB" w:rsidRPr="002A07C8">
        <w:t xml:space="preserve">powlekanej, </w:t>
      </w:r>
      <w:r w:rsidRPr="002A07C8">
        <w:t xml:space="preserve">oraz montaż systemów odwodnieniowych  1.4. Określenia podstawowe </w:t>
      </w:r>
    </w:p>
    <w:p w:rsidR="00F24D2E" w:rsidRPr="002A07C8" w:rsidRDefault="00F24D2E" w:rsidP="00F24D2E">
      <w:pPr>
        <w:jc w:val="both"/>
      </w:pPr>
      <w:r w:rsidRPr="002A07C8">
        <w:t xml:space="preserve">Określenia podstawowe niniejszej ST są zgodne z obowiązującymi odpowiednimi formami, oraz określeniami podanymi w specyfikacji Wymagania Ogólne.  </w:t>
      </w:r>
    </w:p>
    <w:p w:rsidR="00F24D2E" w:rsidRPr="002A07C8" w:rsidRDefault="00F24D2E" w:rsidP="00F24D2E">
      <w:pPr>
        <w:jc w:val="both"/>
      </w:pPr>
      <w:r w:rsidRPr="002A07C8">
        <w:t xml:space="preserve">1.5. Ogólne wymagania dotyczące robót </w:t>
      </w:r>
    </w:p>
    <w:p w:rsidR="00F24D2E" w:rsidRPr="002A07C8" w:rsidRDefault="00F24D2E" w:rsidP="00F24D2E">
      <w:pPr>
        <w:jc w:val="both"/>
      </w:pPr>
      <w:r w:rsidRPr="002A07C8">
        <w:t xml:space="preserve">Wykonawca robót jest </w:t>
      </w:r>
      <w:r w:rsidR="005625EB" w:rsidRPr="002A07C8">
        <w:t>odpowiedzialny, za jakość</w:t>
      </w:r>
      <w:r w:rsidRPr="002A07C8">
        <w:t xml:space="preserve"> ich wykonywania oraz za zgodność z dokumentacją, ST i poleceniami Inżyniera. </w:t>
      </w:r>
    </w:p>
    <w:p w:rsidR="00F24D2E" w:rsidRPr="002A07C8" w:rsidRDefault="00F24D2E" w:rsidP="00F24D2E">
      <w:pPr>
        <w:jc w:val="both"/>
      </w:pPr>
      <w:r w:rsidRPr="002A07C8">
        <w:t xml:space="preserve">1.5.1. Wymogi formalne </w:t>
      </w:r>
    </w:p>
    <w:p w:rsidR="00F24D2E" w:rsidRPr="002A07C8" w:rsidRDefault="00F24D2E" w:rsidP="00F24D2E">
      <w:pPr>
        <w:jc w:val="both"/>
      </w:pPr>
      <w:r w:rsidRPr="002A07C8">
        <w:lastRenderedPageBreak/>
        <w:t xml:space="preserve">Obróbki blacharskie powinny być osadzone zgodnie z dostarczoną dokumentacją techniczną, lub instrukcją wbudowania, akceptowaną przez Inżyniera. </w:t>
      </w:r>
    </w:p>
    <w:p w:rsidR="00F24D2E" w:rsidRPr="002A07C8" w:rsidRDefault="00F24D2E" w:rsidP="00F24D2E">
      <w:pPr>
        <w:jc w:val="both"/>
      </w:pPr>
      <w:r w:rsidRPr="002A07C8">
        <w:t xml:space="preserve">1.5.2. Warunki organizacyjne Przed przystąpieniem do robót wykonawcy, oraz nadzór techniczny winny się dokładnie zaznajomić z całością dokumentacji technicznej, oraz z projektem organizacji robót, wykonanym przez Inżyniera robót.  </w:t>
      </w:r>
      <w:r w:rsidR="005625EB" w:rsidRPr="002A07C8">
        <w:t>Wszelkie ewentualne niejasności w sprawach technicznych należy wyjaśnić z autorami</w:t>
      </w:r>
      <w:r w:rsidRPr="002A07C8">
        <w:t xml:space="preserve"> poszczególnych opracowań przed przystąpieniem do robót. Jakiekolwiek zmiany w dokumentacji technicznej mogą być dokonywane w trakcie wykonawstwa, tylko po uzyskaniu akceptacji Inżyniera, a w przypadku zmian dotyczących zasadniczych elementów lub rozwiązań projektowych mogących mieć wpływ na nośność obiektów należy uzyskać dodatkową akceptację projektantów. Przed rozpoczęciem robót należy zapoznać się z warunkami istniejącymi w miejscu montażu obróbek i upewnić się, że/zapewniają one możliwość bezusterkowego wykonywania prac.  </w:t>
      </w:r>
    </w:p>
    <w:p w:rsidR="00F24D2E" w:rsidRPr="002A07C8" w:rsidRDefault="00F24D2E" w:rsidP="00F24D2E">
      <w:pPr>
        <w:jc w:val="both"/>
      </w:pPr>
      <w:r w:rsidRPr="002A07C8">
        <w:t xml:space="preserve">2. Materiały 2.1. </w:t>
      </w:r>
      <w:r w:rsidR="005625EB" w:rsidRPr="002A07C8">
        <w:t>Ogólne wymagania dotyczące właściwości materiałów, ich pozyskiwania i</w:t>
      </w:r>
      <w:r w:rsidRPr="002A07C8">
        <w:t xml:space="preserve"> składowania podano w ST „Wymagania ogólne” Kod CPV 45000000-7, pkt 2 </w:t>
      </w:r>
      <w:r w:rsidR="005625EB" w:rsidRPr="002A07C8">
        <w:t>Materiały stosowane do wykonania robót pokrywczych powinny</w:t>
      </w:r>
      <w:r w:rsidRPr="002A07C8">
        <w:t xml:space="preserve"> mieć: - oznakowanie znakiem </w:t>
      </w:r>
      <w:r w:rsidR="005625EB" w:rsidRPr="002A07C8">
        <w:t>CE, co</w:t>
      </w:r>
      <w:r w:rsidRPr="002A07C8">
        <w:t xml:space="preserve"> oznacza, że dokonano oceny ich zgodności 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albo - deklarację zgodności z uznanymi regułami sztuki budowlanej wydaną przez producenta, jeżeli dotyczy ona wyrobu umieszczonego w wykazie wyrobów mających niewielkie znaczenie dla zdrowia i bezpieczeństwa określonym przez Komisję Europejską albo - </w:t>
      </w:r>
      <w:r w:rsidR="005625EB" w:rsidRPr="002A07C8">
        <w:t>Oznakowanie</w:t>
      </w:r>
      <w:r w:rsidRPr="002A07C8">
        <w:t xml:space="preserve"> znakiem budowlanym, co </w:t>
      </w:r>
      <w:r w:rsidR="005625EB" w:rsidRPr="002A07C8">
        <w:t>oznacza, że</w:t>
      </w:r>
      <w:r w:rsidRPr="002A07C8">
        <w:t xml:space="preserve"> są to wyroby </w:t>
      </w:r>
      <w:r w:rsidR="005625EB" w:rsidRPr="002A07C8">
        <w:t>niepodlegające</w:t>
      </w:r>
      <w:r w:rsidRPr="002A07C8">
        <w:t xml:space="preserve"> obowiązkowemu oznakowaniu CE, dla których dokonano oceny zgodności z Polską Normą lub aprobatą techniczną bądź uznano za „regionalny wyrób budowlany”, Dodatkowo oznakowanie powinno umożliwiać identyfikację producenta i typu wyrobu, kraju pochodzenia, daty produkcji. </w:t>
      </w:r>
    </w:p>
    <w:p w:rsidR="00F24D2E" w:rsidRPr="002A07C8" w:rsidRDefault="00F24D2E" w:rsidP="00F24D2E">
      <w:pPr>
        <w:jc w:val="both"/>
      </w:pPr>
      <w:r w:rsidRPr="002A07C8">
        <w:t xml:space="preserve">2.2. Rodzaje materiałów Wszystkie materiały do wykonania pokryć dachu dachówką powinny odpowiadać wymaganiom zawartym w dokumentach odniesienia (normach, aprobatach technicznych).  </w:t>
      </w:r>
    </w:p>
    <w:p w:rsidR="00F24D2E" w:rsidRPr="002A07C8" w:rsidRDefault="00F24D2E" w:rsidP="00F24D2E">
      <w:pPr>
        <w:jc w:val="both"/>
      </w:pPr>
      <w:r w:rsidRPr="002A07C8">
        <w:t xml:space="preserve">2.2.1 Blachy płaskie: a) blacha </w:t>
      </w:r>
      <w:r w:rsidR="005625EB" w:rsidRPr="002A07C8">
        <w:t>powlekana do</w:t>
      </w:r>
      <w:r w:rsidRPr="002A07C8">
        <w:t xml:space="preserve"> obróbek detali dachowych np. </w:t>
      </w:r>
      <w:r w:rsidR="005625EB" w:rsidRPr="002A07C8">
        <w:t>Plan ja lub</w:t>
      </w:r>
      <w:r w:rsidRPr="002A07C8">
        <w:t xml:space="preserve"> równoważna.  </w:t>
      </w:r>
      <w:r w:rsidR="005625EB" w:rsidRPr="002A07C8">
        <w:t>Blacha</w:t>
      </w:r>
      <w:r w:rsidRPr="002A07C8">
        <w:t xml:space="preserve"> stalowa powlekana powłokami poliestrowymi, grubości 0,5-0,55 </w:t>
      </w:r>
      <w:r w:rsidR="005625EB" w:rsidRPr="002A07C8">
        <w:t>mm, arkusze</w:t>
      </w:r>
      <w:r w:rsidRPr="002A07C8">
        <w:t xml:space="preserve"> o wym. 1000x2000 mm lub 1250x2000 </w:t>
      </w:r>
      <w:r w:rsidR="005625EB" w:rsidRPr="002A07C8">
        <w:t>mm. Grubość</w:t>
      </w:r>
      <w:r w:rsidRPr="002A07C8">
        <w:t xml:space="preserve"> powłoki cynku wynosi min. 275 g/</w:t>
      </w:r>
      <w:r w:rsidR="005625EB" w:rsidRPr="002A07C8">
        <w:t>m2. Grubość</w:t>
      </w:r>
      <w:r w:rsidRPr="002A07C8">
        <w:t xml:space="preserve"> powłoki </w:t>
      </w:r>
      <w:r w:rsidR="005625EB" w:rsidRPr="002A07C8">
        <w:t>Poliester: 25mm Grubość</w:t>
      </w:r>
      <w:r w:rsidRPr="002A07C8">
        <w:t xml:space="preserve"> powłoki </w:t>
      </w:r>
      <w:r w:rsidR="005625EB" w:rsidRPr="002A07C8">
        <w:t>HBP: 50</w:t>
      </w:r>
      <w:r w:rsidRPr="002A07C8">
        <w:t xml:space="preserve">mm                 </w:t>
      </w:r>
    </w:p>
    <w:p w:rsidR="00F24D2E" w:rsidRPr="002A07C8" w:rsidRDefault="00F24D2E" w:rsidP="00F24D2E">
      <w:pPr>
        <w:jc w:val="both"/>
      </w:pPr>
      <w:r w:rsidRPr="002A07C8">
        <w:t xml:space="preserve">2.2.2.   Elementy </w:t>
      </w:r>
      <w:r w:rsidR="005625EB" w:rsidRPr="002A07C8">
        <w:t>odwodnieniowe Systemowe</w:t>
      </w:r>
      <w:r w:rsidRPr="002A07C8">
        <w:t xml:space="preserve"> odprowadzenie wody z dachu np. </w:t>
      </w:r>
      <w:r w:rsidR="005625EB" w:rsidRPr="002A07C8">
        <w:t>Plan ja</w:t>
      </w:r>
      <w:r w:rsidRPr="002A07C8">
        <w:t xml:space="preserve"> </w:t>
      </w:r>
      <w:r w:rsidR="005625EB" w:rsidRPr="002A07C8">
        <w:t>Skiba</w:t>
      </w:r>
      <w:r w:rsidRPr="002A07C8">
        <w:t xml:space="preserve"> lub </w:t>
      </w:r>
      <w:r w:rsidR="005625EB" w:rsidRPr="002A07C8">
        <w:t>równoważne - Rynny</w:t>
      </w:r>
      <w:r w:rsidRPr="002A07C8">
        <w:t xml:space="preserve"> dachowe ze stali </w:t>
      </w:r>
      <w:r w:rsidR="005625EB" w:rsidRPr="002A07C8">
        <w:t>powlekanej półokrągłe</w:t>
      </w:r>
      <w:r w:rsidRPr="002A07C8">
        <w:t xml:space="preserve"> o średnicy 150 </w:t>
      </w:r>
      <w:r w:rsidR="005625EB" w:rsidRPr="002A07C8">
        <w:t>mm - Rury</w:t>
      </w:r>
      <w:r w:rsidRPr="002A07C8">
        <w:t xml:space="preserve"> spustowe z e stali powlekanej okrągłe o średnicy 100 mm </w:t>
      </w:r>
      <w:r w:rsidR="005625EB" w:rsidRPr="002A07C8">
        <w:t xml:space="preserve">Materiał: </w:t>
      </w:r>
      <w:r w:rsidRPr="002A07C8">
        <w:t xml:space="preserve">Stal ocynkowana powlekana </w:t>
      </w:r>
      <w:r w:rsidR="005625EB" w:rsidRPr="002A07C8">
        <w:t>Powłoka: Plastików</w:t>
      </w:r>
      <w:r w:rsidRPr="002A07C8">
        <w:t xml:space="preserve"> SCE, HB Poliester </w:t>
      </w:r>
      <w:r w:rsidR="005625EB" w:rsidRPr="002A07C8">
        <w:t xml:space="preserve">Grubość: 0,60 </w:t>
      </w:r>
      <w:r w:rsidRPr="002A07C8">
        <w:t xml:space="preserve">mm Sposób </w:t>
      </w:r>
      <w:r w:rsidR="005625EB" w:rsidRPr="002A07C8">
        <w:t xml:space="preserve">łączenia: </w:t>
      </w:r>
      <w:r w:rsidRPr="002A07C8">
        <w:t xml:space="preserve">na złączki z neoprenową uszczelka gumową   </w:t>
      </w:r>
    </w:p>
    <w:p w:rsidR="00F24D2E" w:rsidRPr="002A07C8" w:rsidRDefault="00F24D2E" w:rsidP="00F24D2E">
      <w:pPr>
        <w:jc w:val="both"/>
      </w:pPr>
      <w:r w:rsidRPr="002A07C8">
        <w:t xml:space="preserve">3. Sprzęt Roboty można wykonywać przy użyciu sprzętu zaakceptowanego przez Inżyniera. </w:t>
      </w:r>
    </w:p>
    <w:p w:rsidR="00F24D2E" w:rsidRPr="002A07C8" w:rsidRDefault="00F24D2E" w:rsidP="00F24D2E">
      <w:pPr>
        <w:jc w:val="both"/>
      </w:pPr>
      <w:r w:rsidRPr="002A07C8">
        <w:t xml:space="preserve">4. Transport i składowanie Warunki przechowywania blachy i elementów pomocniczych powinny zapewniać stałą gotowość ich użycia. Materiały powinny być przechowywane w pomieszczeniach krytych. Należy również odizolować je od materiałów budowlanych o szkodliwym oddziaływaniu na metale np.: wapna, zapraw budowlanych, kwasów. Blacha musi być składowana na płaskiej, czystej i gładkiej powierzchni, wentylowanych pomieszczeniach lub zadaszonych wiatach. Arkusze i kręgi muszą być odizolowane od gruntu, np. przez ułożenie na paletach. Blachy należy chronić przed kontaktem z zaprawami murarskimi i innymi materiałami mogącymi spowodować korozję chemiczną.  </w:t>
      </w:r>
    </w:p>
    <w:p w:rsidR="00F24D2E" w:rsidRPr="002A07C8" w:rsidRDefault="00F24D2E" w:rsidP="00F24D2E">
      <w:pPr>
        <w:jc w:val="both"/>
      </w:pPr>
      <w:r w:rsidRPr="002A07C8">
        <w:lastRenderedPageBreak/>
        <w:t xml:space="preserve">5. Wykonanie robót 5.1. Obróbki blacharskie Obróbki blacharskie należy montować zgodnie z zaleceniami producenta systemu pokryciowego dachu i ścian z uwzględnieniem warunków </w:t>
      </w:r>
      <w:r w:rsidR="005625EB" w:rsidRPr="002A07C8">
        <w:t xml:space="preserve">ogólnych: 5.1.1 </w:t>
      </w:r>
      <w:r w:rsidRPr="002A07C8">
        <w:t xml:space="preserve">Obróbki blacharskie z blachy stalowej </w:t>
      </w:r>
      <w:r w:rsidR="005625EB" w:rsidRPr="002A07C8">
        <w:t>powlekanej można wykonywać</w:t>
      </w:r>
      <w:r w:rsidRPr="002A07C8">
        <w:t xml:space="preserve"> o każdej </w:t>
      </w:r>
      <w:r w:rsidR="005625EB" w:rsidRPr="002A07C8">
        <w:t>porze roku</w:t>
      </w:r>
      <w:r w:rsidRPr="002A07C8">
        <w:t xml:space="preserve">, lecz w </w:t>
      </w:r>
      <w:r w:rsidR="005625EB" w:rsidRPr="002A07C8">
        <w:t>temperaturze nie niższej</w:t>
      </w:r>
      <w:r w:rsidRPr="002A07C8">
        <w:t xml:space="preserve"> od –15°C. Robót nie </w:t>
      </w:r>
      <w:r w:rsidR="005625EB" w:rsidRPr="002A07C8">
        <w:t>można wykonywać</w:t>
      </w:r>
      <w:r w:rsidRPr="002A07C8">
        <w:t xml:space="preserve"> na oblodzonych podłożach. 5.1.2.. Przy wykonywaniu obróbek blacharskich należy pamiętać o konieczności zachowania dylatacji. Dylatacje konstrukcyjne powinny być zabezpieczone w sposób umożliwiający przeniesienie ruchów poziomych i pionowych dachu w taki sposób, aby następował szybki odpływ wody z obszaru dylatacji. 5.1.3. Do cięcia arkuszy blachy powlekanej można używać wyłącznie nożyc ręcznych lub elektrycznych (tzw. </w:t>
      </w:r>
      <w:r w:rsidR="005625EB" w:rsidRPr="002A07C8">
        <w:t>nabiera</w:t>
      </w:r>
      <w:r w:rsidRPr="002A07C8">
        <w:t xml:space="preserve">).            </w:t>
      </w:r>
      <w:r w:rsidR="005625EB" w:rsidRPr="002A07C8">
        <w:t>Zabronione</w:t>
      </w:r>
      <w:r w:rsidRPr="002A07C8">
        <w:t xml:space="preserve"> jest używanie szlifierki kątowej oraz innych elektronarzędzi </w:t>
      </w:r>
      <w:r w:rsidR="005625EB" w:rsidRPr="002A07C8">
        <w:t>rozgrzewających</w:t>
      </w:r>
      <w:r w:rsidRPr="002A07C8">
        <w:t xml:space="preserve"> blachę do </w:t>
      </w:r>
      <w:r w:rsidR="005625EB" w:rsidRPr="002A07C8">
        <w:t>znacznej temperatury</w:t>
      </w:r>
      <w:r w:rsidRPr="002A07C8">
        <w:t xml:space="preserve">, co w </w:t>
      </w:r>
      <w:r w:rsidR="005625EB" w:rsidRPr="002A07C8">
        <w:t>efekcie powoduje</w:t>
      </w:r>
      <w:r w:rsidRPr="002A07C8">
        <w:t xml:space="preserve"> zniszczenie powłoki </w:t>
      </w:r>
      <w:r w:rsidR="005625EB" w:rsidRPr="002A07C8">
        <w:t>ocynkuj</w:t>
      </w:r>
      <w:r w:rsidRPr="002A07C8">
        <w:t xml:space="preserve"> i możliwości korozji blachy. 5.14  Stosować obróbki blacharskie o możliwie najdłuższych wymiarach w celu zminimalizowania ilości połączeń.  </w:t>
      </w:r>
    </w:p>
    <w:p w:rsidR="00F24D2E" w:rsidRPr="002A07C8" w:rsidRDefault="00F24D2E" w:rsidP="00F24D2E">
      <w:pPr>
        <w:jc w:val="both"/>
      </w:pPr>
      <w:r w:rsidRPr="002A07C8">
        <w:t xml:space="preserve">5.2. Urządzenia do odprowadzania wód opadowych Systemy odwodnieniowe należy montować zgodnie z instrukcja montażu </w:t>
      </w:r>
      <w:r w:rsidR="005625EB" w:rsidRPr="002A07C8">
        <w:t>producenta Ogólna</w:t>
      </w:r>
      <w:r w:rsidRPr="002A07C8">
        <w:t xml:space="preserve"> instrukcja </w:t>
      </w:r>
      <w:r w:rsidR="005625EB" w:rsidRPr="002A07C8">
        <w:t>montażu: 1. Rajzy</w:t>
      </w:r>
      <w:r w:rsidRPr="002A07C8">
        <w:t xml:space="preserve"> DDC należy montować za pomocą wkrętów 4,2 x 30 z łbem płaskim (min. 20 urn cynku) w odległościach nie większych niż 600 mm. </w:t>
      </w:r>
      <w:r w:rsidR="005625EB" w:rsidRPr="002A07C8">
        <w:t>Rajzy</w:t>
      </w:r>
      <w:r w:rsidRPr="002A07C8">
        <w:t xml:space="preserve"> długie ze stali płaskiej wygina się odpowiednio do kąta nachylenia dachu (nie dotyczy </w:t>
      </w:r>
      <w:r w:rsidR="005625EB" w:rsidRPr="002A07C8">
        <w:t>rymarz</w:t>
      </w:r>
      <w:r w:rsidRPr="002A07C8">
        <w:t xml:space="preserve"> typu kompakt do deski czołowej) i mocuje tak, aby rynna wykazywała nachylenie 5 mm na długości 1 m. </w:t>
      </w:r>
      <w:r w:rsidR="005625EB" w:rsidRPr="002A07C8">
        <w:t>Rajzy</w:t>
      </w:r>
      <w:r w:rsidRPr="002A07C8">
        <w:t xml:space="preserve"> należy ponumerować i zamocować pierwszą i ostatnią w odległości 100 mm od obrzeża dachu (np. deski wiatrowej). 2. W celu zamontowania pozostałych </w:t>
      </w:r>
      <w:r w:rsidR="005625EB" w:rsidRPr="002A07C8">
        <w:t>rymarz</w:t>
      </w:r>
      <w:r w:rsidRPr="002A07C8">
        <w:t xml:space="preserve">, należy pomiędzy pierwszą z brzegu i ostatnią przed sztucerem rozpiąć sznur, który wyznaczy właściwą linię montażu zapewniającą odpowiednie nachylenie rynny do odpływu wody. 3. Rurę spustową należy zamontować w odpowiednio zaplanowanym miejscu rynny. Otwór odpływowy pod sztucer </w:t>
      </w:r>
      <w:r w:rsidR="005625EB" w:rsidRPr="002A07C8">
        <w:t>wycinamy w</w:t>
      </w:r>
      <w:r w:rsidRPr="002A07C8">
        <w:t xml:space="preserve"> kształcie koła o średnicy mniejszej od górnego wlotu leja sztucera. 4. Sztucer montujemy pod zawinięty brzeg rynny (tzw. </w:t>
      </w:r>
      <w:r w:rsidR="005625EB" w:rsidRPr="002A07C8">
        <w:t>puszta</w:t>
      </w:r>
      <w:r w:rsidRPr="002A07C8">
        <w:t xml:space="preserve">). Sztucer dociskamy do rynny i zaginamy języki zaciskowe do środka rynny. </w:t>
      </w:r>
    </w:p>
    <w:p w:rsidR="00F24D2E" w:rsidRPr="002A07C8" w:rsidRDefault="00F24D2E" w:rsidP="00F24D2E">
      <w:pPr>
        <w:jc w:val="both"/>
      </w:pPr>
      <w:r w:rsidRPr="002A07C8">
        <w:t xml:space="preserve">5. Dekiel uniwersalny montujemy bez silikonu dekarskiego tylko w miejscu fabrycznego cięcia rynny. Na powierzchnię łuku rynny w miejscu cięcia, która przylega do łuku dekla, nakładamy silikon dekarski, a następnie dociskamy obydwa elementy w celu uzyskania szczelnego połączenia. Dekiel należy lekkim uderzeniem wbić głębiej. 6. Rynny układamy na wewnętrznych łukach </w:t>
      </w:r>
      <w:r w:rsidR="005625EB" w:rsidRPr="002A07C8">
        <w:t>rymarz</w:t>
      </w:r>
      <w:r w:rsidRPr="002A07C8">
        <w:t xml:space="preserve"> i przesuwamy do właściwej pozycji. Przy wkładaniu rynny należy lekko ścisnąć jej oba brzegi w górnej części, </w:t>
      </w:r>
      <w:r w:rsidR="005625EB" w:rsidRPr="002A07C8">
        <w:t>tak, aby</w:t>
      </w:r>
      <w:r w:rsidRPr="002A07C8">
        <w:t xml:space="preserve"> </w:t>
      </w:r>
      <w:r w:rsidR="005625EB" w:rsidRPr="002A07C8">
        <w:t>puszta</w:t>
      </w:r>
      <w:r w:rsidRPr="002A07C8">
        <w:t xml:space="preserve"> wskoczyła we właściwe miejsce zewnętrznej końcówki </w:t>
      </w:r>
      <w:r w:rsidR="005625EB" w:rsidRPr="002A07C8">
        <w:t>rajzy</w:t>
      </w:r>
      <w:r w:rsidRPr="002A07C8">
        <w:t xml:space="preserve">. 7. Do połączenia rynien służą złączki rynnowe. Po zsunięciu obu końców rynien złączkę nakładamy na tylny brzeg rynny, po czym rozciągając ją lekko nasuwamy z przodu na </w:t>
      </w:r>
      <w:r w:rsidR="005625EB" w:rsidRPr="002A07C8">
        <w:t>pusztę</w:t>
      </w:r>
      <w:r w:rsidRPr="002A07C8">
        <w:t xml:space="preserve">. Pomiędzy rynnami pozostawiamy przerwę dylatacyjną2 - 4 mm. 8. Połączenie rynien sposobem tradycyjnym: Rozginamy tylne zgięcie rynny dolnej. Rynnę górną lekko ściskamy w miejscu </w:t>
      </w:r>
      <w:r w:rsidR="005625EB" w:rsidRPr="002A07C8">
        <w:t>Wolsztyn</w:t>
      </w:r>
      <w:r w:rsidRPr="002A07C8">
        <w:t xml:space="preserve"> tak, aby można było wsunąć ją na głębokość 50 - 100 mm w </w:t>
      </w:r>
      <w:r w:rsidR="005625EB" w:rsidRPr="002A07C8">
        <w:t>pusztę</w:t>
      </w:r>
      <w:r w:rsidRPr="002A07C8">
        <w:t xml:space="preserve"> dolnej rynny. Na miejscu styku obu rynien należy nałożyć warstwę silikonu dekarskiego. Rynnę znajdującą się wyżej dociskamy szczelnie, a odchylone zgięcie wyginamy do pozycji pierwotnej. 9. Uchwyty rur spustowych występują w dwóch wersjach - do ścian drewnianych (na wkręty) lub do ścian murowanych </w:t>
      </w:r>
      <w:r w:rsidR="005625EB" w:rsidRPr="002A07C8">
        <w:t>ocieplanych (z</w:t>
      </w:r>
      <w:r w:rsidRPr="002A07C8">
        <w:t xml:space="preserve"> bolcem wkręcanym) i nieocieplanych (z bolcem wbijanym). Górny uchwyt montujemy bezpośrednio pod kolanem. Odstęp między uchwytami powinien wynosić 2 m. Należy się upewnić czy rura znajduje się w pionie. 10. Zamykamy uchwyt.  </w:t>
      </w:r>
    </w:p>
    <w:p w:rsidR="00F24D2E" w:rsidRPr="002A07C8" w:rsidRDefault="00F24D2E" w:rsidP="00F24D2E">
      <w:pPr>
        <w:jc w:val="both"/>
      </w:pPr>
      <w:r w:rsidRPr="002A07C8">
        <w:t xml:space="preserve">6. </w:t>
      </w:r>
      <w:r w:rsidR="005625EB" w:rsidRPr="002A07C8">
        <w:t>Kontrola, jakości</w:t>
      </w:r>
      <w:r w:rsidRPr="002A07C8">
        <w:t xml:space="preserve"> 6.1. </w:t>
      </w:r>
      <w:r w:rsidR="005625EB" w:rsidRPr="002A07C8">
        <w:t>Kontrola, jakości</w:t>
      </w:r>
      <w:r w:rsidRPr="002A07C8">
        <w:t xml:space="preserve"> robót polega na sprawdzeniu zgodności ich wykonania z</w:t>
      </w:r>
      <w:r w:rsidR="00D36266" w:rsidRPr="002A07C8">
        <w:rPr>
          <w:rFonts w:cs="Calibri"/>
        </w:rPr>
        <w:t xml:space="preserve"> </w:t>
      </w:r>
      <w:r w:rsidRPr="002A07C8">
        <w:t xml:space="preserve">wymaganiami niniejszej specyfikacji  </w:t>
      </w:r>
    </w:p>
    <w:p w:rsidR="00F24D2E" w:rsidRPr="002A07C8" w:rsidRDefault="00F24D2E" w:rsidP="00F24D2E">
      <w:pPr>
        <w:jc w:val="both"/>
      </w:pPr>
      <w:r w:rsidRPr="002A07C8">
        <w:t xml:space="preserve">6.2. Kontrola wykonania podkładów pod pokrycia z blachy powinna być przeprowadzona przez Inspektora nadzoru przed przystąpieniem do wykonania pokryć zgodnie z wymaganiami normy PN-80/B-10240 p. 4.3.2.  </w:t>
      </w:r>
    </w:p>
    <w:p w:rsidR="00F24D2E" w:rsidRPr="002A07C8" w:rsidRDefault="00F24D2E" w:rsidP="00F24D2E">
      <w:pPr>
        <w:jc w:val="both"/>
      </w:pPr>
      <w:r w:rsidRPr="002A07C8">
        <w:lastRenderedPageBreak/>
        <w:t xml:space="preserve">6.3. Kontrola wykonania pokryć 6.3.1. Kontrola wykonania pokryć polega na sprawdzeniu zgodności ich wykonania z powołanymi normami przedmiotowymi i wymaganiami specyfikacji. Kontrola ta przeprowadzana jest przez Inspektora nadzoru: a) w odniesieniu do prac zanikających (kontrola międzyoperacyjna) – podczas wykonania prac pokrywczych, b) w odniesieniu do właściwości całego pokrycia (kontrola końcowa) – po zakończeniu prac pokrywczych. </w:t>
      </w:r>
    </w:p>
    <w:p w:rsidR="00F24D2E" w:rsidRPr="002A07C8" w:rsidRDefault="00F24D2E" w:rsidP="00F24D2E">
      <w:pPr>
        <w:jc w:val="both"/>
      </w:pPr>
      <w:r w:rsidRPr="002A07C8">
        <w:t xml:space="preserve">7. Obmiar robót Jednostką obmiarową dla pokrycia z blachy </w:t>
      </w:r>
      <w:r w:rsidR="005625EB" w:rsidRPr="002A07C8">
        <w:t>stalowej jest</w:t>
      </w:r>
      <w:r w:rsidRPr="002A07C8">
        <w:t xml:space="preserve"> 1m2. </w:t>
      </w:r>
    </w:p>
    <w:p w:rsidR="00F24D2E" w:rsidRPr="002A07C8" w:rsidRDefault="00F24D2E" w:rsidP="00F24D2E">
      <w:pPr>
        <w:jc w:val="both"/>
      </w:pPr>
      <w:r w:rsidRPr="002A07C8">
        <w:t>8. Odbiór techniczny robót 8.1.0</w:t>
      </w:r>
      <w:r w:rsidR="005625EB" w:rsidRPr="002A07C8">
        <w:t>Dbiór</w:t>
      </w:r>
      <w:r w:rsidRPr="002A07C8">
        <w:t xml:space="preserve"> pokrycia Po wykonaniu obróbek należy dokonać odbioru prac, pod kątem: wyglądu zewnętrznego pokrycia, odchyleń rąbków od linii prostych (tolerancja +/-5 mm) mocowania arkuszy,  </w:t>
      </w:r>
    </w:p>
    <w:p w:rsidR="00F24D2E" w:rsidRPr="002A07C8" w:rsidRDefault="00F24D2E" w:rsidP="00F24D2E">
      <w:pPr>
        <w:jc w:val="both"/>
      </w:pPr>
      <w:r w:rsidRPr="002A07C8">
        <w:t xml:space="preserve">8.2. Odbiór obróbek blacharskich, rynien i rur spustowych powinien obejmować: 8.2.1. Sprawdzenie prawidłowości połączeń poziomych i pionowych. 8.2.2. Sprawdzenie mocowania elementów do deskowania lub ścian. 8.2. 3. Sprawdzenie prawidłowości spadków rynien. 8.2.4. Sprawdzenie szczelności połączeń rur spustowych z przewodami </w:t>
      </w:r>
      <w:r w:rsidR="005625EB" w:rsidRPr="002A07C8">
        <w:t>kanalizacyjnymi rury</w:t>
      </w:r>
      <w:r w:rsidRPr="002A07C8">
        <w:t xml:space="preserve"> spustowe mogą być montowane po sprawdzeniu drożności przewodów kanalizacyjnych. </w:t>
      </w:r>
    </w:p>
    <w:p w:rsidR="00F24D2E" w:rsidRPr="002A07C8" w:rsidRDefault="00F24D2E" w:rsidP="00F24D2E">
      <w:pPr>
        <w:jc w:val="both"/>
      </w:pPr>
      <w:r w:rsidRPr="002A07C8">
        <w:t xml:space="preserve">9.Podstawa płatności Wykonane roboty związane z wykonaniem obróbek z blachy są płatne na podstawie ceny jednostkowej, która uwzględnia odpowiednio: zakup materiałów, transport na plac budowy, transport na miejsce wbudowania, przygotowanie arkuszy, obróbki blachą, uprzątnięcie resztek materiałów.  </w:t>
      </w:r>
    </w:p>
    <w:p w:rsidR="00F24D2E" w:rsidRPr="002A07C8" w:rsidRDefault="00F24D2E" w:rsidP="00F24D2E">
      <w:pPr>
        <w:jc w:val="both"/>
      </w:pPr>
      <w:r w:rsidRPr="002A07C8">
        <w:t xml:space="preserve">10.Przepisy związane Dz. U. </w:t>
      </w:r>
      <w:r w:rsidR="005625EB" w:rsidRPr="002A07C8">
        <w:t>Nr</w:t>
      </w:r>
      <w:r w:rsidRPr="002A07C8">
        <w:t xml:space="preserve"> 75/2002 Warunki </w:t>
      </w:r>
      <w:r w:rsidR="005625EB" w:rsidRPr="002A07C8">
        <w:t>techniczne, jakim</w:t>
      </w:r>
      <w:r w:rsidRPr="002A07C8">
        <w:t xml:space="preserve"> powinny odpowiadać budynki i ich </w:t>
      </w:r>
      <w:r w:rsidR="005625EB" w:rsidRPr="002A07C8">
        <w:t>usytuowanie PN-</w:t>
      </w:r>
      <w:r w:rsidRPr="002A07C8">
        <w:t>61B-102454 Roboty blacharskie budowlane z blachy stalowej ocynkowanej i cynkowej. Wymagania i badania techniczne przy odbiorze.  PN-EN</w:t>
      </w:r>
      <w:r w:rsidR="005625EB" w:rsidRPr="002A07C8">
        <w:t xml:space="preserve"> 612: 1999 Rynny</w:t>
      </w:r>
      <w:r w:rsidRPr="002A07C8">
        <w:t xml:space="preserve"> dachowe i rury spustowe z blachy. Definicje. Podział i </w:t>
      </w:r>
      <w:r w:rsidR="005625EB" w:rsidRPr="002A07C8">
        <w:t>wymagania Blachy</w:t>
      </w:r>
      <w:r w:rsidRPr="002A07C8">
        <w:t xml:space="preserve"> stalowe profilowane ocynkowane oraz ocynkowane i powlekane  </w:t>
      </w:r>
    </w:p>
    <w:p w:rsidR="00F24D2E" w:rsidRPr="002A07C8" w:rsidRDefault="00F24D2E" w:rsidP="00F24D2E">
      <w:pPr>
        <w:jc w:val="both"/>
        <w:rPr>
          <w:b/>
        </w:rPr>
      </w:pPr>
      <w:r w:rsidRPr="002A07C8">
        <w:rPr>
          <w:b/>
        </w:rPr>
        <w:t>SZCZE</w:t>
      </w:r>
      <w:r w:rsidR="001C5551">
        <w:rPr>
          <w:b/>
        </w:rPr>
        <w:t xml:space="preserve">GÓŁOWA SPECYFIKACJA TECHNICZNA </w:t>
      </w:r>
      <w:r w:rsidRPr="002A07C8">
        <w:rPr>
          <w:b/>
        </w:rPr>
        <w:t xml:space="preserve">WYKONANIA I ODBIORU ROBÓT BUDOWLANYCH   </w:t>
      </w:r>
    </w:p>
    <w:p w:rsidR="00F24D2E" w:rsidRPr="002A07C8" w:rsidRDefault="00BF72B7" w:rsidP="00F24D2E">
      <w:pPr>
        <w:jc w:val="both"/>
        <w:rPr>
          <w:b/>
        </w:rPr>
      </w:pPr>
      <w:r>
        <w:rPr>
          <w:b/>
        </w:rPr>
        <w:t>SST.11.</w:t>
      </w:r>
      <w:r w:rsidR="00F24D2E" w:rsidRPr="002A07C8">
        <w:rPr>
          <w:b/>
        </w:rPr>
        <w:t xml:space="preserve">ROBOTY MUROWE kod CPV 45262520- 2              </w:t>
      </w:r>
    </w:p>
    <w:p w:rsidR="00F24D2E" w:rsidRPr="002A07C8" w:rsidRDefault="00F24D2E" w:rsidP="00F24D2E">
      <w:pPr>
        <w:jc w:val="both"/>
      </w:pPr>
      <w:r w:rsidRPr="002A07C8">
        <w:t xml:space="preserve">1. Wstęp  </w:t>
      </w:r>
    </w:p>
    <w:p w:rsidR="00521A49" w:rsidRPr="002A07C8" w:rsidRDefault="00F24D2E" w:rsidP="00F24D2E">
      <w:pPr>
        <w:jc w:val="both"/>
      </w:pPr>
      <w:r w:rsidRPr="002A07C8">
        <w:t>1.1. Przedmiot SST Przedmiotem niniejszej szczegółowej specyfikacji technicznej są wymagania</w:t>
      </w:r>
      <w:r w:rsidR="0013554C">
        <w:t xml:space="preserve"> dotyczące wykonania i odbioru </w:t>
      </w:r>
      <w:r w:rsidR="005625EB" w:rsidRPr="002A07C8">
        <w:t>Robót</w:t>
      </w:r>
      <w:r w:rsidRPr="002A07C8">
        <w:t xml:space="preserve"> </w:t>
      </w:r>
      <w:r w:rsidR="005625EB" w:rsidRPr="002A07C8">
        <w:t>murarskich w</w:t>
      </w:r>
      <w:r w:rsidRPr="002A07C8">
        <w:t xml:space="preserve"> ramach zadania inwestycyjnego p.</w:t>
      </w:r>
      <w:r w:rsidR="005625EB" w:rsidRPr="002A07C8">
        <w:t>n. Termomodernizacja</w:t>
      </w:r>
      <w:r w:rsidRPr="002A07C8">
        <w:t xml:space="preserve"> budynków </w:t>
      </w:r>
    </w:p>
    <w:p w:rsidR="00F24D2E" w:rsidRPr="002A07C8" w:rsidRDefault="00F24D2E" w:rsidP="00F24D2E">
      <w:pPr>
        <w:jc w:val="both"/>
      </w:pPr>
      <w:r w:rsidRPr="002A07C8">
        <w:t xml:space="preserve">1.2. Zakres stosowania SST Szczegółowa specyfikacja techniczna jest </w:t>
      </w:r>
      <w:r w:rsidR="005625EB" w:rsidRPr="002A07C8">
        <w:t>stosowana, jako</w:t>
      </w:r>
      <w:r w:rsidRPr="002A07C8">
        <w:t xml:space="preserve"> dokument przetargowy i kontraktowy przy zlecaniu i realizacji robót wymienionych w pkt. 1.1.  </w:t>
      </w:r>
    </w:p>
    <w:p w:rsidR="00F24D2E" w:rsidRPr="002A07C8" w:rsidRDefault="00F24D2E" w:rsidP="00F24D2E">
      <w:pPr>
        <w:jc w:val="both"/>
      </w:pPr>
      <w:r w:rsidRPr="002A07C8">
        <w:t xml:space="preserve">1.3. Zakres robót objętych SST Roboty, których dotyczy specyfikacja, obejmują wszystkie czynności umożliwiające i mające na celu wykonanie: - Zamurowanie </w:t>
      </w:r>
      <w:r w:rsidR="005625EB" w:rsidRPr="002A07C8">
        <w:t>otworów cegłą</w:t>
      </w:r>
      <w:r w:rsidRPr="002A07C8">
        <w:t xml:space="preserve"> pełną </w:t>
      </w:r>
      <w:r w:rsidR="005625EB" w:rsidRPr="002A07C8">
        <w:t>kl. 10 na</w:t>
      </w:r>
      <w:r w:rsidRPr="002A07C8">
        <w:t xml:space="preserve"> zaprawie cementowo- wapiennej 5Mpa - Uzupełnienie ścian gr 25 </w:t>
      </w:r>
      <w:r w:rsidR="005625EB" w:rsidRPr="002A07C8">
        <w:t>cm z</w:t>
      </w:r>
      <w:r w:rsidRPr="002A07C8">
        <w:t xml:space="preserve"> cegieł pełnych kl. 10 na zaprawie </w:t>
      </w:r>
      <w:r w:rsidR="005625EB" w:rsidRPr="002A07C8">
        <w:t>cen</w:t>
      </w:r>
      <w:r w:rsidRPr="002A07C8">
        <w:t xml:space="preserve">-wapiennej 5Mpa - Kominy ponad dachem z cegły klinkierowej   </w:t>
      </w:r>
    </w:p>
    <w:p w:rsidR="00F24D2E" w:rsidRPr="002A07C8" w:rsidRDefault="00F24D2E" w:rsidP="00F24D2E">
      <w:pPr>
        <w:jc w:val="both"/>
      </w:pPr>
      <w:r w:rsidRPr="002A07C8">
        <w:t xml:space="preserve">1.4. Określenia podstawowe Określenia podane w niniejszej SST są zgodne z obowiązującymi odpowiednimi normami. 1.5. Ogólne wymagania dotyczące robót Wykonawca robót jest </w:t>
      </w:r>
      <w:r w:rsidR="005625EB" w:rsidRPr="002A07C8">
        <w:t>odpowiedzialny, za jakość</w:t>
      </w:r>
      <w:r w:rsidRPr="002A07C8">
        <w:t xml:space="preserve"> ich wykonania oraz za zgodność z dokumentacją projektową, SST i poleceniami Inspektora Nadzoru.  </w:t>
      </w:r>
    </w:p>
    <w:p w:rsidR="00F24D2E" w:rsidRPr="002A07C8" w:rsidRDefault="00F24D2E" w:rsidP="00F24D2E">
      <w:pPr>
        <w:jc w:val="both"/>
      </w:pPr>
      <w:r w:rsidRPr="002A07C8">
        <w:t xml:space="preserve">2. Materiały Wymagania ogólne Wszystkie materiały stosowane do wykonania robót muszą być zgodne z wymaganiami niniejszej SST i dokumentacji projektowej. Do wykonania robót mogą być stosowane </w:t>
      </w:r>
      <w:r w:rsidRPr="002A07C8">
        <w:lastRenderedPageBreak/>
        <w:t xml:space="preserve">wyroby budowlane spełniające warunki określone w: - ustawie z dnia 1 lipca 1994 r. Prawo budowlane (tekst jednolity: Dz. U. </w:t>
      </w:r>
      <w:r w:rsidR="005625EB" w:rsidRPr="002A07C8">
        <w:t>Z</w:t>
      </w:r>
      <w:r w:rsidRPr="002A07C8">
        <w:t xml:space="preserve"> 2003 r. Nr 201, </w:t>
      </w:r>
      <w:r w:rsidR="005625EB" w:rsidRPr="002A07C8">
        <w:t>poz. 2016; z</w:t>
      </w:r>
      <w:r w:rsidRPr="002A07C8">
        <w:t xml:space="preserve"> późniejszymi zmianami), - ustawie z dnia 16 kwietnia 2004 r. o wyrobach budowlanych (Dz. U. </w:t>
      </w:r>
      <w:r w:rsidR="005625EB" w:rsidRPr="002A07C8">
        <w:t>Z</w:t>
      </w:r>
      <w:r w:rsidRPr="002A07C8">
        <w:t xml:space="preserve"> 2004 r. Nr 92, poz. 881), - ustawie z dnia 30 sierpnia 2002 r. o systemie oceny zgodności (Dz. U. </w:t>
      </w:r>
      <w:r w:rsidR="005625EB" w:rsidRPr="002A07C8">
        <w:t>Z</w:t>
      </w:r>
      <w:r w:rsidRPr="002A07C8">
        <w:t xml:space="preserve"> 2002 r. Nr 166, poz.1360, z późniejszymi zmianami).  </w:t>
      </w:r>
    </w:p>
    <w:p w:rsidR="00F24D2E" w:rsidRPr="002A07C8" w:rsidRDefault="00F24D2E" w:rsidP="00F24D2E">
      <w:pPr>
        <w:jc w:val="both"/>
      </w:pPr>
      <w:r w:rsidRPr="002A07C8">
        <w:t>2.1. Woda zarobowa do betonu PN-EN</w:t>
      </w:r>
      <w:r w:rsidR="005625EB" w:rsidRPr="002A07C8">
        <w:t xml:space="preserve"> 1008: 2004 Do</w:t>
      </w:r>
      <w:r w:rsidRPr="002A07C8">
        <w:t xml:space="preserve"> przygotowania zapraw stosować można każdą wodę zdatną do picia, z rzeki lub jeziora. Niedozwolone jest użycie wód ściekowych, kanalizacyjnych bagiennych oraz wód zawierających tłuszcze organiczne, oleje i muł.  </w:t>
      </w:r>
    </w:p>
    <w:p w:rsidR="00F24D2E" w:rsidRPr="002A07C8" w:rsidRDefault="00F24D2E" w:rsidP="00F24D2E">
      <w:pPr>
        <w:jc w:val="both"/>
      </w:pPr>
      <w:r w:rsidRPr="002A07C8">
        <w:t xml:space="preserve">2.2. Wyroby ceramiczne  </w:t>
      </w:r>
    </w:p>
    <w:p w:rsidR="00F24D2E" w:rsidRPr="002A07C8" w:rsidRDefault="00F24D2E" w:rsidP="00F24D2E">
      <w:pPr>
        <w:jc w:val="both"/>
      </w:pPr>
      <w:r w:rsidRPr="002A07C8">
        <w:t xml:space="preserve">2.2.1 Cegła budowlana </w:t>
      </w:r>
      <w:r w:rsidR="005625EB" w:rsidRPr="002A07C8">
        <w:t>pełna klasy 10 wg</w:t>
      </w:r>
      <w:r w:rsidRPr="002A07C8">
        <w:t xml:space="preserve"> PN-B</w:t>
      </w:r>
      <w:r w:rsidR="005625EB" w:rsidRPr="002A07C8">
        <w:t xml:space="preserve"> 12050: 1996 Wymiary</w:t>
      </w:r>
      <w:r w:rsidRPr="002A07C8">
        <w:t xml:space="preserve"> l = 250 mm, s = 120 mm, h = 65 mm Masa 3,3-4,0 kg Cegła budowlana pełna powinna odpowiadać aktualnej normie państwowej. Dopuszczalna liczba cegieł połówkowych, pękniętych całkowicie lub z jednym pęknięciem przechodzącym przez całą grubość cegły o długości powyżej 6mm nie może przekraczać dla cegły – 10% cegieł badanych. Nasiąkliwość nie powinna być wyższa niż 24%.  Wytrzymałość na ściskanie 10 </w:t>
      </w:r>
      <w:r w:rsidR="005625EB" w:rsidRPr="002A07C8">
        <w:t>Ma</w:t>
      </w:r>
      <w:r w:rsidRPr="002A07C8">
        <w:t>.  Gęstość pozorna 1,7-1,9 kg/dm3.  Współczynnik przewodności cieplnej 0,52-0,56 W/</w:t>
      </w:r>
      <w:r w:rsidR="005625EB" w:rsidRPr="002A07C8">
        <w:t>m. Odporność</w:t>
      </w:r>
      <w:r w:rsidRPr="002A07C8">
        <w:t xml:space="preserve"> na działanie mrozu po 25 cyklach zamrażania do –15°C i odmrażania – brak uszkodzeń po badaniu. Odporność na uderzenie powinna być taka, aby cegła puszczona z wys. 1,5m na inne cegły nie rozpadła się.  </w:t>
      </w:r>
    </w:p>
    <w:p w:rsidR="00F24D2E" w:rsidRPr="002A07C8" w:rsidRDefault="00F24D2E" w:rsidP="00F24D2E">
      <w:pPr>
        <w:jc w:val="both"/>
      </w:pPr>
      <w:r w:rsidRPr="002A07C8">
        <w:t>2.2.2. Cegła budowlana klinkierowa pełna licowa wg PN-B-</w:t>
      </w:r>
      <w:r w:rsidR="005625EB" w:rsidRPr="002A07C8">
        <w:t>12008: 1996 Wymiary</w:t>
      </w:r>
      <w:r w:rsidRPr="002A07C8">
        <w:t xml:space="preserve"> l = 250 mm, s = 120 mm, h = 65 mm Klas </w:t>
      </w:r>
      <w:r w:rsidR="005625EB" w:rsidRPr="002A07C8">
        <w:t>wytrzymałości 30 Ma</w:t>
      </w:r>
      <w:r w:rsidRPr="002A07C8">
        <w:t xml:space="preserve"> </w:t>
      </w:r>
      <w:r w:rsidR="005625EB" w:rsidRPr="002A07C8">
        <w:t>Nasiąkliwość do</w:t>
      </w:r>
      <w:r w:rsidRPr="002A07C8">
        <w:t xml:space="preserve"> 6% Pełna mrozoodporność    </w:t>
      </w:r>
    </w:p>
    <w:p w:rsidR="00F24D2E" w:rsidRPr="002A07C8" w:rsidRDefault="00F24D2E" w:rsidP="00F24D2E">
      <w:pPr>
        <w:jc w:val="both"/>
      </w:pPr>
      <w:r w:rsidRPr="002A07C8">
        <w:t xml:space="preserve">2.3. Zaprawy budowlane cementowo-wapienne Marka i skład zaprawy powinny być zgodne z wymaganiami podanymi w projekcie. Orientacyjny stosunek objętościowy składników zapraw cementowo-wapiennych (cement/wapno </w:t>
      </w:r>
      <w:r w:rsidR="005625EB" w:rsidRPr="002A07C8">
        <w:t>sucho gaszone</w:t>
      </w:r>
      <w:r w:rsidRPr="002A07C8">
        <w:t>/piasek): zaprawa cementowo-wapienna 5MPa</w:t>
      </w:r>
      <w:r w:rsidR="005625EB" w:rsidRPr="002A07C8">
        <w:t xml:space="preserve"> – 1: 0,5: 4,5 zaprawa</w:t>
      </w:r>
      <w:r w:rsidRPr="002A07C8">
        <w:t xml:space="preserve"> cementowo-wapienna 3MPa – 1:1:6  </w:t>
      </w:r>
    </w:p>
    <w:p w:rsidR="00F24D2E" w:rsidRPr="002A07C8" w:rsidRDefault="00F24D2E" w:rsidP="00F24D2E">
      <w:pPr>
        <w:jc w:val="both"/>
      </w:pPr>
      <w:r w:rsidRPr="002A07C8">
        <w:t xml:space="preserve">Przygotowanie zapraw do robót murowych powinno być wykonywane mechanicznie. Zaprawę należy przygotować w takiej ilości, aby mogła być wbudowana możliwie wcześnie po jej przygotowaniu tj. ok. 3 godzin. Do zapraw murarskich należy stosować piasek rzeczny lub kopalniany. Do zapraw cementowo-wapiennych należy stosować cement portlandzki CEMI 32,5 oraz cement hutniczy CEM III 32,5A pod warunkiem, że temperatura otoczenia w ciągu 7 dni od chwili zużycia zaprawy nie będzie niższa niż+5°C. Do zapraw cementowo-wapiennych należy stosować wapno </w:t>
      </w:r>
      <w:r w:rsidR="005625EB" w:rsidRPr="002A07C8">
        <w:t>sucho gaszone</w:t>
      </w:r>
      <w:r w:rsidRPr="002A07C8">
        <w:t xml:space="preserve">. Skład objętościowy zapraw należy dobierać doświadczalnie, w zależności od wymaganej marki zaprawy oraz rodzaju cementu i wapna. Przygotowanie zapraw do robót murowych powinno być wykonywane mechanicznie. Zaprawę należy przygotować w takiej ilości, aby mogła być wbudowana możliwie wcześnie po jej przygotowaniu tj. ok. 3 godzin. Do zapraw murarskich należy stosować piasek rzeczny lub kopalniany. Do zapraw cementowo-wapiennych należy stosować cement portlandzki CEMI 32,5 oraz cement hutniczy CEM III 32,5A pod warunkiem, że temperatura otoczenia w ciągu 7 dni od chwili zużycia zaprawy nie będzie niższa niż+5°C. Do zapraw cementowo-wapiennych należy stosować wapno </w:t>
      </w:r>
      <w:r w:rsidR="005625EB" w:rsidRPr="002A07C8">
        <w:t>sucho gaszone</w:t>
      </w:r>
      <w:r w:rsidRPr="002A07C8">
        <w:t xml:space="preserve"> lub gaszone w postaci ciasta wapiennego otrzymanego z wapna niegaszonego, które powinno tworzyć jednolitą i jednobarwną masę, bez grudek niegaszonego wapna i zanieczyszczeń obcych. Skład objętościowy zapraw należy dobierać doświadczalnie, w zależności od wymaganej marki zaprawy oraz rodzaju cementu i wapna  </w:t>
      </w:r>
    </w:p>
    <w:p w:rsidR="00F24D2E" w:rsidRPr="002A07C8" w:rsidRDefault="00F24D2E" w:rsidP="00F24D2E">
      <w:pPr>
        <w:jc w:val="both"/>
      </w:pPr>
      <w:r w:rsidRPr="002A07C8">
        <w:t xml:space="preserve">2.4. Pustaki szklane (PN-75/B-13078) Pustaki produkuje się z dwóch identycznych wyprasek szklanych połączonych w procesie termicznego spawania w ten sposób, że we wnętrzu pustaka powstaje przestrzeń z hermetycznie zamkniętym suchym powietrzem. Projekt przewiduje użycie pustaków o </w:t>
      </w:r>
      <w:r w:rsidRPr="002A07C8">
        <w:lastRenderedPageBreak/>
        <w:t xml:space="preserve">wymiarach 190 x190x 80 mm </w:t>
      </w:r>
      <w:r w:rsidR="005625EB" w:rsidRPr="002A07C8">
        <w:t>bezbarwne Masa</w:t>
      </w:r>
      <w:r w:rsidRPr="002A07C8">
        <w:t xml:space="preserve"> pustaka nie mniej niż 2,5 kg Wytrzymałość na ściskanie wynosi średnio 2 </w:t>
      </w:r>
      <w:r w:rsidR="005625EB" w:rsidRPr="002A07C8">
        <w:t>Ma</w:t>
      </w:r>
      <w:r w:rsidRPr="002A07C8">
        <w:t xml:space="preserve">  </w:t>
      </w:r>
    </w:p>
    <w:p w:rsidR="00F24D2E" w:rsidRPr="002A07C8" w:rsidRDefault="00F24D2E" w:rsidP="00F24D2E">
      <w:pPr>
        <w:jc w:val="both"/>
      </w:pPr>
      <w:r w:rsidRPr="002A07C8">
        <w:t xml:space="preserve">3. Sprzęt Roboty można wykonać przy użyciu dowolnego typu sprzętu.  </w:t>
      </w:r>
    </w:p>
    <w:p w:rsidR="00F24D2E" w:rsidRPr="002A07C8" w:rsidRDefault="00F24D2E" w:rsidP="00F24D2E">
      <w:pPr>
        <w:jc w:val="both"/>
      </w:pPr>
      <w:r w:rsidRPr="002A07C8">
        <w:t xml:space="preserve">4. Transport Materiały i elementy mogą być przewożone dowolnymi środkami transportu. Podczas transportu materiały i elementy konstrukcji powinny być zabezpieczone przed uszkodzeniami lub utratą stateczności.     </w:t>
      </w:r>
    </w:p>
    <w:p w:rsidR="00F24D2E" w:rsidRPr="002A07C8" w:rsidRDefault="00F24D2E" w:rsidP="00F24D2E">
      <w:pPr>
        <w:jc w:val="both"/>
      </w:pPr>
      <w:r w:rsidRPr="002A07C8">
        <w:t xml:space="preserve">5. Wykonanie robót Wymagania ogólne: a) Mury należy wykonywać warstwami, z zachowaniem prawidłowego wiązania i grubości spoin, do pionu i sznura, z zachowaniem zgodności z </w:t>
      </w:r>
      <w:r w:rsidR="005625EB" w:rsidRPr="002A07C8">
        <w:t>rysunkiem, co</w:t>
      </w:r>
      <w:r w:rsidRPr="002A07C8">
        <w:t xml:space="preserve"> do odsadzek, wyskoków i otworów. </w:t>
      </w:r>
      <w:r w:rsidR="005625EB" w:rsidRPr="002A07C8">
        <w:t>B</w:t>
      </w:r>
      <w:r w:rsidRPr="002A07C8">
        <w:t xml:space="preserve">) W pierwszej kolejności należy wykonywać mury nośne. Ścianki działowe grubości poniżej 1 cegły należy murować nie wcześniej niż po zakończeniu ścian głównych. </w:t>
      </w:r>
      <w:r w:rsidR="005625EB" w:rsidRPr="002A07C8">
        <w:t>C</w:t>
      </w:r>
      <w:r w:rsidRPr="002A07C8">
        <w:t xml:space="preserve">) Mury należy wznosić możliwie równomiernie na całej ich długości. W miejscu połączenia murów wykonanych niejednocześnie należy stosować strzępia zazębione końcowe. </w:t>
      </w:r>
      <w:r w:rsidR="005625EB" w:rsidRPr="002A07C8">
        <w:t>D</w:t>
      </w:r>
      <w:r w:rsidRPr="002A07C8">
        <w:t xml:space="preserve">) Cegły układane na zaprawie powinny być czyste i wolne od kurzu. Przy murowaniu cegłą suchą, zwłaszcza w okresie letnim, należy cegły przed ułożeniem w murze polewać lub moczyć w wodzie. </w:t>
      </w:r>
      <w:r w:rsidR="005625EB" w:rsidRPr="002A07C8">
        <w:t>E</w:t>
      </w:r>
      <w:r w:rsidRPr="002A07C8">
        <w:t xml:space="preserve">) Wnęki i bruzdy instalacyjne należy wykonywać jednocześnie ze wznoszeniem murów. </w:t>
      </w:r>
      <w:r w:rsidR="005625EB" w:rsidRPr="002A07C8">
        <w:t>F</w:t>
      </w:r>
      <w:r w:rsidRPr="002A07C8">
        <w:t xml:space="preserve">) Mury grubości mniejszej niż 1 cegła mogą być wykonywane przy temperaturze powyżej 0°C. </w:t>
      </w:r>
      <w:r w:rsidR="005625EB" w:rsidRPr="002A07C8">
        <w:t>G</w:t>
      </w:r>
      <w:r w:rsidRPr="002A07C8">
        <w:t xml:space="preserve">) W przypadku przerwania robót na okres zimowy lub z innych przyczyn, wierzchnie warstwy murów powinny być zabezpieczone przed szkodliwym działaniem czynników atmosferycznych (np. przez przykrycie folią lub papą). Przy wznawianiu robót po dłuższej przerwie należy sprawdzić stan techniczny murów, łącznie ze zdjęciem wierzchnich warstw cegieł i uszkodzonej zaprawy.  </w:t>
      </w:r>
    </w:p>
    <w:p w:rsidR="00F24D2E" w:rsidRPr="002A07C8" w:rsidRDefault="00F24D2E" w:rsidP="00F24D2E">
      <w:pPr>
        <w:jc w:val="both"/>
      </w:pPr>
      <w:r w:rsidRPr="002A07C8">
        <w:t xml:space="preserve">5.1. Mury z cegły pełnej    5.1.1. Spoiny w murach ceglanych. – 12 </w:t>
      </w:r>
      <w:r w:rsidR="005625EB" w:rsidRPr="002A07C8">
        <w:t>Mm</w:t>
      </w:r>
      <w:r w:rsidRPr="002A07C8">
        <w:t xml:space="preserve"> w spoinach poziomych, przy czym maksymalna grubość nie powinna przekraczać 17 mm, a minimalna 10 mm, – 10 mm w spoinach pionowych podłużnych i poprzecznych, przy czym grubość maksymalna nie powinna przekraczać 15 mm, a minimalna – 5 mm. Spoiny powinny być dokładnie wypełnione zaprawą. W ścianach przewidzianych do tynkowania nie należy wypełniać zaprawą spoin przy zewnętrznych licach na głębokości 5-10 mm.  </w:t>
      </w:r>
    </w:p>
    <w:p w:rsidR="00F24D2E" w:rsidRPr="002A07C8" w:rsidRDefault="00F24D2E" w:rsidP="00F24D2E">
      <w:pPr>
        <w:jc w:val="both"/>
      </w:pPr>
      <w:r w:rsidRPr="002A07C8">
        <w:t xml:space="preserve">5.1.2. Stosowanie połówek i cegieł ułamkowych. Liczba cegieł użytych w połówkach do murów nośnych nie powinna być większa niż 15% całkowitej liczby cegieł. </w:t>
      </w:r>
      <w:r w:rsidR="005625EB" w:rsidRPr="002A07C8">
        <w:t>A</w:t>
      </w:r>
      <w:r w:rsidRPr="002A07C8">
        <w:t xml:space="preserve">) Jeżeli na budowie jest kilka gatunków cegły (np. cegła nowa i rozbiórkowa), należy przestrzegać zasady, że każda ściana powinna być wykonana z cegły jednego wymiaru. </w:t>
      </w:r>
      <w:r w:rsidR="005625EB" w:rsidRPr="002A07C8">
        <w:t>B</w:t>
      </w:r>
      <w:r w:rsidRPr="002A07C8">
        <w:t xml:space="preserve">) Połączenie murów stykających się pod kątem prostym i wykonanych z cegieł o grubości różniącej się więcej niż o 5mm należy wykonywać na strzępia zazębione boczne.  </w:t>
      </w:r>
    </w:p>
    <w:p w:rsidR="00F24D2E" w:rsidRPr="002A07C8" w:rsidRDefault="00F24D2E" w:rsidP="00F24D2E">
      <w:pPr>
        <w:jc w:val="both"/>
      </w:pPr>
      <w:r w:rsidRPr="002A07C8">
        <w:t xml:space="preserve">5.2. Mury z bloczków z betonu </w:t>
      </w:r>
      <w:r w:rsidR="005625EB" w:rsidRPr="002A07C8">
        <w:t>komórkowego Przy</w:t>
      </w:r>
      <w:r w:rsidRPr="002A07C8">
        <w:t xml:space="preserve"> murowaniu ścian z bloczków z betonu komórkowego należy stosować następujące zasady: - przestrzegać prawidłowego wiązania (podobnie jak w murach z cegły), z zachowaniem zasady mijania się spoin w dwóch kolejnych warstwach </w:t>
      </w:r>
      <w:r w:rsidR="005625EB" w:rsidRPr="002A07C8">
        <w:t>muru, co</w:t>
      </w:r>
      <w:r w:rsidRPr="002A07C8">
        <w:t xml:space="preserve"> najmniej o 6 cm, - powierzchnie elementów z betonu komórkowego obficie zwilżać woda przed nałożeniem zaprawy (dla uniknięcia odciągania wody z zaprawy), - ściany konstrukcyjne jednej kondygnacji wykonywać z elementów jednakowej odmiany i klasy i na jednakowej zaprawie wznosząc je równomiernie w warstwie o grubości około 1 cm, - ściany podłużne i poprzeczne wykonywać równocześnie, z odpowiednim ich </w:t>
      </w:r>
      <w:r w:rsidR="005625EB" w:rsidRPr="002A07C8">
        <w:t>przewiązaniem Roboty</w:t>
      </w:r>
      <w:r w:rsidRPr="002A07C8">
        <w:t xml:space="preserve"> wykonywać zgodnie z PN-68/B=10024     </w:t>
      </w:r>
    </w:p>
    <w:p w:rsidR="00F24D2E" w:rsidRPr="002A07C8" w:rsidRDefault="00F24D2E" w:rsidP="00F24D2E">
      <w:pPr>
        <w:jc w:val="both"/>
      </w:pPr>
      <w:r w:rsidRPr="002A07C8">
        <w:t xml:space="preserve">6. </w:t>
      </w:r>
      <w:r w:rsidR="005625EB" w:rsidRPr="002A07C8">
        <w:t>Kontrola, jakości</w:t>
      </w:r>
      <w:r w:rsidRPr="002A07C8">
        <w:t xml:space="preserve">  </w:t>
      </w:r>
    </w:p>
    <w:p w:rsidR="00F24D2E" w:rsidRPr="002A07C8" w:rsidRDefault="00F24D2E" w:rsidP="00F24D2E">
      <w:pPr>
        <w:jc w:val="both"/>
      </w:pPr>
      <w:r w:rsidRPr="002A07C8">
        <w:t xml:space="preserve">6.1. Materiały </w:t>
      </w:r>
      <w:r w:rsidR="005625EB" w:rsidRPr="002A07C8">
        <w:t>ścienne Przy</w:t>
      </w:r>
      <w:r w:rsidRPr="002A07C8">
        <w:t xml:space="preserve"> odbiorze cegły i </w:t>
      </w:r>
      <w:r w:rsidR="005625EB" w:rsidRPr="002A07C8">
        <w:t>bloczków należy</w:t>
      </w:r>
      <w:r w:rsidRPr="002A07C8">
        <w:t xml:space="preserve"> przeprowadzić na budowie: sprawdzenie zgodności klasy oznaczonej na cegłach z zamówieniem i wymaganiami stawianymi w dokumentacji technicznej, próby doraźnej przez oględziny, opukiwanie i mierzenie: – wymiarów i kształtu cegły, – </w:t>
      </w:r>
      <w:r w:rsidRPr="002A07C8">
        <w:lastRenderedPageBreak/>
        <w:t xml:space="preserve">liczby szczerb i pęknięć, – odporności na uderzenia, – przełomu ze zwróceniem szczególnej uwagi na zawartość margla. W przypadku niemożności </w:t>
      </w:r>
      <w:r w:rsidR="005625EB" w:rsidRPr="002A07C8">
        <w:t>określenia, jakości</w:t>
      </w:r>
      <w:r w:rsidRPr="002A07C8">
        <w:t xml:space="preserve"> cegły przez próbę doraźną należy ją poddać badaniom laboratoryjnym (</w:t>
      </w:r>
      <w:r w:rsidR="005625EB" w:rsidRPr="002A07C8">
        <w:t>szczególnie, co</w:t>
      </w:r>
      <w:r w:rsidRPr="002A07C8">
        <w:t xml:space="preserve"> do klasy i odporności na działanie mrozu).  </w:t>
      </w:r>
    </w:p>
    <w:p w:rsidR="00F24D2E" w:rsidRPr="002A07C8" w:rsidRDefault="00F24D2E" w:rsidP="00F24D2E">
      <w:pPr>
        <w:jc w:val="both"/>
      </w:pPr>
      <w:r w:rsidRPr="002A07C8">
        <w:t xml:space="preserve">6.2. Zaprawy W </w:t>
      </w:r>
      <w:r w:rsidR="005625EB" w:rsidRPr="002A07C8">
        <w:t>przypadku, gdy</w:t>
      </w:r>
      <w:r w:rsidRPr="002A07C8">
        <w:t xml:space="preserve"> zaprawa wytwarzana jest na placu budowy, należy kontrolować jej markę i konsystencję w sposób podany w obowiązującej normie. Wyniki odbiorów materiałów i wyrobów powinny być każdorazowo wpisywane do dziennika budowy.  </w:t>
      </w:r>
    </w:p>
    <w:p w:rsidR="00F24D2E" w:rsidRPr="002A07C8" w:rsidRDefault="00F24D2E" w:rsidP="00F24D2E">
      <w:pPr>
        <w:jc w:val="both"/>
      </w:pPr>
      <w:r w:rsidRPr="002A07C8">
        <w:t xml:space="preserve">6.3. Dopuszczalne odchyłki wymiarów dla murów przyjmować wg poniższej tabeli  </w:t>
      </w:r>
    </w:p>
    <w:p w:rsidR="00F24D2E" w:rsidRPr="002A07C8" w:rsidRDefault="00F24D2E" w:rsidP="00F24D2E">
      <w:pPr>
        <w:jc w:val="both"/>
      </w:pPr>
      <w:r w:rsidRPr="002A07C8">
        <w:t xml:space="preserve">Dopuszczalne odchyłki [mm] Rodzaj odchyłek mury spoinowane mury </w:t>
      </w:r>
      <w:r w:rsidR="005625EB" w:rsidRPr="002A07C8">
        <w:t>niespoinowane</w:t>
      </w:r>
      <w:r w:rsidRPr="002A07C8">
        <w:t xml:space="preserve"> Zwichrowania i skrzywienia: – na 1 metrze długości – na całej powierzchni   3 10   6 20  </w:t>
      </w:r>
    </w:p>
    <w:p w:rsidR="00F24D2E" w:rsidRPr="002A07C8" w:rsidRDefault="00F24D2E" w:rsidP="00F24D2E">
      <w:pPr>
        <w:jc w:val="both"/>
      </w:pPr>
      <w:r w:rsidRPr="002A07C8">
        <w:t xml:space="preserve">Odchylenia od pionu – na wysokości 1 m – na wysokości kondygnacji – na całej wysokości  </w:t>
      </w:r>
    </w:p>
    <w:p w:rsidR="00F24D2E" w:rsidRPr="002A07C8" w:rsidRDefault="00F24D2E" w:rsidP="00F24D2E">
      <w:pPr>
        <w:jc w:val="both"/>
      </w:pPr>
      <w:r w:rsidRPr="002A07C8">
        <w:t xml:space="preserve">6 20 6  </w:t>
      </w:r>
    </w:p>
    <w:p w:rsidR="00F24D2E" w:rsidRPr="002A07C8" w:rsidRDefault="00F24D2E" w:rsidP="00F24D2E">
      <w:pPr>
        <w:jc w:val="both"/>
      </w:pPr>
      <w:r w:rsidRPr="002A07C8">
        <w:t xml:space="preserve">3 10 30  </w:t>
      </w:r>
    </w:p>
    <w:p w:rsidR="00F24D2E" w:rsidRPr="002A07C8" w:rsidRDefault="00F24D2E" w:rsidP="00F24D2E">
      <w:pPr>
        <w:jc w:val="both"/>
      </w:pPr>
      <w:r w:rsidRPr="002A07C8">
        <w:t xml:space="preserve">Odchylenia każdej warstwy od poziomu – na 1 m długości – na całej długości    </w:t>
      </w:r>
    </w:p>
    <w:p w:rsidR="00F24D2E" w:rsidRPr="002A07C8" w:rsidRDefault="00F24D2E" w:rsidP="00F24D2E">
      <w:pPr>
        <w:jc w:val="both"/>
      </w:pPr>
      <w:r w:rsidRPr="002A07C8">
        <w:t xml:space="preserve">1 15    </w:t>
      </w:r>
    </w:p>
    <w:p w:rsidR="00F24D2E" w:rsidRPr="002A07C8" w:rsidRDefault="00F24D2E" w:rsidP="00F24D2E">
      <w:pPr>
        <w:jc w:val="both"/>
      </w:pPr>
      <w:r w:rsidRPr="002A07C8">
        <w:t xml:space="preserve">2 30  </w:t>
      </w:r>
    </w:p>
    <w:p w:rsidR="00F24D2E" w:rsidRPr="002A07C8" w:rsidRDefault="00F24D2E" w:rsidP="00F24D2E">
      <w:pPr>
        <w:jc w:val="both"/>
      </w:pPr>
      <w:r w:rsidRPr="002A07C8">
        <w:t xml:space="preserve"> - 79 - </w:t>
      </w:r>
    </w:p>
    <w:p w:rsidR="00F24D2E" w:rsidRPr="002A07C8" w:rsidRDefault="00F24D2E" w:rsidP="00F24D2E">
      <w:pPr>
        <w:jc w:val="both"/>
      </w:pPr>
      <w:r w:rsidRPr="002A07C8">
        <w:t xml:space="preserve">Odchylenia wymiarów otworów w świetle o wymiarach: do 100 </w:t>
      </w:r>
      <w:r w:rsidR="005625EB" w:rsidRPr="002A07C8">
        <w:t>cm szerokość</w:t>
      </w:r>
      <w:r w:rsidRPr="002A07C8">
        <w:t xml:space="preserve"> wysokość ponad 100 </w:t>
      </w:r>
      <w:r w:rsidR="005625EB" w:rsidRPr="002A07C8">
        <w:t>cm szerokość wysokość</w:t>
      </w:r>
      <w:r w:rsidRPr="002A07C8">
        <w:t xml:space="preserve">    </w:t>
      </w:r>
    </w:p>
    <w:p w:rsidR="00F24D2E" w:rsidRPr="002A07C8" w:rsidRDefault="00F24D2E" w:rsidP="00F24D2E">
      <w:pPr>
        <w:jc w:val="both"/>
      </w:pPr>
      <w:r w:rsidRPr="002A07C8">
        <w:t xml:space="preserve">+6, –3 +15, –1  </w:t>
      </w:r>
    </w:p>
    <w:p w:rsidR="00F24D2E" w:rsidRPr="002A07C8" w:rsidRDefault="00F24D2E" w:rsidP="00F24D2E">
      <w:pPr>
        <w:jc w:val="both"/>
      </w:pPr>
      <w:r w:rsidRPr="002A07C8">
        <w:t xml:space="preserve">+6, –3 +15, –10    </w:t>
      </w:r>
    </w:p>
    <w:p w:rsidR="00F24D2E" w:rsidRPr="002A07C8" w:rsidRDefault="00F24D2E" w:rsidP="00F24D2E">
      <w:pPr>
        <w:jc w:val="both"/>
      </w:pPr>
      <w:r w:rsidRPr="002A07C8">
        <w:t xml:space="preserve">+10, –5 +15, –10  </w:t>
      </w:r>
    </w:p>
    <w:p w:rsidR="00F24D2E" w:rsidRPr="002A07C8" w:rsidRDefault="00F24D2E" w:rsidP="00F24D2E">
      <w:pPr>
        <w:jc w:val="both"/>
      </w:pPr>
      <w:r w:rsidRPr="002A07C8">
        <w:t xml:space="preserve">+10, –5 +15, –10    </w:t>
      </w:r>
    </w:p>
    <w:p w:rsidR="00F24D2E" w:rsidRPr="002A07C8" w:rsidRDefault="00F24D2E" w:rsidP="00F24D2E">
      <w:pPr>
        <w:jc w:val="both"/>
      </w:pPr>
      <w:r w:rsidRPr="002A07C8">
        <w:t xml:space="preserve">7. Obmiar robót Jednostką obmiarową robót jest – m²/m³ muru o odpowiedniej grubości. Ilość robót określa się na podstawie projektu z uwzględnieniem zmian zaaprobowanych przez Inspektora Nadzoru i sprawdzonych w naturze.  </w:t>
      </w:r>
    </w:p>
    <w:p w:rsidR="00F24D2E" w:rsidRPr="002A07C8" w:rsidRDefault="00F24D2E" w:rsidP="00F24D2E">
      <w:pPr>
        <w:jc w:val="both"/>
      </w:pPr>
      <w:r w:rsidRPr="002A07C8">
        <w:t xml:space="preserve">8. Odbiór robót 8.1. Odbiór robót murowych powinien się odbyć przed wykonaniem tynków i innych robót wykończeniowych. Podstawę do odbioru robót murowych powinny stanowić następujące dokumenty: (1) dokumentacja techniczna, (2) dziennik budowy, (3) </w:t>
      </w:r>
      <w:r w:rsidR="005625EB" w:rsidRPr="002A07C8">
        <w:t>zaświadczenia, o jakości</w:t>
      </w:r>
      <w:r w:rsidRPr="002A07C8">
        <w:t xml:space="preserve"> materiałów i wyrobów dostarczonych na budowę, (4) </w:t>
      </w:r>
      <w:r w:rsidR="005625EB" w:rsidRPr="002A07C8">
        <w:t>protokoły</w:t>
      </w:r>
      <w:r w:rsidRPr="002A07C8">
        <w:t xml:space="preserve"> odbioru poszczególnych etapów robót zanikających, (5) </w:t>
      </w:r>
      <w:r w:rsidR="005625EB" w:rsidRPr="002A07C8">
        <w:t>protokoły</w:t>
      </w:r>
      <w:r w:rsidRPr="002A07C8">
        <w:t xml:space="preserve"> odbioru materiałów i wyrobów, (6) wyniki badań laboratoryjnych, jeśli takie były zlecane przez budowę, (7) ekspertyzy techniczne w przypadku, gdy były wykonywane przed odbiorem budynku. 8.2. Wszystkie roboty objęte niniejszą </w:t>
      </w:r>
      <w:r w:rsidR="005625EB" w:rsidRPr="002A07C8">
        <w:t>SST podlegają</w:t>
      </w:r>
      <w:r w:rsidRPr="002A07C8">
        <w:t xml:space="preserve"> zasadom odbioru robót zanikających.  </w:t>
      </w:r>
    </w:p>
    <w:p w:rsidR="00F24D2E" w:rsidRPr="002A07C8" w:rsidRDefault="00F24D2E" w:rsidP="00F24D2E">
      <w:pPr>
        <w:jc w:val="both"/>
      </w:pPr>
      <w:r w:rsidRPr="002A07C8">
        <w:t xml:space="preserve">9. Podstawa </w:t>
      </w:r>
      <w:r w:rsidR="005625EB" w:rsidRPr="002A07C8">
        <w:t>płatności, Jeżeli</w:t>
      </w:r>
      <w:r w:rsidRPr="002A07C8">
        <w:t xml:space="preserve"> w umowie nie określono inaczej płaci się za roboty wykonane w jednostkach podanych w punkcie 7. Cena obejmuje: – dostarczenie materiałów i sprzętu na stanowisko pracy – wykonanie ścian, naroży, przewodów dymowych i wentylacyjnych – ustawienie i rozebranie potrzebnych rusztowań – uporządkowanie i oczyszczenie stanowiska pracy z resztek materiałów    </w:t>
      </w:r>
    </w:p>
    <w:p w:rsidR="00F24D2E" w:rsidRPr="002A07C8" w:rsidRDefault="00F24D2E" w:rsidP="00F24D2E">
      <w:pPr>
        <w:jc w:val="both"/>
      </w:pPr>
      <w:r w:rsidRPr="002A07C8">
        <w:lastRenderedPageBreak/>
        <w:t>10. Przepisy związane PN-68/B-10020 Roboty murowe z cegły. Wymagania i badania przy odbiorze. PN-B-</w:t>
      </w:r>
      <w:r w:rsidR="005625EB" w:rsidRPr="002A07C8">
        <w:t>12050: 1996 Wyroby</w:t>
      </w:r>
      <w:r w:rsidRPr="002A07C8">
        <w:t xml:space="preserve"> budowlane ceramiczne. PN-B-</w:t>
      </w:r>
      <w:r w:rsidR="005625EB" w:rsidRPr="002A07C8">
        <w:t>12011: 1997 Wyroby</w:t>
      </w:r>
      <w:r w:rsidRPr="002A07C8">
        <w:t xml:space="preserve"> budowlane ceramiczne. Cegły kratówki. PN-EN</w:t>
      </w:r>
      <w:r w:rsidR="005625EB" w:rsidRPr="002A07C8">
        <w:t xml:space="preserve"> 197-1: 2002 Cement</w:t>
      </w:r>
      <w:r w:rsidRPr="002A07C8">
        <w:t>. Skład, wymagania i kryteria zgodności dotyczące cementu powszechnego żytku. PN-B-</w:t>
      </w:r>
      <w:r w:rsidR="005625EB" w:rsidRPr="002A07C8">
        <w:t>30000: 1990 Cement</w:t>
      </w:r>
      <w:r w:rsidRPr="002A07C8">
        <w:t xml:space="preserve"> portlandzki. PN-88/B-30001 Cement portlandzki z dodatkami. PN-EN</w:t>
      </w:r>
      <w:r w:rsidR="005625EB" w:rsidRPr="002A07C8">
        <w:t xml:space="preserve"> 197-1: 2002 Cement</w:t>
      </w:r>
      <w:r w:rsidRPr="002A07C8">
        <w:t>. Skład, wymagania i kryteria zgodności dotyczące cementów powszechnego użytku. PN-86/B-30020 Wapno. PN-EN</w:t>
      </w:r>
      <w:r w:rsidR="005625EB" w:rsidRPr="002A07C8">
        <w:t xml:space="preserve"> 13139: 2003 Kruszywa</w:t>
      </w:r>
      <w:r w:rsidRPr="002A07C8">
        <w:t xml:space="preserve"> do zaprawy. PN-EN</w:t>
      </w:r>
      <w:r w:rsidR="005625EB" w:rsidRPr="002A07C8">
        <w:t xml:space="preserve"> 772-3: 2000 Metody</w:t>
      </w:r>
      <w:r w:rsidRPr="002A07C8">
        <w:t xml:space="preserve"> badań elementów murowanych. Określenie objętości netto i udziału procentowego drążeń elementów murowych ceramicznych przez ważenie hydrostatyczne PN-EN</w:t>
      </w:r>
      <w:r w:rsidR="005625EB" w:rsidRPr="002A07C8">
        <w:t xml:space="preserve"> 772-7: 2000 Metody</w:t>
      </w:r>
      <w:r w:rsidRPr="002A07C8">
        <w:t xml:space="preserve"> badań elementów murowych. Określenie absorpcji wody przez elementy murowe ceramiczne stosowane w warstwach odpornych na wilgoć, za pomocą gotowania wody PN-EN</w:t>
      </w:r>
      <w:r w:rsidR="005625EB" w:rsidRPr="002A07C8">
        <w:t xml:space="preserve"> 845-1: 2002 Specyfikacja</w:t>
      </w:r>
      <w:r w:rsidRPr="002A07C8">
        <w:t xml:space="preserve"> techniczna wyrobów dodatkowych do wznoszenia murów. Część 1: Kotwy, listwy kotwiące, wieszaki i wsporniki PN-EN</w:t>
      </w:r>
      <w:r w:rsidR="005625EB" w:rsidRPr="002A07C8">
        <w:t xml:space="preserve"> 845-2: 2002 Specyfikacja</w:t>
      </w:r>
      <w:r w:rsidRPr="002A07C8">
        <w:t xml:space="preserve"> techniczna wyrobów dodatkowych do wznoszenia murów. Część 2: Nadproża PN-EN</w:t>
      </w:r>
      <w:r w:rsidR="005625EB" w:rsidRPr="002A07C8">
        <w:t xml:space="preserve"> 845-3: 2002 Specyfikacja</w:t>
      </w:r>
      <w:r w:rsidRPr="002A07C8">
        <w:t xml:space="preserve"> techniczna wyrobów dodatkowych do wznoszenia murów. Część 3: Stalowe zbrojenie do spoin wspornych PN-EN</w:t>
      </w:r>
      <w:r w:rsidR="005625EB" w:rsidRPr="002A07C8">
        <w:t xml:space="preserve"> 846-2: 2002 Metody</w:t>
      </w:r>
      <w:r w:rsidRPr="002A07C8">
        <w:t xml:space="preserve"> badań wyrobów dodatkowych do wznoszenia murów. Część 2: Określenie nośności na wyrywanie z zaprawy prefabrykowanego zbrojenia do spoin wspornych PN-EN</w:t>
      </w:r>
      <w:r w:rsidR="005625EB" w:rsidRPr="002A07C8">
        <w:t xml:space="preserve"> 846-3: 2002 Metody</w:t>
      </w:r>
      <w:r w:rsidRPr="002A07C8">
        <w:t xml:space="preserve"> badań wyrobów dodatkowych do wznosz</w:t>
      </w:r>
      <w:r w:rsidR="00D36266" w:rsidRPr="002A07C8">
        <w:t xml:space="preserve">enia murów Część 3: Określenie </w:t>
      </w:r>
      <w:r w:rsidRPr="002A07C8">
        <w:t>nośności na ścinanie połączeń spajanych prefabrykowanego zbrojenia do spoin wspornych PN-EN</w:t>
      </w:r>
      <w:r w:rsidR="005625EB" w:rsidRPr="002A07C8">
        <w:t xml:space="preserve"> 846-4: 2003 Metody</w:t>
      </w:r>
      <w:r w:rsidRPr="002A07C8">
        <w:t xml:space="preserve"> badań wyrobów dodatkowych do wznoszenia murów. Część 4: Określenie nośności oraz zależności obciążenie-odkształcenie listew kotwiących PN-EN</w:t>
      </w:r>
      <w:r w:rsidR="005625EB" w:rsidRPr="002A07C8">
        <w:t xml:space="preserve"> 846-5: 2002 Metody</w:t>
      </w:r>
      <w:r w:rsidRPr="002A07C8">
        <w:t xml:space="preserve"> badań wyrobów dodatkowych do wznoszenia murów. Część 5: Określenie nośności na rozciąganie i ściskanie oraz sztywność kotew murowych (badanie na próbce składającej się z dwóch elementów murowych) PN-EN</w:t>
      </w:r>
      <w:r w:rsidR="005625EB" w:rsidRPr="002A07C8">
        <w:t xml:space="preserve"> 846-6: 2002 Metody</w:t>
      </w:r>
      <w:r w:rsidRPr="002A07C8">
        <w:t xml:space="preserve"> badań wyrobów dodatkowych do wznoszenia murów. Część 6: Określenie nośności na rozciąganie i ściskanie oraz sztywności kotew murowych (badanie jednostronne) PN-EN</w:t>
      </w:r>
      <w:r w:rsidR="005625EB" w:rsidRPr="002A07C8">
        <w:t xml:space="preserve"> 846-7: 2002 Metody</w:t>
      </w:r>
      <w:r w:rsidRPr="002A07C8">
        <w:t xml:space="preserve"> badań wyrobów dodatkowych do wznoszenia murów. Część 7: Określenie nośności na ścinanie oraz sztywność kotew i łączników (badanie na próbce składającej się z dwóch elementów murowych) PN-EN</w:t>
      </w:r>
      <w:r w:rsidR="005625EB" w:rsidRPr="002A07C8">
        <w:t xml:space="preserve"> 846-8: 2002 Metody</w:t>
      </w:r>
      <w:r w:rsidRPr="002A07C8">
        <w:t xml:space="preserve"> badań wyrobów dodatkowych do wznoszenia murów. Część 8: Określenie nośności oraz zależności obciążenie-odkształcenie wieszaków do opierania drewnianych belek stropowych PN-EN</w:t>
      </w:r>
      <w:r w:rsidR="005625EB" w:rsidRPr="002A07C8">
        <w:t xml:space="preserve"> 846-10: 2002 Metody</w:t>
      </w:r>
      <w:r w:rsidRPr="002A07C8">
        <w:t xml:space="preserve"> badań wyrobów dodatkowych do wznoszenia murów. Część 10: Określenie nośności oraz charakterystyki obciążeń-ugięcie wieszaków wsporników. PN-EN</w:t>
      </w:r>
      <w:r w:rsidR="005625EB" w:rsidRPr="002A07C8">
        <w:t xml:space="preserve"> 846-13: 2003 Metody</w:t>
      </w:r>
      <w:r w:rsidRPr="002A07C8">
        <w:t xml:space="preserve"> badań wyrobów dodatkowych do wznoszenia murów. Część 13: Określenie odporności powłok organicznych na uderzenie, ścieranie oraz korozję PN-EN</w:t>
      </w:r>
      <w:r w:rsidR="005625EB" w:rsidRPr="002A07C8">
        <w:t xml:space="preserve"> 1052-1: 2000 Metody</w:t>
      </w:r>
      <w:r w:rsidRPr="002A07C8">
        <w:t xml:space="preserve"> badań murów. Określenie wytrzymałości na ściskanie PN-EN</w:t>
      </w:r>
      <w:r w:rsidR="005625EB" w:rsidRPr="002A07C8">
        <w:t xml:space="preserve"> 1052-2: 2001 Metody</w:t>
      </w:r>
      <w:r w:rsidRPr="002A07C8">
        <w:t xml:space="preserve"> badań murów. Określenie wytrzymałości na rozciąganie przy zginaniu PN-EN</w:t>
      </w:r>
      <w:r w:rsidR="005625EB" w:rsidRPr="002A07C8">
        <w:t xml:space="preserve"> 1052-3: 2003(U</w:t>
      </w:r>
      <w:r w:rsidRPr="002A07C8">
        <w:t>) Metody badań murów. Część 3: Określenie początkowej wytrzymałości na ścinanie PN-EN</w:t>
      </w:r>
      <w:r w:rsidR="005625EB" w:rsidRPr="002A07C8">
        <w:t xml:space="preserve"> 1052-4: 2002 Metody</w:t>
      </w:r>
      <w:r w:rsidRPr="002A07C8">
        <w:t xml:space="preserve"> badań murów. Część 4: Określenie wytrzymałości na ścinanie muru z warstwą izolacji przeciwwodnej PN-B-</w:t>
      </w:r>
      <w:r w:rsidR="005625EB" w:rsidRPr="002A07C8">
        <w:t>03002: 1999 Konstrukcje</w:t>
      </w:r>
      <w:r w:rsidRPr="002A07C8">
        <w:t xml:space="preserve"> murowe niezbrojone. Projektowanie i obliczenia (poprawki PN-B-</w:t>
      </w:r>
      <w:r w:rsidR="005625EB" w:rsidRPr="002A07C8">
        <w:t xml:space="preserve"> 03002: 1999/Ap1: 2001; PN-B-03002: 1999/Az1: 2001; PN-B-03002: 1999/Az2: 2002) PN-</w:t>
      </w:r>
      <w:r w:rsidRPr="002A07C8">
        <w:t>68/B-10020 Roboty murowe z cegły. Wymagania i badania przy odbiorze PN-B-</w:t>
      </w:r>
      <w:r w:rsidR="005625EB" w:rsidRPr="002A07C8">
        <w:t>12011: 1997 Wyroby</w:t>
      </w:r>
      <w:r w:rsidRPr="002A07C8">
        <w:t xml:space="preserve"> budowlane ceramiczne. Cegły kratówki PN-70/B-12016 Wyroby ceramiki budowlanej. Badania techniczne PN-B-</w:t>
      </w:r>
      <w:r w:rsidR="005625EB" w:rsidRPr="002A07C8">
        <w:t>12050: 1996 Wyroby</w:t>
      </w:r>
      <w:r w:rsidRPr="002A07C8">
        <w:t xml:space="preserve"> budowlane ceramiczne. Cegły budowlane       </w:t>
      </w:r>
    </w:p>
    <w:p w:rsidR="00F24D2E" w:rsidRPr="002A07C8" w:rsidRDefault="00F24D2E" w:rsidP="00F24D2E">
      <w:pPr>
        <w:jc w:val="both"/>
        <w:rPr>
          <w:b/>
        </w:rPr>
      </w:pPr>
      <w:r w:rsidRPr="002A07C8">
        <w:rPr>
          <w:b/>
        </w:rPr>
        <w:t>SZCZEG</w:t>
      </w:r>
      <w:r w:rsidR="001C5551">
        <w:rPr>
          <w:b/>
        </w:rPr>
        <w:t xml:space="preserve">ÓŁOWA SPECYFIKACJA TECHNICZNA  </w:t>
      </w:r>
      <w:r w:rsidRPr="002A07C8">
        <w:rPr>
          <w:b/>
        </w:rPr>
        <w:t xml:space="preserve">WYKONANIA I ODBIORU ROBÓT BUDOWLANYCH   </w:t>
      </w:r>
    </w:p>
    <w:p w:rsidR="00F24D2E" w:rsidRPr="002A07C8" w:rsidRDefault="00BF72B7" w:rsidP="00F24D2E">
      <w:pPr>
        <w:jc w:val="both"/>
        <w:rPr>
          <w:b/>
        </w:rPr>
      </w:pPr>
      <w:r>
        <w:rPr>
          <w:b/>
        </w:rPr>
        <w:t>SST.12.</w:t>
      </w:r>
      <w:r w:rsidR="005625EB" w:rsidRPr="002A07C8">
        <w:rPr>
          <w:b/>
        </w:rPr>
        <w:t>BETONOWANIE kod</w:t>
      </w:r>
      <w:r w:rsidR="00F24D2E" w:rsidRPr="002A07C8">
        <w:rPr>
          <w:b/>
        </w:rPr>
        <w:t xml:space="preserve"> CPV 45262300-</w:t>
      </w:r>
      <w:r w:rsidR="00D36266" w:rsidRPr="002A07C8">
        <w:rPr>
          <w:b/>
        </w:rPr>
        <w:t xml:space="preserve">4   </w:t>
      </w:r>
      <w:r w:rsidR="00F24D2E" w:rsidRPr="002A07C8">
        <w:t xml:space="preserve">  </w:t>
      </w:r>
    </w:p>
    <w:p w:rsidR="00D36266" w:rsidRPr="002A07C8" w:rsidRDefault="00F24D2E" w:rsidP="00F24D2E">
      <w:pPr>
        <w:jc w:val="both"/>
      </w:pPr>
      <w:r w:rsidRPr="002A07C8">
        <w:t xml:space="preserve">I. WSTĘP </w:t>
      </w:r>
    </w:p>
    <w:p w:rsidR="00F24D2E" w:rsidRPr="002A07C8" w:rsidRDefault="00F24D2E" w:rsidP="00F24D2E">
      <w:pPr>
        <w:jc w:val="both"/>
      </w:pPr>
      <w:r w:rsidRPr="002A07C8">
        <w:lastRenderedPageBreak/>
        <w:t xml:space="preserve">1.1. Przedmiot SST Przedmiotem niniejszej szczegółowej specyfikacji technicznej (SST) są wymagania dotyczące wykonania i odbioru robót związanych z wykonaniem konstrukcji </w:t>
      </w:r>
      <w:r w:rsidR="005625EB" w:rsidRPr="002A07C8">
        <w:t>betonowych oraz</w:t>
      </w:r>
      <w:r w:rsidRPr="002A07C8">
        <w:t xml:space="preserve"> konstrukcji </w:t>
      </w:r>
      <w:r w:rsidR="005625EB" w:rsidRPr="002A07C8">
        <w:t>żelbetowych w</w:t>
      </w:r>
      <w:r w:rsidRPr="002A07C8">
        <w:t xml:space="preserve"> ramach zadania inwestycyjnego p.</w:t>
      </w:r>
      <w:r w:rsidR="005625EB" w:rsidRPr="002A07C8">
        <w:t>n. Termomodernizacja</w:t>
      </w:r>
      <w:r w:rsidRPr="002A07C8">
        <w:t xml:space="preserve"> budynków </w:t>
      </w:r>
    </w:p>
    <w:p w:rsidR="00F24D2E" w:rsidRPr="002A07C8" w:rsidRDefault="00D36266" w:rsidP="00F24D2E">
      <w:pPr>
        <w:jc w:val="both"/>
      </w:pPr>
      <w:r w:rsidRPr="002A07C8">
        <w:t>1.</w:t>
      </w:r>
      <w:r w:rsidR="00F24D2E" w:rsidRPr="002A07C8">
        <w:t xml:space="preserve">2. Zakres stosowania SST </w:t>
      </w:r>
    </w:p>
    <w:p w:rsidR="00F24D2E" w:rsidRPr="002A07C8" w:rsidRDefault="00F24D2E" w:rsidP="00F24D2E">
      <w:pPr>
        <w:jc w:val="both"/>
      </w:pPr>
      <w:r w:rsidRPr="002A07C8">
        <w:t xml:space="preserve">Szczegółowa specyfikacja techniczna (SST) stosowana </w:t>
      </w:r>
      <w:r w:rsidR="005625EB" w:rsidRPr="002A07C8">
        <w:t>jest, jako</w:t>
      </w:r>
      <w:r w:rsidRPr="002A07C8">
        <w:t xml:space="preserve"> dokument przetargowy i kontraktowy przy zlecaniu i realizacji robót wymienionych w pkt. 1.1. </w:t>
      </w:r>
    </w:p>
    <w:p w:rsidR="00F24D2E" w:rsidRPr="002A07C8" w:rsidRDefault="00F24D2E" w:rsidP="00F24D2E">
      <w:pPr>
        <w:jc w:val="both"/>
      </w:pPr>
      <w:r w:rsidRPr="002A07C8">
        <w:t xml:space="preserve">1..3. Zakres robót objętych SST Ustalenia zawarte w niniejszej SST dotyczą zasad prowadzenia robót związanych z wykonywaniem konstrukcji betonowych i żelbetowych, występujących w </w:t>
      </w:r>
      <w:r w:rsidR="005625EB" w:rsidRPr="002A07C8">
        <w:t>obiekcie SST</w:t>
      </w:r>
      <w:r w:rsidRPr="002A07C8">
        <w:t xml:space="preserve"> dotyczy wszystkich czynności mających na celu wykonanie robót związanych z: - wykonaniem </w:t>
      </w:r>
      <w:r w:rsidR="005625EB" w:rsidRPr="002A07C8">
        <w:t>deskowani</w:t>
      </w:r>
      <w:r w:rsidRPr="002A07C8">
        <w:t xml:space="preserve"> wraz z usztywnieniem, - układaniem i zagęszczaniem mieszanki betonowej, - pielęgnacją betonu. </w:t>
      </w:r>
    </w:p>
    <w:p w:rsidR="00F24D2E" w:rsidRPr="002A07C8" w:rsidRDefault="00F24D2E" w:rsidP="00F24D2E">
      <w:pPr>
        <w:jc w:val="both"/>
      </w:pPr>
      <w:r w:rsidRPr="002A07C8">
        <w:t xml:space="preserve">1.4. Określenia podstawowe Określenia podane w niniejszej ST są zgodne z odpowiednimi normami oraz określeniami podanymi w ST Kod CPV 45000000-7 „Wymagania ogólne”, a także podanymi poniżej: </w:t>
      </w:r>
    </w:p>
    <w:p w:rsidR="00F24D2E" w:rsidRPr="002A07C8" w:rsidRDefault="00F24D2E" w:rsidP="00F24D2E">
      <w:pPr>
        <w:jc w:val="both"/>
      </w:pPr>
      <w:r w:rsidRPr="002A07C8">
        <w:t xml:space="preserve">Beton zwykły - beton o gęstości powyżej 1,8 t/m wykonany z cementu, wody, kruszywa mineralnego o frakcjach piaskowych i grubszych oraz ewentualnych dodatków mineralnych i domieszek chemicznych. Mieszanka betonowa - mieszanka wszystkich składników przed związaniem betonu. </w:t>
      </w:r>
    </w:p>
    <w:p w:rsidR="00F24D2E" w:rsidRPr="002A07C8" w:rsidRDefault="00F24D2E" w:rsidP="00F24D2E">
      <w:pPr>
        <w:jc w:val="both"/>
      </w:pPr>
      <w:r w:rsidRPr="002A07C8">
        <w:t xml:space="preserve">Zaczyn cementowy - mieszanka cementu i wody. Zaprawa - mieszanka cementu, wody, składników mineralnych i ewentualnych dodatków przechodzących przez sito kontrolne o boku oczka kwadratowego 2 mm. Nasiąkliwość betonu - stosunek masy wody, którą zdolny jest wchłonąć beton, do jego masy w stanie suchym. Stopień wodoszczelności - symbol literowo-liczbowy (np. W8) klasyfikujący beton pod względem przepuszczalności wody. Liczba po literze W oznacza dziesięciokrotną wartość ciśnienia wody w </w:t>
      </w:r>
      <w:r w:rsidR="005625EB" w:rsidRPr="002A07C8">
        <w:t>Ma</w:t>
      </w:r>
      <w:r w:rsidRPr="002A07C8">
        <w:t xml:space="preserve">, działającego na próbki betonowe. Stopień mrozoodporności - symbol literowo-liczbowy (np. F150) klasyfikujący beton pod względem jego odporności na działania mrozu. Liczba po literze F oznacza wymaganą liczbę cykli zamrażania i odmrażania próbek betonowych, przy której ubytek masy jest mniejszy niż 2%. Klasa betonu wg PN-EN 206-1 - symbol literowo-liczbowy (np. C20/25) klasyfikujący beton pod względem </w:t>
      </w:r>
      <w:r w:rsidR="005625EB" w:rsidRPr="002A07C8">
        <w:t>jego wytrzymałości na ściskanie</w:t>
      </w:r>
      <w:r w:rsidRPr="002A07C8">
        <w:t xml:space="preserve">. Po symbolu C pierwsza liczba oznacza minimalną wytrzymałość charakterystyczną oznaczoną na próbkach walcowych, druga liczba oznacza minimalną wytrzymałość charakterystyczna oznaczoną na próbkach sześciennych  </w:t>
      </w:r>
    </w:p>
    <w:p w:rsidR="00F24D2E" w:rsidRPr="002A07C8" w:rsidRDefault="00F24D2E" w:rsidP="00F24D2E">
      <w:pPr>
        <w:jc w:val="both"/>
      </w:pPr>
      <w:r w:rsidRPr="002A07C8">
        <w:t xml:space="preserve">1.5. Ogólne wymagania dotyczące robót Wykonawca robót jest </w:t>
      </w:r>
      <w:r w:rsidR="005625EB" w:rsidRPr="002A07C8">
        <w:t>odpowiedzialny, za jakość</w:t>
      </w:r>
      <w:r w:rsidRPr="002A07C8">
        <w:t xml:space="preserve"> materiałów i wykonywanych robót oraz za zgodność z dokumentacją projektową SST i poleceniami Inspektora nadzoru. Ogólne wymagania dotyczące robót podano w ST Kod CPV 45000000-7 „Wymagania ogólne” pkt 1.5. </w:t>
      </w:r>
    </w:p>
    <w:p w:rsidR="00F24D2E" w:rsidRPr="002A07C8" w:rsidRDefault="00F24D2E" w:rsidP="00F24D2E">
      <w:pPr>
        <w:jc w:val="both"/>
      </w:pPr>
      <w:r w:rsidRPr="002A07C8">
        <w:t xml:space="preserve">2.   MATERIAŁY Ogólne wymagania dotyczące materiałów, ich pozyskiwania i składowania podano w ST Kod CPV 45000000-7 „Wymagania ogólne” pkt 2. Wymagania </w:t>
      </w:r>
      <w:r w:rsidR="005625EB" w:rsidRPr="002A07C8">
        <w:t>dotyczące, jakości</w:t>
      </w:r>
      <w:r w:rsidRPr="002A07C8">
        <w:t xml:space="preserve"> mieszanki betonowej regulują odpowiednie polskie normy. </w:t>
      </w:r>
    </w:p>
    <w:p w:rsidR="00F24D2E" w:rsidRPr="002A07C8" w:rsidRDefault="00F24D2E" w:rsidP="00F24D2E">
      <w:pPr>
        <w:jc w:val="both"/>
      </w:pPr>
      <w:r w:rsidRPr="002A07C8">
        <w:t xml:space="preserve">Beton do wbudowania dostarczany </w:t>
      </w:r>
      <w:r w:rsidR="005625EB" w:rsidRPr="002A07C8">
        <w:t>z betoniarni</w:t>
      </w:r>
      <w:r w:rsidRPr="002A07C8">
        <w:t xml:space="preserve"> wytworzony w specjalistycznych węzłach betoniarskich. Beton Klasy </w:t>
      </w:r>
      <w:r w:rsidR="005625EB" w:rsidRPr="002A07C8">
        <w:t>betonu do</w:t>
      </w:r>
      <w:r w:rsidRPr="002A07C8">
        <w:t xml:space="preserve"> wbudowania wg PN-EN206-1: - ściany </w:t>
      </w:r>
      <w:r w:rsidR="005625EB" w:rsidRPr="002A07C8">
        <w:t>betonowe C</w:t>
      </w:r>
      <w:r w:rsidRPr="002A07C8">
        <w:t xml:space="preserve">16/20 W8 (B20) - Czapki </w:t>
      </w:r>
      <w:r w:rsidR="005625EB" w:rsidRPr="002A07C8">
        <w:t>kominów C</w:t>
      </w:r>
      <w:r w:rsidRPr="002A07C8">
        <w:t xml:space="preserve"> 16/20 W8(B20) - Schody </w:t>
      </w:r>
      <w:r w:rsidR="005625EB" w:rsidRPr="002A07C8">
        <w:t>zewnętrzne C</w:t>
      </w:r>
      <w:r w:rsidRPr="002A07C8">
        <w:t xml:space="preserve"> 20/25 W8 (B25) Beton do konstrukcji budynku musi spełniać następujące wymagania: - nasiąkliwość - do 5%; badanie wg normy PN-B-06250, - mrozoodporność - ubytek masy nie większy od 5%, spadek wytrzymałości na ściskanie nie większy niż 20% po 150 cyklach zamrażania i odmrażania (F150); badanie wg normy PN-B-06250, - </w:t>
      </w:r>
      <w:r w:rsidRPr="002A07C8">
        <w:lastRenderedPageBreak/>
        <w:t xml:space="preserve">wodoszczelność - większa od 0,8MPa (W8), - wskaźnik wodno-cementowy (w/c) - ma być mniejszy od 0,5. - Minimalna zawartość </w:t>
      </w:r>
      <w:r w:rsidR="005625EB" w:rsidRPr="002A07C8">
        <w:t>cementu 300 kg</w:t>
      </w:r>
      <w:r w:rsidRPr="002A07C8">
        <w:t xml:space="preserve">/m³ Skład mieszanki betonowej powinien być ustalony zgodnie z normą PN-B-06250 tak, aby przy najmniejszej ilości wody zapewnić szczelne ułożenie mieszanki w wyniku zagęszczania przez wibrowanie. Skład mieszanki betonowej ustala laboratorium Wykonawcy lub wytwórni betonów i wymaga on zatwierdzenia przez Inspektora nadzoru. </w:t>
      </w:r>
    </w:p>
    <w:p w:rsidR="00F24D2E" w:rsidRPr="002A07C8" w:rsidRDefault="00F24D2E" w:rsidP="00F24D2E">
      <w:pPr>
        <w:jc w:val="both"/>
      </w:pPr>
      <w:r w:rsidRPr="002A07C8">
        <w:t xml:space="preserve">Zawartość powietrza w mieszance betonowej badana metodą ciśnieniową wg normy PN-B-06250 nie powinna przekraczać: - wartości 2% - w przypadku niestosowania domieszek napowietrzających, - wartości 3,5÷5,5% - dla betonu narażonego na czynniki atmosferyczne, przy uziarnieniu kruszywa do 16 mm, - wartości 4,5÷6,5% - dla betonu narażonego na stały dostęp wody przed zamarznięciem przy uziarnieniu kruszywa do 16 mm. Konsystencja mieszanek betonowych powinna być nie rzadsza od plastycznej, oznaczonej w normie PN-B-06250 symbolem K-3. Sprawdzanie konsystencji mieszanki przeprowadza się podczas projektowania jej składu i następnie przy wytwarzaniu. Dopuszcza się dwie metody badania: - metodą </w:t>
      </w:r>
      <w:r w:rsidR="005625EB" w:rsidRPr="002A07C8">
        <w:t>We</w:t>
      </w:r>
      <w:r w:rsidRPr="002A07C8">
        <w:t xml:space="preserve">-Be, - metodą stożka opadowego. </w:t>
      </w:r>
      <w:r w:rsidR="005625EB" w:rsidRPr="002A07C8">
        <w:t>Różnice pomiędzy założoną konsystencją mieszanki a kontrolowaną metodami</w:t>
      </w:r>
      <w:r w:rsidRPr="002A07C8">
        <w:t xml:space="preserve"> określonymi w normie PN-B06250 nie mogą przekraczać: - ±20% wartości wskaźnika </w:t>
      </w:r>
      <w:r w:rsidR="005625EB" w:rsidRPr="002A07C8">
        <w:t>We</w:t>
      </w:r>
      <w:r w:rsidRPr="002A07C8">
        <w:t xml:space="preserve">-Be, - ±10 mm przy pomiarze stożkiem opadowym. Pomiaru konsystencji mieszanek K1 do K3 (wg normy PN-B-06250) trzeba dokonać aparatem </w:t>
      </w:r>
      <w:r w:rsidR="005625EB" w:rsidRPr="002A07C8">
        <w:t>We</w:t>
      </w:r>
      <w:r w:rsidRPr="002A07C8">
        <w:t xml:space="preserve">-Be. Dla konsystencji plastycznej K3 dopuszcza się na budowie pomiar przy pomocy stożka opadowego.  </w:t>
      </w:r>
    </w:p>
    <w:p w:rsidR="00F24D2E" w:rsidRPr="002A07C8" w:rsidRDefault="00F24D2E" w:rsidP="00F24D2E">
      <w:pPr>
        <w:jc w:val="both"/>
      </w:pPr>
      <w:r w:rsidRPr="002A07C8">
        <w:t xml:space="preserve">3. SPRZĘT Ogólne wymagania dotyczące sprzętu podano w ST Kod CPV 45000000-7 „Wymagania ogólne” pkt 3. Roboty można wykonać przy użyciu dowolnego typu sprzętu zaakceptowanego przez Inspektora nadzoru. Dozatory musza mieć aktualne świadectwo legalizacji. Mieszanie składników powinno się odbywać wyłącznie w betoniarkach o wymuszonym działaniu (zabrania się stosowania mieszanek </w:t>
      </w:r>
      <w:r w:rsidR="005625EB" w:rsidRPr="002A07C8">
        <w:t>wolno spadowych</w:t>
      </w:r>
      <w:r w:rsidRPr="002A07C8">
        <w:t xml:space="preserve">). Do podawania mieszanek należy stosować pojemniki lub pompy przystosowane do podawania mieszanek plastycznych. Do zagęszczania mieszanki betonowej należy stosować wibratory z buławami o średnicy nie większej od 0,65 odległości między prętami zbrojenia leżącymi w płaszczyźnie poziomej, o częstotliwości 6000 drgań/min i łaty wibracyjne charakteryzujące się jednakowymi drganiami na całej długości. </w:t>
      </w:r>
    </w:p>
    <w:p w:rsidR="00F24D2E" w:rsidRPr="002A07C8" w:rsidRDefault="00F24D2E" w:rsidP="00F24D2E">
      <w:pPr>
        <w:jc w:val="both"/>
      </w:pPr>
      <w:r w:rsidRPr="002A07C8">
        <w:t xml:space="preserve">4. TRANSPORT </w:t>
      </w:r>
      <w:r w:rsidR="005625EB" w:rsidRPr="002A07C8">
        <w:t>Ogólne wymagania dotyczące środków transportowych podano w ST Kod CPV</w:t>
      </w:r>
      <w:r w:rsidRPr="002A07C8">
        <w:t xml:space="preserve"> 45000000-7 „Wymagania ogólne” pkt 4. Transport mieszanki betonowej należy wykonywać przy pomocy mieszalników samochodowych (tzw. gruszek). Ilość „gruszek” należy dobrać tak, aby zapewnić wymaganą szybkość betonowania z uwzględnieniem odległości dowozu, czasu twardnienia betonu oraz koniecznej rezerwy w przypadku awarii samochodu. Podawanie i układanie mieszanki betonowej można wykonywać przy pomocy pompy do betonu lub innych środków zaakceptowanych przez Inspektora nadzoru. Czas transportu i wbudowania mieszanki nie powinien być dłuższy niż: - 90 min. - przy temperaturze +15sC, </w:t>
      </w:r>
    </w:p>
    <w:p w:rsidR="00F24D2E" w:rsidRPr="002A07C8" w:rsidRDefault="00F24D2E" w:rsidP="00F24D2E">
      <w:pPr>
        <w:jc w:val="both"/>
      </w:pPr>
      <w:r w:rsidRPr="002A07C8">
        <w:t xml:space="preserve">- 70 min. - przy temperaturze +20sC, - 30 min. - przy temperaturze +30sC.  </w:t>
      </w:r>
    </w:p>
    <w:p w:rsidR="00F24D2E" w:rsidRPr="002A07C8" w:rsidRDefault="00F24D2E" w:rsidP="00F24D2E">
      <w:pPr>
        <w:jc w:val="both"/>
      </w:pPr>
      <w:r w:rsidRPr="002A07C8">
        <w:t xml:space="preserve"> </w:t>
      </w:r>
      <w:r w:rsidR="005625EB" w:rsidRPr="002A07C8">
        <w:t>5 WYKONANIE</w:t>
      </w:r>
      <w:r w:rsidRPr="002A07C8">
        <w:t xml:space="preserve"> ROBÓT Ogólne zasady wykonania robót podano w ST Kod CPV 45000000-7 „Wymagania ogólne” pkt 5. </w:t>
      </w:r>
    </w:p>
    <w:p w:rsidR="00F24D2E" w:rsidRPr="002A07C8" w:rsidRDefault="00F24D2E" w:rsidP="00F24D2E">
      <w:pPr>
        <w:jc w:val="both"/>
      </w:pPr>
      <w:r w:rsidRPr="002A07C8">
        <w:t xml:space="preserve">Wykonawca przedstawia Inspektorowi nadzoru do akceptacji projekt organizacji i harmonogram robót uwzględniający wszystkie warunki, w jakich będą wykonywane roboty budowlane. </w:t>
      </w:r>
    </w:p>
    <w:p w:rsidR="00F24D2E" w:rsidRPr="002A07C8" w:rsidRDefault="00F24D2E" w:rsidP="00F24D2E">
      <w:pPr>
        <w:jc w:val="both"/>
      </w:pPr>
      <w:r w:rsidRPr="002A07C8">
        <w:t xml:space="preserve">5.1. Zalecenia ogólne Rozpoczęcie robót betoniarskich może nastąpić na podstawie dostarczonego przez Wykonawcę szczegółowego programu i dokumentacji technologicznej (zaakceptowanej przez Inspektora nadzoru) obejmującej: - wybór składników betonu, - opracowanie receptur laboratoryjnych i roboczych, - sposób wytwarzania mieszanki betonowej, - sposób transportu mieszanki betonowej, - kolejność i sposób betonowania, - wskazanie przerw roboczych i sposobu łączenia betonu w tych </w:t>
      </w:r>
      <w:r w:rsidRPr="002A07C8">
        <w:lastRenderedPageBreak/>
        <w:t xml:space="preserve">przerwach, - sposób pielęgnacji betonu, - warunki rozformowania konstrukcji (deskowania), - zestawienie koniecznych badań. Przed przystąpieniem do betonowania powinna być stwierdzona przez Inspektora nadzoru prawidłowość wykonania wszystkich robót poprzedzających betonowanie, a w szczególności: - prawidłowość wykonania </w:t>
      </w:r>
      <w:r w:rsidR="005625EB" w:rsidRPr="002A07C8">
        <w:t>deskowani</w:t>
      </w:r>
      <w:r w:rsidRPr="002A07C8">
        <w:t xml:space="preserve">, rusztowań, usztywnień pomostów itp., - prawidłowość wykonania zbrojenia, - zgodność rzędnych z projektem, - </w:t>
      </w:r>
      <w:r w:rsidR="005625EB" w:rsidRPr="002A07C8">
        <w:t>czystość deskowania oraz obecność wkładek dystansowych zapewniających</w:t>
      </w:r>
      <w:r w:rsidRPr="002A07C8">
        <w:t xml:space="preserve"> wymaganą wielkość otuliny, - przygotowanie powierzchni betonu uprzednio ułożonego w miejscu przerwy roboczej, - prawidłowość wykonania wszystkich robót zanikających, między innymi wykonania przerw dylatacyjnych, warstw izolacyjnych, itp., - </w:t>
      </w:r>
      <w:r w:rsidR="005625EB" w:rsidRPr="002A07C8">
        <w:t>prawidłowość rozmieszczenia i niezmienność kształtu elementów</w:t>
      </w:r>
      <w:r w:rsidRPr="002A07C8">
        <w:t xml:space="preserve"> wbudowanych w betonową konstrukcję (kanałów, wpustów, sączków, kotw, rur itp.), - gotowość sprzętu i urządzeń do prowadzenia betonowania. Roboty betoniarskie muszą być wykonane zgodnie z wymaganiami norm: PN-B-06250 i PN-B-06251. Betonowanie można rozpocząć po uzyskaniu zezwolenia Inspektora nadzoru potwierdzonego wpisem do dziennika budowy. </w:t>
      </w:r>
    </w:p>
    <w:p w:rsidR="00F24D2E" w:rsidRPr="002A07C8" w:rsidRDefault="00F24D2E" w:rsidP="00F24D2E">
      <w:pPr>
        <w:jc w:val="both"/>
      </w:pPr>
      <w:r w:rsidRPr="002A07C8">
        <w:t xml:space="preserve">5.2. Podawanie mieszanki betonowej Do podawania mieszanek betonowych należy stosować pojemniki o konstrukcji umożliwiającej łatwe ich opróżnianie lub pompy przystosowanej do podawania mieszanek plastycznych. Przy stosowaniu pomp wymaga się sprawdzenia ustalonej konsystencji mieszanki betonowej przy wylocie. Mieszanki betonowej nie należy zrzucać z wysokości większej niż 0,75 m od powierzchni, na którą spada. W przypadku, gdy wysokość ta jest większa, należy mieszankę podawać za pomocą rynny zsypowej (do wysokości 3,0 m) lub leja zsypowego teleskopowego (do wysokości 8,0 </w:t>
      </w:r>
      <w:r w:rsidR="007D329F" w:rsidRPr="002A07C8">
        <w:t>m) . Przy</w:t>
      </w:r>
      <w:r w:rsidRPr="002A07C8">
        <w:t xml:space="preserve"> wykonywaniu elementów konstrukcji monolitycznych należy przestrzegać wymogów dokumentacji technologicznej, która powinna uwzględniać następujące zalecenia: - w fundamentach i ścianach mieszankę betonową należy układać bezpośrednio z pojemnika lub rurociągu pompy bądź też za pośrednictwem rynny warstwami o grubości do 40 cm, zagęszczając wibratorami wgłębnymi, Przy zagęszczeniu mieszanki betonowej należy spełniać następujące warunki: - wibratory wgłębne stosować o częstotliwości min. 6000 drgań na minutę, z buławami o średnicy nie większej niż 0,65 odległości między prętami zbrojenia leżącymi w płaszczyźnie poziomej, - podczas zagęszczania </w:t>
      </w:r>
      <w:r w:rsidR="005625EB" w:rsidRPr="002A07C8">
        <w:t>Wibratorami</w:t>
      </w:r>
      <w:r w:rsidRPr="002A07C8">
        <w:t xml:space="preserve"> wgłębnymi nie wolno dotykać zbrojenia buławą wibratora, - podczas zagęszczania wibratorami wgłębnymi należy zagłębiać buławę na głębokość 5÷8 cm w warstwę poprzednią i przytrzymywać buławę w jednym miejscu w czasie 20÷30 s., po czym wyjmować powoli w stanie wibrującym, - kolejne miejsca zagłębienia buławy powinny być od siebie oddalone o 1,4 R, gdzie R jest promieniem skutecznego </w:t>
      </w:r>
    </w:p>
    <w:p w:rsidR="00F24D2E" w:rsidRPr="002A07C8" w:rsidRDefault="005625EB" w:rsidP="00F24D2E">
      <w:pPr>
        <w:jc w:val="both"/>
      </w:pPr>
      <w:r w:rsidRPr="002A07C8">
        <w:t>Działania</w:t>
      </w:r>
      <w:r w:rsidR="00F24D2E" w:rsidRPr="002A07C8">
        <w:t xml:space="preserve"> wibratora; odległość ta zwykle wynosi 0,3÷0,5 m, - belki (ławy) wibracyjne powinny być stosowane do wyrównania powierzchni betonu płyt pomostów i charakteryzować się jednakowymi drganiami na całej długości; - czas zagęszczania wibratorem powierzchniowym lub belką (łatą) wibracyjną w jednym miejscu powinien wynosić od 30 do 60 s., - zasięg działania wibratorów przyczepnych wynosi zwykle od 20 do 50 cm w kierunku głębokości i od 1 0 do 1 5 m w kierunku długości elementu; rozstaw wibratorów należy ustalić doświadczalnie tak, aby nie powstawały martwe pola. Przerwy w betonowaniu należy sytuować w miejscach uprzednio przewidzianych i uzgodnionych z Projektantem. Ukształtowanie powierzchni betonu w przerwie roboczej powinno być uzgodnione w Projektantem, a w prostszych przypadkach można się kierować </w:t>
      </w:r>
      <w:r w:rsidRPr="002A07C8">
        <w:t>zasadą, że</w:t>
      </w:r>
      <w:r w:rsidR="00F24D2E" w:rsidRPr="002A07C8">
        <w:t xml:space="preserve"> powinna ona być prostopadła do powierzchni elementu. Powierzchnia betonu w miejscu przerwania betonowania powinna być starannie przygotowana do połączenia betonu stwardniałego ze świeżym przez usunięcie z powierzchni betonu stwardniałego, luźnych okruchów betonu oraz warstwy szkliwa cementowego oraz zwilżenie wodą. Powyższe zabiegi należy wykonać bezpośrednio przed rozpoczęciem betonowania. W przypadku przerwy w układaniu betonu zagęszczanym przez wibrowanie wznowienie betonowania nie powinno się odbyć później niż w ciągu 3 godzin lub po całkowitym stwardnieniu betonu. Jeżeli temperatura powietrza jest wyższa niż 20sC, czas trwania przerwy nie powinien </w:t>
      </w:r>
      <w:r w:rsidR="00F24D2E" w:rsidRPr="002A07C8">
        <w:lastRenderedPageBreak/>
        <w:t xml:space="preserve">przekraczać 2 godzin. Po wznowieniu betonowania należy unikać dotykania wibratorem deskowania, zbrojenia i poprzednio ułożonego betonu. W przypadku, gdy betonowanie konstrukcji wykonywane jest także w nocy, konieczne jest wcześniejsze przygotowanie odpowiedniego oświetlenia, zapewniającego prawidłowe wykonawstwo robót i dostateczne warunki bezpieczeństwa pracy. </w:t>
      </w:r>
    </w:p>
    <w:p w:rsidR="00F24D2E" w:rsidRPr="002A07C8" w:rsidRDefault="00F24D2E" w:rsidP="00F24D2E">
      <w:pPr>
        <w:jc w:val="both"/>
      </w:pPr>
      <w:r w:rsidRPr="002A07C8">
        <w:t xml:space="preserve">5.3. Warunki atmosferyczne przy układaniu mieszanki betonowej i wiązaniu betonu Betonowanie konstrukcji należy wykonywać wyłącznie w temperaturach nie niższych niż plus 5sC, zachowując warunki umożliwiające uzyskanie przez beton </w:t>
      </w:r>
      <w:r w:rsidR="005625EB" w:rsidRPr="002A07C8">
        <w:t>wytrzymałości, co</w:t>
      </w:r>
      <w:r w:rsidRPr="002A07C8">
        <w:t xml:space="preserve"> najmniej 15 </w:t>
      </w:r>
      <w:r w:rsidR="005625EB" w:rsidRPr="002A07C8">
        <w:t>Ma</w:t>
      </w:r>
      <w:r w:rsidRPr="002A07C8">
        <w:t xml:space="preserve"> przed pierwszym zamarznięciem. Uzyskanie wytrzymałości 15 </w:t>
      </w:r>
      <w:proofErr w:type="spellStart"/>
      <w:r w:rsidRPr="002A07C8">
        <w:t>MPa</w:t>
      </w:r>
      <w:proofErr w:type="spellEnd"/>
      <w:r w:rsidRPr="002A07C8">
        <w:t xml:space="preserve"> powinno być zbadane na próbkach przechowywanych w takich samych warunkach, jak zabetonowana konstrukcja. W wyjątkowych przypadkach dopuszcza się betonowanie w temperaturze do -5sC, jednak wymaga to zgody Inspektora nadzoru oraz zapewnienia temperatury mieszanki betonowej +20sC w chwili układania i zabezpieczenia uformowanego elementu przed utratą ciepła w </w:t>
      </w:r>
      <w:r w:rsidR="005625EB" w:rsidRPr="002A07C8">
        <w:t>czasie, co</w:t>
      </w:r>
      <w:r w:rsidRPr="002A07C8">
        <w:t xml:space="preserve"> najmniej 7 dni. Temperatura mieszanki betonowej w chwili opróżniania betoniarki nie powinna być wyższa niż 35sC. Niedopuszczalne jest kontynuowanie betonowania w czasie ulewnego deszczu, należy zabezpieczyć miejsce robót za pomocą mat lub folii. </w:t>
      </w:r>
    </w:p>
    <w:p w:rsidR="00F24D2E" w:rsidRPr="002A07C8" w:rsidRDefault="00F24D2E" w:rsidP="00F24D2E">
      <w:pPr>
        <w:jc w:val="both"/>
      </w:pPr>
      <w:r w:rsidRPr="002A07C8">
        <w:t xml:space="preserve">5.4. Pielęgnacja betonu Bezpośrednio po zakończeniu betonowania zaleca się przykrycie powierzchni betonu lekkimi wodoszczelnymi osłonami zapobiegającymi odparowaniu wody z betonu i chroniącymi beton przed deszczem i nasłonecznieniem. Przy temperaturze otoczenia wyższej niż +5sC należy nie później niż po 12 godz. od zakończenia betonowania rozpocząć pielęgnację wilgotnościową betonu i prowadzić </w:t>
      </w:r>
      <w:r w:rsidR="005625EB" w:rsidRPr="002A07C8">
        <w:t>ją, co</w:t>
      </w:r>
      <w:r w:rsidRPr="002A07C8">
        <w:t xml:space="preserve"> najmniej przez 7 dni (przez </w:t>
      </w:r>
      <w:r w:rsidR="005625EB" w:rsidRPr="002A07C8">
        <w:t>polewanie, co</w:t>
      </w:r>
      <w:r w:rsidRPr="002A07C8">
        <w:t xml:space="preserve"> najmniej 3 razy na dobę).  Przy temperaturze otoczenia +15sC i wyższej beton należy polewać w ciągu pierwszych 3 </w:t>
      </w:r>
      <w:r w:rsidR="005625EB" w:rsidRPr="002A07C8">
        <w:t>dni, co</w:t>
      </w:r>
      <w:r w:rsidRPr="002A07C8">
        <w:t xml:space="preserve"> 3 godziny w dzień i co najmniej 1 raz w nocy, a w następne </w:t>
      </w:r>
      <w:r w:rsidR="005625EB" w:rsidRPr="002A07C8">
        <w:t>dni, co</w:t>
      </w:r>
      <w:r w:rsidRPr="002A07C8">
        <w:t xml:space="preserve"> najmniej 3 razy na dobę. Woda stosowana do polewania betonu powinna spełniać wymagania normy PN-B-32250. W czasie dojrzewania betonu elementy powinny być chronione przed uderzeniami i drganiami przynajmniej do chwili uzyskania przez niego wytrzymałości na </w:t>
      </w:r>
      <w:r w:rsidR="005625EB" w:rsidRPr="002A07C8">
        <w:t>ściskanie, co</w:t>
      </w:r>
      <w:r w:rsidRPr="002A07C8">
        <w:t xml:space="preserve"> najmniej 15 </w:t>
      </w:r>
      <w:proofErr w:type="spellStart"/>
      <w:r w:rsidRPr="002A07C8">
        <w:t>MPa</w:t>
      </w:r>
      <w:proofErr w:type="spellEnd"/>
      <w:r w:rsidRPr="002A07C8">
        <w:t xml:space="preserve">. </w:t>
      </w:r>
    </w:p>
    <w:p w:rsidR="00F24D2E" w:rsidRPr="002A07C8" w:rsidRDefault="00F24D2E" w:rsidP="00F24D2E">
      <w:pPr>
        <w:jc w:val="both"/>
      </w:pPr>
      <w:r w:rsidRPr="002A07C8">
        <w:t xml:space="preserve">5.5. Wykańczanie powierzchni betonu Dla powierzchni betonu obowiązują następujące wymagania: - wszystkie betonowe powierzchnie muszą być gładkie i równe, bez zagłębień między ziarnami kruszywa, przełomami i wybrzuszeniami ponad powierzchnię, - </w:t>
      </w:r>
      <w:r w:rsidR="005625EB" w:rsidRPr="002A07C8">
        <w:t>płyta betonowa</w:t>
      </w:r>
      <w:r w:rsidRPr="002A07C8">
        <w:t xml:space="preserve"> powinna być zatarte zacieraczkami stalowymi, - pęknięcia i rysy są niedopuszczalne, - równość powierzchni ustroju nośnego przeznaczonej pod izolację powinna odpowiadać wymaganiom normy PN-B10260; wypukłości i wgłębienia nie powinny być większe niż 2 mm. </w:t>
      </w:r>
    </w:p>
    <w:p w:rsidR="00F24D2E" w:rsidRPr="002A07C8" w:rsidRDefault="00F24D2E" w:rsidP="00F24D2E">
      <w:pPr>
        <w:jc w:val="both"/>
      </w:pPr>
      <w:r w:rsidRPr="002A07C8">
        <w:t xml:space="preserve">Ostre krawędzie betonu po </w:t>
      </w:r>
      <w:proofErr w:type="spellStart"/>
      <w:r w:rsidRPr="002A07C8">
        <w:t>rozdeskowaniu</w:t>
      </w:r>
      <w:proofErr w:type="spellEnd"/>
      <w:r w:rsidRPr="002A07C8">
        <w:t xml:space="preserve"> powinny być oszlifowane. Jeżeli dokumentacja projektowa nie przewiduje specjalnego wykończenia powierzchni betonowych konstrukcji, to bezpośrednio po rozebraniu </w:t>
      </w:r>
      <w:r w:rsidR="005625EB" w:rsidRPr="002A07C8">
        <w:t>deskowania</w:t>
      </w:r>
      <w:r w:rsidRPr="002A07C8">
        <w:t xml:space="preserve"> należy wszystkie wystające nierówności wyrównać za pomocą tarcz karborundowych i czystej wody. Wyklucza się szpachlowanie konstrukcji po </w:t>
      </w:r>
      <w:proofErr w:type="spellStart"/>
      <w:r w:rsidRPr="002A07C8">
        <w:t>rozdeskowaniu</w:t>
      </w:r>
      <w:proofErr w:type="spellEnd"/>
      <w:r w:rsidRPr="002A07C8">
        <w:t xml:space="preserve">. </w:t>
      </w:r>
    </w:p>
    <w:p w:rsidR="00F24D2E" w:rsidRPr="002A07C8" w:rsidRDefault="00F24D2E" w:rsidP="00F24D2E">
      <w:pPr>
        <w:jc w:val="both"/>
      </w:pPr>
      <w:r w:rsidRPr="002A07C8">
        <w:t xml:space="preserve">5.6. Deskowania </w:t>
      </w:r>
      <w:proofErr w:type="spellStart"/>
      <w:r w:rsidRPr="002A07C8">
        <w:t>Deskowania</w:t>
      </w:r>
      <w:proofErr w:type="spellEnd"/>
      <w:r w:rsidRPr="002A07C8">
        <w:t xml:space="preserve"> dla podstawowych elementów konstrukcji obiektu (ustroju nośnego, podpór) należy wykonać według projektu technologicznego deskowania, opracowanego na podstawie obliczeń statyczno-wytrzymałościowych. </w:t>
      </w:r>
    </w:p>
    <w:p w:rsidR="00F24D2E" w:rsidRPr="002A07C8" w:rsidRDefault="00F24D2E" w:rsidP="00F24D2E">
      <w:pPr>
        <w:jc w:val="both"/>
      </w:pPr>
      <w:r w:rsidRPr="002A07C8">
        <w:t xml:space="preserve">Projekt opracuje Wykonawca w ramach ceny kontraktowej i uzgadnia z Projektantem. Konstrukcja </w:t>
      </w:r>
      <w:r w:rsidR="005625EB" w:rsidRPr="002A07C8">
        <w:t>deskowania</w:t>
      </w:r>
      <w:r w:rsidRPr="002A07C8">
        <w:t xml:space="preserve"> powinna być sprawdzana na siły wywołane parciem świeżej masy betonowej i uderzeniami przy jej wylewaniu z pojemników oraz powinna uwzględniać: - szybkość betonowania, - sposób zagęszczania, - obciążenia pomostami roboczymi. Konstrukcja deskowania powinna spełniać następujące warunki: - zapewniać odpowiednią sztywność i niezmienność kształtu konstrukcji, - zapewniać jednorodną powierzchnię betonu, - zapewniać odpowiednią </w:t>
      </w:r>
      <w:r w:rsidR="005625EB" w:rsidRPr="002A07C8">
        <w:t>szczelność, - zapewniać</w:t>
      </w:r>
      <w:r w:rsidRPr="002A07C8">
        <w:t xml:space="preserve"> łatwy ich montaż i demontaż oraz wielokrotność użycia, - wykazywać odporność na deformację pod </w:t>
      </w:r>
      <w:r w:rsidRPr="002A07C8">
        <w:lastRenderedPageBreak/>
        <w:t xml:space="preserve">wpływem warunków atmosferycznych. Deskowania zaleca się wykonywać ze sklejki. W uzasadnionych przypadkach na część </w:t>
      </w:r>
      <w:r w:rsidR="005625EB" w:rsidRPr="002A07C8">
        <w:t>deskowania</w:t>
      </w:r>
      <w:r w:rsidRPr="002A07C8">
        <w:t xml:space="preserve"> można użyć desek z drzew iglastych III lub IV klasy. Minimalna grubość desek wynosi 32 mm. Deski powinny być jednostronnie strugane i przygotowane do łączenia na wpust i pióro. Styki, gdzie nie można zastosować połączenia na pióro i wpust, należy uszczelnić taśmami z tworzyw sztucznych albo pianką. Należy zwrócić szczególną uwagę na uszczelnienie styków ścian z dnem deskowania oraz styków </w:t>
      </w:r>
      <w:r w:rsidR="005625EB" w:rsidRPr="002A07C8">
        <w:t>deskowania</w:t>
      </w:r>
      <w:r w:rsidRPr="002A07C8">
        <w:t xml:space="preserve"> belek i poprzecznic. Otwory w konstrukcji i osadzanie elementów typu odcinki rur, łączniki należy wykonać wg wymagań dokumentacji projektowej. </w:t>
      </w:r>
    </w:p>
    <w:p w:rsidR="00F24D2E" w:rsidRPr="002A07C8" w:rsidRDefault="00F24D2E" w:rsidP="00F24D2E">
      <w:pPr>
        <w:jc w:val="both"/>
      </w:pPr>
      <w:r w:rsidRPr="002A07C8">
        <w:t xml:space="preserve">6.   </w:t>
      </w:r>
      <w:r w:rsidR="005625EB" w:rsidRPr="002A07C8">
        <w:t>KONTROLA, JAKOŚCI</w:t>
      </w:r>
      <w:r w:rsidRPr="002A07C8">
        <w:t xml:space="preserve"> ROBÓT Ogólne zasady </w:t>
      </w:r>
      <w:r w:rsidR="005625EB" w:rsidRPr="002A07C8">
        <w:t>kontroli, jakości</w:t>
      </w:r>
      <w:r w:rsidRPr="002A07C8">
        <w:t xml:space="preserve"> robót podano w ST Kod CPV 45000000-7 „Wymagania ogólne” pkt 6. </w:t>
      </w:r>
    </w:p>
    <w:p w:rsidR="00F24D2E" w:rsidRPr="002A07C8" w:rsidRDefault="00F24D2E" w:rsidP="00F24D2E">
      <w:pPr>
        <w:jc w:val="both"/>
      </w:pPr>
      <w:r w:rsidRPr="002A07C8">
        <w:t xml:space="preserve">6.1. Badania kontrolne betonu Dla określenia wytrzymałości betonu wbudowanego w konstrukcję należy w trakcie betonowania pobierać próbki kontrolne w postaci kostek sześciennych o boku 15 cm w liczbie nie mniejszej niż: - 1 próbka na 100 </w:t>
      </w:r>
      <w:proofErr w:type="spellStart"/>
      <w:r w:rsidRPr="002A07C8">
        <w:t>zarobów</w:t>
      </w:r>
      <w:proofErr w:type="spellEnd"/>
      <w:r w:rsidRPr="002A07C8">
        <w:t xml:space="preserve">, - 1 próbka na 50 </w:t>
      </w:r>
      <w:r w:rsidR="005625EB" w:rsidRPr="002A07C8">
        <w:t>m betonu</w:t>
      </w:r>
      <w:r w:rsidRPr="002A07C8">
        <w:t xml:space="preserve">, - 3 próbki na dobę, - 6 próbek na partię betonu. Próbki pobiera się losowo po jednej, równomiernie w okresie betonowania, a następnie przechowuje się, przygotowuje i bada w okresie 28 dni zgodnie z normą </w:t>
      </w:r>
      <w:r w:rsidR="005625EB" w:rsidRPr="002A07C8">
        <w:t>PN-B-06250., Jeżeli</w:t>
      </w:r>
      <w:r w:rsidRPr="002A07C8">
        <w:t xml:space="preserve"> próbki pobrane i badane jak wyżej wykażą wytrzymałość niższą od przewidzianej dla danej klasy betonu, należy przeprowadzić badania próbek wyciętych z konstrukcji. Jeżeli wyniki tych badań będą pozytywne, to beton należy uznać za odpowiadający wymaganej klasie betonu. W przypadku niespełnienia warunków wytrzymałości betonu na ściskanie po 28 dniach dojrzewania, dopuszcza się w uzasadnionych przypadkach, za zgodą Inspektora nadzoru, spełnienie tego warunku w okresie późniejszym, lecz nie dłuższym niż 90 dni. Dopuszcza się pobieranie dodatkowych próbek i badanie wytrzymałości betonu na ściskanie w okresie krótszym niż od 28 dni. Dla określenia nasiąkliwości betonu należy pobrać przy stanowisku </w:t>
      </w:r>
      <w:r w:rsidR="005625EB" w:rsidRPr="002A07C8">
        <w:t>betonowania, co</w:t>
      </w:r>
      <w:r w:rsidRPr="002A07C8">
        <w:t xml:space="preserve"> najmniej jeden raz w okresie betonowania obiektu oraz każdorazowo przy zmianie składników betonu, sposobu układania i zagęszczania po 3 próbki o kształcie regularnym lub po 5 próbek o kształcie nieregularnym, zgodnie z norma PN-B-06250. Próbki trzeba przechowywać w warunkach laboratoryjnych i badać w okresie 28 dni zgodnie z normą PNB-06250. </w:t>
      </w:r>
    </w:p>
    <w:p w:rsidR="00F24D2E" w:rsidRPr="002A07C8" w:rsidRDefault="00F24D2E" w:rsidP="00F24D2E">
      <w:pPr>
        <w:jc w:val="both"/>
      </w:pPr>
      <w:r w:rsidRPr="002A07C8">
        <w:t xml:space="preserve">Nasiąkliwość zaleca się również badać na próbkach wyciętych z konstrukcji. Dla określenia mrozoodporności betonu należy pobrać przy stanowisku </w:t>
      </w:r>
      <w:r w:rsidR="005625EB" w:rsidRPr="002A07C8">
        <w:t>betonowania, co</w:t>
      </w:r>
      <w:r w:rsidRPr="002A07C8">
        <w:t xml:space="preserve"> najmniej jeden raz w okresie betonowania obiektu oraz każdorazowo przy zmianie składników i sposobu wykonywania betonu po 12 próbek regularnych o minimalnym wymiarze boku lub średnicy próbki 100 mm. Próbki należy przechowywać w warunkach laboratoryjnych i badać w okresie 90 dni zgodnie z normą PN-B-06250. Zaleca się badać mrozoodporność na próbkach wyciętych z konstrukcji. Przy stosowaniu metody przyśpieszonej wg normy PN-B-06250 liczba próbek reprezentujących daną partię betonu może być zmniejszona do 6, a badanie należy przeprowadzić w okresie 28 dni. Wymagany stopień wodoszczelności sprawdza się, </w:t>
      </w:r>
      <w:r w:rsidR="005625EB" w:rsidRPr="002A07C8">
        <w:t>pobierając, co</w:t>
      </w:r>
      <w:r w:rsidRPr="002A07C8">
        <w:t xml:space="preserve"> najmniej jeden raz w okresie betonowania obiektu oraz każdorazowo przy zmianie składników i sposobu wykonywania betonu po 6 próbek regularnych o grubości nie większej niż 160 mm i minimalnym wymiarze boku lub średnicy 100 mm. Próbki przechowywać należy w warunkach laboratoryjnych i badać w okresie 28 dni wg normy PN-B-06250. Dopuszcza się badanie wodoszczelności na próbkach wyciętych z konstrukcji. Na Wykonawcy spoczywa obowiązek zapewnienia wykonania badań laboratoryjnych (przez własne laboratoria lub inne uprawnione) przewidzianych normą PN-B-06250, a także gromadzenie, przechowywanie i okazywanie Inspektorowi nadzoru wszystkich wyników badań </w:t>
      </w:r>
      <w:r w:rsidR="005625EB" w:rsidRPr="002A07C8">
        <w:t>dotyczących, jakości</w:t>
      </w:r>
      <w:r w:rsidRPr="002A07C8">
        <w:t xml:space="preserve"> betonu i stosowanych materiałów. Jeżeli beton poddany jest specjalnym zabiegom technologicznym, należy opracować plan </w:t>
      </w:r>
      <w:r w:rsidR="005625EB" w:rsidRPr="002A07C8">
        <w:t>kontroli, jakości</w:t>
      </w:r>
      <w:r w:rsidRPr="002A07C8">
        <w:t xml:space="preserve"> betonu dostosowany do wymagań technologii produkcji. W planie kontroli powinny być uwzględnione badania przewidziane aktualną normą i niniejszą ST oraz ewentualnie inne, </w:t>
      </w:r>
      <w:r w:rsidRPr="002A07C8">
        <w:lastRenderedPageBreak/>
        <w:t xml:space="preserve">konieczne do potwierdzenia prawidłowości zastosowanych zabiegów technologicznych. Badania powinny obejmować: - badanie składników betonu, - badanie mieszanki betonowej, - badanie betonu. </w:t>
      </w:r>
    </w:p>
    <w:p w:rsidR="00F24D2E" w:rsidRPr="002A07C8" w:rsidRDefault="00F24D2E" w:rsidP="00F24D2E">
      <w:pPr>
        <w:jc w:val="both"/>
      </w:pPr>
      <w:r w:rsidRPr="002A07C8">
        <w:t xml:space="preserve">Zestawienie wymaganych badań wg </w:t>
      </w:r>
      <w:r w:rsidR="005625EB" w:rsidRPr="002A07C8">
        <w:t>PN-B-06250: Rodzaj</w:t>
      </w:r>
      <w:r w:rsidRPr="002A07C8">
        <w:t xml:space="preserve"> badania Metoda badania według </w:t>
      </w:r>
    </w:p>
    <w:p w:rsidR="00F24D2E" w:rsidRPr="002A07C8" w:rsidRDefault="00F24D2E" w:rsidP="00F24D2E">
      <w:pPr>
        <w:jc w:val="both"/>
      </w:pPr>
      <w:r w:rsidRPr="002A07C8">
        <w:t xml:space="preserve">Termin lub częstość badania </w:t>
      </w:r>
    </w:p>
    <w:p w:rsidR="00F24D2E" w:rsidRPr="002A07C8" w:rsidRDefault="00F24D2E" w:rsidP="00F24D2E">
      <w:pPr>
        <w:jc w:val="both"/>
      </w:pPr>
      <w:r w:rsidRPr="002A07C8">
        <w:t xml:space="preserve">Badanie mieszanki betonowej </w:t>
      </w:r>
    </w:p>
    <w:p w:rsidR="00F24D2E" w:rsidRPr="002A07C8" w:rsidRDefault="00F24D2E" w:rsidP="00F24D2E">
      <w:pPr>
        <w:jc w:val="both"/>
      </w:pPr>
      <w:r w:rsidRPr="002A07C8">
        <w:t xml:space="preserve">Urabialność PN-B-06250 Przy rozpoczęciu robót </w:t>
      </w:r>
    </w:p>
    <w:p w:rsidR="00F24D2E" w:rsidRPr="002A07C8" w:rsidRDefault="00F24D2E" w:rsidP="00F24D2E">
      <w:pPr>
        <w:jc w:val="both"/>
      </w:pPr>
      <w:proofErr w:type="spellStart"/>
      <w:r w:rsidRPr="002A07C8">
        <w:t>j.w</w:t>
      </w:r>
      <w:proofErr w:type="spellEnd"/>
      <w:r w:rsidRPr="002A07C8">
        <w:t xml:space="preserve">. Konsystencja </w:t>
      </w:r>
      <w:proofErr w:type="spellStart"/>
      <w:r w:rsidRPr="002A07C8">
        <w:t>j.w</w:t>
      </w:r>
      <w:proofErr w:type="spellEnd"/>
      <w:r w:rsidRPr="002A07C8">
        <w:t xml:space="preserve">. Przy projektowaniu recepty i 2 razy na zmianę roboczą </w:t>
      </w:r>
      <w:proofErr w:type="spellStart"/>
      <w:r w:rsidRPr="002A07C8">
        <w:t>j.w</w:t>
      </w:r>
      <w:proofErr w:type="spellEnd"/>
      <w:r w:rsidRPr="002A07C8">
        <w:t xml:space="preserve">. Zawartość powietrza </w:t>
      </w:r>
      <w:proofErr w:type="spellStart"/>
      <w:r w:rsidRPr="002A07C8">
        <w:t>j.w</w:t>
      </w:r>
      <w:proofErr w:type="spellEnd"/>
      <w:r w:rsidRPr="002A07C8">
        <w:t xml:space="preserve">. </w:t>
      </w:r>
      <w:proofErr w:type="spellStart"/>
      <w:r w:rsidRPr="002A07C8">
        <w:t>j.w</w:t>
      </w:r>
      <w:proofErr w:type="spellEnd"/>
      <w:r w:rsidRPr="002A07C8">
        <w:t xml:space="preserve">. Badanie betonu 1) Wytrzymałość na ściskanie na próbkach </w:t>
      </w:r>
      <w:proofErr w:type="spellStart"/>
      <w:r w:rsidRPr="002A07C8">
        <w:t>j.w</w:t>
      </w:r>
      <w:proofErr w:type="spellEnd"/>
      <w:r w:rsidRPr="002A07C8">
        <w:t xml:space="preserve">. Po ustaleniu recepty i po wykonaniu każdej partii betonu </w:t>
      </w:r>
    </w:p>
    <w:p w:rsidR="00F24D2E" w:rsidRPr="002A07C8" w:rsidRDefault="00F24D2E" w:rsidP="00F24D2E">
      <w:pPr>
        <w:jc w:val="both"/>
      </w:pPr>
      <w:proofErr w:type="spellStart"/>
      <w:r w:rsidRPr="002A07C8">
        <w:t>j.w</w:t>
      </w:r>
      <w:proofErr w:type="spellEnd"/>
      <w:r w:rsidRPr="002A07C8">
        <w:t xml:space="preserve">. 2) Wytrzymałość na ściskanie – badania nieniszczące </w:t>
      </w:r>
    </w:p>
    <w:p w:rsidR="00F24D2E" w:rsidRPr="002A07C8" w:rsidRDefault="00F24D2E" w:rsidP="00F24D2E">
      <w:pPr>
        <w:jc w:val="both"/>
      </w:pPr>
      <w:r w:rsidRPr="002A07C8">
        <w:t xml:space="preserve">PN-B-06261 PN-B-06262 </w:t>
      </w:r>
    </w:p>
    <w:p w:rsidR="00F24D2E" w:rsidRPr="002A07C8" w:rsidRDefault="00F24D2E" w:rsidP="00F24D2E">
      <w:pPr>
        <w:jc w:val="both"/>
      </w:pPr>
      <w:r w:rsidRPr="002A07C8">
        <w:t xml:space="preserve">W przypadkach technicznie uzasadnionych </w:t>
      </w:r>
    </w:p>
    <w:p w:rsidR="00F24D2E" w:rsidRPr="002A07C8" w:rsidRDefault="00F24D2E" w:rsidP="00F24D2E">
      <w:pPr>
        <w:jc w:val="both"/>
      </w:pPr>
      <w:proofErr w:type="spellStart"/>
      <w:r w:rsidRPr="002A07C8">
        <w:t>j.w</w:t>
      </w:r>
      <w:proofErr w:type="spellEnd"/>
      <w:r w:rsidRPr="002A07C8">
        <w:t xml:space="preserve">. 3) Nasiąkliwość PN-B-06250 Po ustaleniu </w:t>
      </w:r>
      <w:r w:rsidR="005625EB" w:rsidRPr="002A07C8">
        <w:t>recepty, 3 razy</w:t>
      </w:r>
      <w:r w:rsidRPr="002A07C8">
        <w:t xml:space="preserve"> w okresie wykonywania konstrukcji i raz na3 5000 </w:t>
      </w:r>
      <w:proofErr w:type="spellStart"/>
      <w:r w:rsidR="005625EB" w:rsidRPr="002A07C8">
        <w:t>mbetonu</w:t>
      </w:r>
      <w:proofErr w:type="spellEnd"/>
      <w:r w:rsidRPr="002A07C8">
        <w:t xml:space="preserve"> </w:t>
      </w:r>
    </w:p>
    <w:p w:rsidR="00F24D2E" w:rsidRPr="002A07C8" w:rsidRDefault="005625EB" w:rsidP="00F24D2E">
      <w:pPr>
        <w:jc w:val="both"/>
      </w:pPr>
      <w:proofErr w:type="spellStart"/>
      <w:r w:rsidRPr="002A07C8">
        <w:t>J</w:t>
      </w:r>
      <w:r w:rsidR="00F24D2E" w:rsidRPr="002A07C8">
        <w:t>.w</w:t>
      </w:r>
      <w:proofErr w:type="spellEnd"/>
      <w:r w:rsidR="00F24D2E" w:rsidRPr="002A07C8">
        <w:t xml:space="preserve">. 4) Mrozoodporność </w:t>
      </w:r>
      <w:proofErr w:type="spellStart"/>
      <w:r w:rsidR="00F24D2E" w:rsidRPr="002A07C8">
        <w:t>j.w</w:t>
      </w:r>
      <w:proofErr w:type="spellEnd"/>
      <w:r w:rsidR="00F24D2E" w:rsidRPr="002A07C8">
        <w:t xml:space="preserve">. </w:t>
      </w:r>
      <w:proofErr w:type="spellStart"/>
      <w:r w:rsidRPr="002A07C8">
        <w:t>J</w:t>
      </w:r>
      <w:r w:rsidR="00F24D2E" w:rsidRPr="002A07C8">
        <w:t>.w</w:t>
      </w:r>
      <w:proofErr w:type="spellEnd"/>
      <w:r w:rsidR="00F24D2E" w:rsidRPr="002A07C8">
        <w:t xml:space="preserve">. </w:t>
      </w:r>
    </w:p>
    <w:p w:rsidR="00F24D2E" w:rsidRPr="002A07C8" w:rsidRDefault="005625EB" w:rsidP="00F24D2E">
      <w:pPr>
        <w:jc w:val="both"/>
      </w:pPr>
      <w:proofErr w:type="spellStart"/>
      <w:r w:rsidRPr="002A07C8">
        <w:t>J</w:t>
      </w:r>
      <w:r w:rsidR="00F24D2E" w:rsidRPr="002A07C8">
        <w:t>.w</w:t>
      </w:r>
      <w:proofErr w:type="spellEnd"/>
      <w:r w:rsidR="00F24D2E" w:rsidRPr="002A07C8">
        <w:t xml:space="preserve">. 5) </w:t>
      </w:r>
      <w:r w:rsidRPr="002A07C8">
        <w:t>Przepuszczalność wody</w:t>
      </w:r>
      <w:r w:rsidR="00F24D2E" w:rsidRPr="002A07C8">
        <w:t xml:space="preserve"> </w:t>
      </w:r>
    </w:p>
    <w:p w:rsidR="00F24D2E" w:rsidRPr="002A07C8" w:rsidRDefault="005625EB" w:rsidP="00F24D2E">
      <w:pPr>
        <w:jc w:val="both"/>
      </w:pPr>
      <w:proofErr w:type="spellStart"/>
      <w:r w:rsidRPr="002A07C8">
        <w:t>J</w:t>
      </w:r>
      <w:r w:rsidR="00F24D2E" w:rsidRPr="002A07C8">
        <w:t>.w</w:t>
      </w:r>
      <w:proofErr w:type="spellEnd"/>
      <w:r w:rsidR="00F24D2E" w:rsidRPr="002A07C8">
        <w:t xml:space="preserve">. </w:t>
      </w:r>
      <w:proofErr w:type="spellStart"/>
      <w:r w:rsidRPr="002A07C8">
        <w:t>J</w:t>
      </w:r>
      <w:r w:rsidR="00F24D2E" w:rsidRPr="002A07C8">
        <w:t>.w</w:t>
      </w:r>
      <w:proofErr w:type="spellEnd"/>
      <w:r w:rsidR="00F24D2E" w:rsidRPr="002A07C8">
        <w:t xml:space="preserve">.   </w:t>
      </w:r>
    </w:p>
    <w:p w:rsidR="00F24D2E" w:rsidRPr="002A07C8" w:rsidRDefault="00F24D2E" w:rsidP="00F24D2E">
      <w:pPr>
        <w:jc w:val="both"/>
      </w:pPr>
      <w:r w:rsidRPr="002A07C8">
        <w:t xml:space="preserve">6.2.1.    Tolerancja </w:t>
      </w:r>
      <w:r w:rsidR="005625EB" w:rsidRPr="002A07C8">
        <w:t>wykonania Wymagania</w:t>
      </w:r>
      <w:r w:rsidRPr="002A07C8">
        <w:t xml:space="preserve"> ogólne - Rozróżnia się tolerancje normalne klasy N1 i N2 oraz specjalne. Klasę tolerancji N2 zaleca się w przypadku wykonywania elementów szczególnie istotnych z punktu widzenia niezawodności konstrukcji o poważnych konsekwencjach jej zniszczenia oraz konstrukcji o charakterze monumentalnym. - Ustalenia projektowe powinny określać wszelkie wymagania dotyczące tolerancji specjalnych z </w:t>
      </w:r>
      <w:r w:rsidR="005625EB" w:rsidRPr="002A07C8">
        <w:t>podaniem: zmian</w:t>
      </w:r>
      <w:r w:rsidRPr="002A07C8">
        <w:t xml:space="preserve"> wartości odchyleń dopuszczalnych podanych w niniejszym rozdziale, a) innych typów odchyleń, które powinny być dodatkowo kontrolowane, poza wartościami podanymi w normie, łącznie z określonymi parametrami i wartościami dopuszczalnymi, </w:t>
      </w:r>
    </w:p>
    <w:p w:rsidR="00F24D2E" w:rsidRPr="002A07C8" w:rsidRDefault="005625EB" w:rsidP="00F24D2E">
      <w:pPr>
        <w:jc w:val="both"/>
      </w:pPr>
      <w:r w:rsidRPr="002A07C8">
        <w:t>B</w:t>
      </w:r>
      <w:r w:rsidR="00F24D2E" w:rsidRPr="002A07C8">
        <w:t xml:space="preserve">) specjalnych tolerancji w odniesieniu do wszystkich lub szczególnych elementów konstrukcji. - Dokładność pomiarów odchyłek geometrycznych powinna być określona w ustaleniach projektowych. - Odchylenia poziome usytuowania podpór i elementów powinny być mierzone w stosunku do osi podłużnych i poprzecznych osnowy geodezyjnej pokrywających się z osiami ścian lub słupów. - Odchylenia poziome wzdłuż wysokości budynku powinny przyjmować wartości różnoimienne w stosunku do układu rzeczywistego. W przypadku stwierdzenia odchyleń o charakterze systematycznym należy podjąć działania korygujące. 6.2.2. System odniesienia - Przed przystąpieniem do robót na budowie należy ustalić punkty pomiarowe zgodne z przyjętą osnową geodezyjną stanowiące przestrzenny układ odniesienia do określania usytuowania elementów konstrukcji zgodnie z normami PN-87/N-02251 i PN-74/N-02211. - Punkty pomiarowe powinny być zabezpieczone przed uszkodzeniem lub zniszczeniem. 6.2.3. </w:t>
      </w:r>
      <w:r w:rsidRPr="002A07C8">
        <w:t>Ściany klasa</w:t>
      </w:r>
      <w:r w:rsidR="00F24D2E" w:rsidRPr="002A07C8">
        <w:t xml:space="preserve"> tolerancji N1 - Dopuszczalne odchylenie usytuowania osi fundamentów w planie nie powinno być większe niż: </w:t>
      </w:r>
    </w:p>
    <w:p w:rsidR="00F24D2E" w:rsidRPr="002A07C8" w:rsidRDefault="00F24D2E" w:rsidP="00F24D2E">
      <w:pPr>
        <w:jc w:val="both"/>
      </w:pPr>
      <w:r w:rsidRPr="002A07C8">
        <w:t xml:space="preserve">± 10 mm przy klasie tolerancji N1, </w:t>
      </w:r>
    </w:p>
    <w:p w:rsidR="00F24D2E" w:rsidRPr="002A07C8" w:rsidRDefault="00F24D2E" w:rsidP="00F24D2E">
      <w:pPr>
        <w:jc w:val="both"/>
      </w:pPr>
      <w:r w:rsidRPr="002A07C8">
        <w:t xml:space="preserve">± 5 mm przy klasie tolerancji N2. </w:t>
      </w:r>
    </w:p>
    <w:p w:rsidR="00F24D2E" w:rsidRPr="002A07C8" w:rsidRDefault="00F24D2E" w:rsidP="00F24D2E">
      <w:pPr>
        <w:jc w:val="both"/>
      </w:pPr>
      <w:r w:rsidRPr="002A07C8">
        <w:lastRenderedPageBreak/>
        <w:t xml:space="preserve">- Dopuszczalne odchylenie usytuowania poziomu fundamentu w stosunku do poziomu pozycyjnego nie powinno być większe niż: </w:t>
      </w:r>
    </w:p>
    <w:p w:rsidR="00F24D2E" w:rsidRPr="002A07C8" w:rsidRDefault="00F24D2E" w:rsidP="00F24D2E">
      <w:pPr>
        <w:jc w:val="both"/>
      </w:pPr>
      <w:r w:rsidRPr="002A07C8">
        <w:t xml:space="preserve">± 20 mm przy klasie tolerancji N1, </w:t>
      </w:r>
    </w:p>
    <w:p w:rsidR="00F24D2E" w:rsidRPr="002A07C8" w:rsidRDefault="00F24D2E" w:rsidP="00F24D2E">
      <w:pPr>
        <w:jc w:val="both"/>
      </w:pPr>
      <w:r w:rsidRPr="002A07C8">
        <w:t xml:space="preserve">± 15 mm przy klasie tolerancji N2. </w:t>
      </w:r>
    </w:p>
    <w:p w:rsidR="00F24D2E" w:rsidRPr="002A07C8" w:rsidRDefault="00F24D2E" w:rsidP="00F24D2E">
      <w:pPr>
        <w:jc w:val="both"/>
      </w:pPr>
      <w:r w:rsidRPr="002A07C8">
        <w:t xml:space="preserve">7. OBMIAR ROBÓT </w:t>
      </w:r>
    </w:p>
    <w:p w:rsidR="00F24D2E" w:rsidRPr="002A07C8" w:rsidRDefault="00F24D2E" w:rsidP="00F24D2E">
      <w:pPr>
        <w:jc w:val="both"/>
      </w:pPr>
      <w:r w:rsidRPr="002A07C8">
        <w:t xml:space="preserve">Ogólne zasady obmiaru robót podano w ST Kod CPV 45000000-7 „Wymagania ogólne” pkt 7. </w:t>
      </w:r>
    </w:p>
    <w:p w:rsidR="00F24D2E" w:rsidRPr="002A07C8" w:rsidRDefault="00F24D2E" w:rsidP="00F24D2E">
      <w:pPr>
        <w:jc w:val="both"/>
      </w:pPr>
      <w:r w:rsidRPr="002A07C8">
        <w:t xml:space="preserve">7.1. Jednostka </w:t>
      </w:r>
      <w:r w:rsidR="005625EB" w:rsidRPr="002A07C8">
        <w:t>obmiarowa Jednostką</w:t>
      </w:r>
      <w:r w:rsidRPr="002A07C8">
        <w:t xml:space="preserve"> obmiaru jest - 1 m³ (metr sześcienny) konstrukcji z betonu dla wykonania fundamentów, słupów, </w:t>
      </w:r>
      <w:r w:rsidR="005625EB" w:rsidRPr="002A07C8">
        <w:t>wieńca</w:t>
      </w:r>
      <w:r w:rsidRPr="002A07C8">
        <w:t xml:space="preserve">, belek nadprożowych - 1 m² ( metr kwadratowy) dla podkładów pod posadzi i fundamenty, posadzki oraz płyty stropowej. Do obliczenia ilości przedmiarowej przyjmuje się ilość konstrukcji wg dokumentacji projektowej.  Z kubatury </w:t>
      </w:r>
      <w:r w:rsidR="005625EB" w:rsidRPr="002A07C8">
        <w:t>nie potrąca</w:t>
      </w:r>
      <w:r w:rsidRPr="002A07C8">
        <w:t xml:space="preserve"> się </w:t>
      </w:r>
      <w:r w:rsidR="005625EB" w:rsidRPr="002A07C8">
        <w:t>rowków, skosów</w:t>
      </w:r>
      <w:r w:rsidRPr="002A07C8">
        <w:t xml:space="preserve"> o </w:t>
      </w:r>
      <w:r w:rsidR="005625EB" w:rsidRPr="002A07C8">
        <w:t>przekroju równym lub</w:t>
      </w:r>
      <w:r w:rsidRPr="002A07C8">
        <w:t xml:space="preserve"> mniejszym od 6 </w:t>
      </w:r>
      <w:r w:rsidR="005625EB" w:rsidRPr="002A07C8">
        <w:t xml:space="preserve">cm.  </w:t>
      </w:r>
    </w:p>
    <w:p w:rsidR="00F24D2E" w:rsidRPr="002A07C8" w:rsidRDefault="00F24D2E" w:rsidP="00F24D2E">
      <w:pPr>
        <w:jc w:val="both"/>
      </w:pPr>
      <w:r w:rsidRPr="002A07C8">
        <w:t xml:space="preserve">8. ODBIÓR ROBÓT Ogólne zasady odbioru robót podano w ST Kod CPV 45000000-7 „Wymagania ogólne” pkt 8. </w:t>
      </w:r>
    </w:p>
    <w:p w:rsidR="00F24D2E" w:rsidRPr="002A07C8" w:rsidRDefault="00F24D2E" w:rsidP="00F24D2E">
      <w:pPr>
        <w:jc w:val="both"/>
      </w:pPr>
      <w:r w:rsidRPr="002A07C8">
        <w:t xml:space="preserve">8.1. Zgodność robót z dokumentacją projektową i SST Roboty powinny być wykonywane zgodnie z dokumentacją projektową szczegółową specyfikacją techniczną oraz pisemnymi decyzjami Inspektora nadzoru.  </w:t>
      </w:r>
    </w:p>
    <w:p w:rsidR="00F24D2E" w:rsidRPr="002A07C8" w:rsidRDefault="00F24D2E" w:rsidP="00F24D2E">
      <w:pPr>
        <w:jc w:val="both"/>
      </w:pPr>
      <w:r w:rsidRPr="002A07C8">
        <w:t xml:space="preserve">8.2. Odbiór robót zanikających lub ulegających zakryciu Podstawą odbioru robót zanikających lub ulegających zakryciu jest: - pisemne stwierdzenie Inspektora nadzoru w dzienniku budowy o wykonaniu robót zgodnie z dokumentacją projektową i ST, - inne pisemne stwierdzenie Inspektora nadzoru o wykonaniu robót. Zakres robót zanikających lub ulegających zakryciu określają pisemne stwierdzenia Inspektora nadzoru lub inne dokumenty potwierdzone przez Inspektora nadzoru. </w:t>
      </w:r>
    </w:p>
    <w:p w:rsidR="00F24D2E" w:rsidRPr="002A07C8" w:rsidRDefault="00F24D2E" w:rsidP="00F24D2E">
      <w:pPr>
        <w:jc w:val="both"/>
      </w:pPr>
      <w:r w:rsidRPr="002A07C8">
        <w:t xml:space="preserve">8.3. Odbiór końcowy Odbiór końcowy odbywa się po pisemnym stwierdzeniu przez Inspektora nadzoru w dzienniku budowy zakończenia robót betonowych i spełnieniu innych warunków dotyczących tych robót zawartych w umowie.  </w:t>
      </w:r>
    </w:p>
    <w:p w:rsidR="00F24D2E" w:rsidRPr="002A07C8" w:rsidRDefault="00F24D2E" w:rsidP="00F24D2E">
      <w:pPr>
        <w:jc w:val="both"/>
      </w:pPr>
      <w:r w:rsidRPr="002A07C8">
        <w:t xml:space="preserve">9. PODSTAWA PŁATNOŚCI Ogólne ustalenia dotyczące podstawy płatności podano w ST Kod CPV 45000000-7 „Wymagania ogólne” pkt 9. </w:t>
      </w:r>
    </w:p>
    <w:p w:rsidR="00F24D2E" w:rsidRPr="002A07C8" w:rsidRDefault="00F24D2E" w:rsidP="00F24D2E">
      <w:pPr>
        <w:jc w:val="both"/>
      </w:pPr>
      <w:r w:rsidRPr="002A07C8">
        <w:t xml:space="preserve">9.1. Cena jednostkowa Cena jednostkowa uwzględnia: - zakup i dostarczenie niezbędnych czynników produkcji, - wykonanie deskowania oraz rusztowania z pomostem, - oczyszczenie deskowania, - przygotowanie i transport mieszanki, - ułożenie mieszanki betonowej z zagęszczeniem i pielęgnacją - wykonanie w konstrukcji wszystkich wymaganych projektem otworów, jak również osadzenie potrzebnych zakotwień, marek, rur itp., - rozbiórkę </w:t>
      </w:r>
      <w:r w:rsidR="005625EB" w:rsidRPr="002A07C8">
        <w:t>deskowania</w:t>
      </w:r>
      <w:r w:rsidRPr="002A07C8">
        <w:t xml:space="preserve">, rusztowań i pomostów, - </w:t>
      </w:r>
      <w:r w:rsidR="005625EB" w:rsidRPr="002A07C8">
        <w:t>oczyszczenie stanowiska pracy i usunięcie, będących własnością</w:t>
      </w:r>
      <w:r w:rsidRPr="002A07C8">
        <w:t xml:space="preserve"> Wykonawcy, materiałów rozbiórkowych, - wykonanie badań i pomiarów kontrolnych. </w:t>
      </w:r>
    </w:p>
    <w:p w:rsidR="00F24D2E" w:rsidRPr="002A07C8" w:rsidRDefault="00F24D2E" w:rsidP="00F24D2E">
      <w:pPr>
        <w:jc w:val="both"/>
      </w:pPr>
      <w:r w:rsidRPr="002A07C8">
        <w:t xml:space="preserve">10. PRZEPISY ZWIĄZANE 10.1. Normy </w:t>
      </w:r>
      <w:r w:rsidR="005625EB" w:rsidRPr="002A07C8">
        <w:t>PN-B-01801 Konstrukcje</w:t>
      </w:r>
      <w:r w:rsidRPr="002A07C8">
        <w:t xml:space="preserve"> betonowe i żelbetowe. Podstawy projektowania. </w:t>
      </w:r>
      <w:r w:rsidR="005625EB" w:rsidRPr="002A07C8">
        <w:t>PN-EN 206-1 Beton</w:t>
      </w:r>
      <w:r w:rsidRPr="002A07C8">
        <w:t xml:space="preserve"> – Wymagania, właściwości, produkcja i zgodność PN-B-06265 Krajowe </w:t>
      </w:r>
      <w:r w:rsidR="005625EB" w:rsidRPr="002A07C8">
        <w:t>uzupełnienia PN-EN 206-1 Beton</w:t>
      </w:r>
      <w:r w:rsidRPr="002A07C8">
        <w:t xml:space="preserve"> część 1 – Wymagania, właściwości, produkcja i zgodność </w:t>
      </w:r>
      <w:r w:rsidR="005625EB" w:rsidRPr="002A07C8">
        <w:t>PN-B-06250 Beton</w:t>
      </w:r>
      <w:r w:rsidRPr="002A07C8">
        <w:t xml:space="preserve"> zwykły. </w:t>
      </w:r>
      <w:r w:rsidR="005625EB" w:rsidRPr="002A07C8">
        <w:t>PN-B-06251 Roboty</w:t>
      </w:r>
      <w:r w:rsidRPr="002A07C8">
        <w:t xml:space="preserve"> betonowe i żelbetowe. Wymagania techniczne. PN-B-06261 Nieniszczące badania konstrukcji z betonu. Metoda ultradźwiękowa badania wytrzymałości betonu na ściskanie. PN-B-06262 Nieniszczące badania konstrukcji z betonu. Metoda </w:t>
      </w:r>
      <w:r w:rsidR="005625EB" w:rsidRPr="002A07C8">
        <w:t>solarymetryczna</w:t>
      </w:r>
      <w:r w:rsidRPr="002A07C8">
        <w:t xml:space="preserve"> badania wytrzymałości betonu na ściskanie za pomocą młotka Schmidta typu N. </w:t>
      </w:r>
      <w:r w:rsidR="005625EB" w:rsidRPr="002A07C8">
        <w:t>PN-B-32250 Materiały</w:t>
      </w:r>
      <w:r w:rsidRPr="002A07C8">
        <w:t xml:space="preserve"> budowlane. Woda do betonu i zaprawy. </w:t>
      </w:r>
      <w:r w:rsidR="005625EB" w:rsidRPr="002A07C8">
        <w:t>PN-B-04500 Zaprawy</w:t>
      </w:r>
      <w:r w:rsidRPr="002A07C8">
        <w:t xml:space="preserve"> budowlane. Badanie cech fizycznych i </w:t>
      </w:r>
      <w:r w:rsidRPr="002A07C8">
        <w:lastRenderedPageBreak/>
        <w:t xml:space="preserve">wytrzymałościowych. </w:t>
      </w:r>
      <w:r w:rsidR="005625EB" w:rsidRPr="002A07C8">
        <w:t>PN-D-96000 Tarcica</w:t>
      </w:r>
      <w:r w:rsidRPr="002A07C8">
        <w:t xml:space="preserve"> iglasta ogólnego przeznaczenia. PN-D-95017 Surowiec drzewny. Drewno wielkowymiarowe iglaste. Wspólne wymagania i badania. PN-ISO-9000 (seria 9000, 9001, 9002 i 9003). Normy dotyczące </w:t>
      </w:r>
      <w:r w:rsidR="005625EB" w:rsidRPr="002A07C8">
        <w:t>zarządzania, jakością</w:t>
      </w:r>
      <w:r w:rsidRPr="002A07C8">
        <w:t xml:space="preserve"> i </w:t>
      </w:r>
      <w:r w:rsidR="005625EB" w:rsidRPr="002A07C8">
        <w:t>zapewnienie, jakości</w:t>
      </w:r>
      <w:r w:rsidRPr="002A07C8">
        <w:t xml:space="preserve">. </w:t>
      </w:r>
    </w:p>
    <w:p w:rsidR="00F24D2E" w:rsidRPr="002A07C8" w:rsidRDefault="00F24D2E" w:rsidP="00F24D2E">
      <w:pPr>
        <w:jc w:val="both"/>
      </w:pPr>
      <w:r w:rsidRPr="002A07C8">
        <w:t xml:space="preserve">10.2. Inne Instrukcje Instytutu Techniki </w:t>
      </w:r>
      <w:r w:rsidR="005625EB" w:rsidRPr="002A07C8">
        <w:t>Budowlanej: - 240/82 Instrukcja zabezpieczenia przed korozją konstrukcji betonowych i żelbetowych, - 306/91 Zabezpieczenie korozji alkalicznej betonu przez zastosowanie dodatków mineralnych</w:t>
      </w:r>
      <w:r w:rsidRPr="002A07C8">
        <w:t xml:space="preserve">,     </w:t>
      </w:r>
    </w:p>
    <w:p w:rsidR="00F24D2E" w:rsidRPr="002A07C8" w:rsidRDefault="00F24D2E" w:rsidP="00F24D2E">
      <w:pPr>
        <w:jc w:val="both"/>
        <w:rPr>
          <w:b/>
        </w:rPr>
      </w:pPr>
      <w:r w:rsidRPr="002A07C8">
        <w:rPr>
          <w:b/>
        </w:rPr>
        <w:t>SZCZE</w:t>
      </w:r>
      <w:r w:rsidR="001C5551">
        <w:rPr>
          <w:b/>
        </w:rPr>
        <w:t xml:space="preserve">GÓŁOWA SPECYFIKACJA TECHNICZNA </w:t>
      </w:r>
      <w:r w:rsidRPr="002A07C8">
        <w:rPr>
          <w:b/>
        </w:rPr>
        <w:t xml:space="preserve">WYKONANIA I ODBIORU ROBÓT BUDOWLANYCH   </w:t>
      </w:r>
    </w:p>
    <w:p w:rsidR="00F24D2E" w:rsidRPr="002A07C8" w:rsidRDefault="00BF72B7" w:rsidP="00F24D2E">
      <w:pPr>
        <w:jc w:val="both"/>
        <w:rPr>
          <w:b/>
        </w:rPr>
      </w:pPr>
      <w:r>
        <w:rPr>
          <w:b/>
        </w:rPr>
        <w:t>SST.13.</w:t>
      </w:r>
      <w:r w:rsidR="00521A49" w:rsidRPr="002A07C8">
        <w:rPr>
          <w:b/>
        </w:rPr>
        <w:t xml:space="preserve">ROBOTY </w:t>
      </w:r>
      <w:r w:rsidR="005625EB" w:rsidRPr="002A07C8">
        <w:rPr>
          <w:b/>
        </w:rPr>
        <w:t>ZIEMNE kod</w:t>
      </w:r>
      <w:r w:rsidR="00F24D2E" w:rsidRPr="002A07C8">
        <w:rPr>
          <w:b/>
        </w:rPr>
        <w:t xml:space="preserve"> CPV 45111200-0        </w:t>
      </w:r>
    </w:p>
    <w:p w:rsidR="00F24D2E" w:rsidRPr="002A07C8" w:rsidRDefault="00F24D2E" w:rsidP="00F24D2E">
      <w:pPr>
        <w:jc w:val="both"/>
      </w:pPr>
      <w:r w:rsidRPr="002A07C8">
        <w:t xml:space="preserve">I. WSTĘP </w:t>
      </w:r>
    </w:p>
    <w:p w:rsidR="00F24D2E" w:rsidRPr="002A07C8" w:rsidRDefault="00F24D2E" w:rsidP="00F24D2E">
      <w:pPr>
        <w:jc w:val="both"/>
      </w:pPr>
      <w:r w:rsidRPr="002A07C8">
        <w:t xml:space="preserve">1.1. Przedmiot SST Przedmiotem niniejszej standardowej specyfikacji technicznej (SST) są wymagania dotyczące wykonania i odbioru robót </w:t>
      </w:r>
      <w:r w:rsidR="005625EB" w:rsidRPr="002A07C8">
        <w:t>ziemnych w</w:t>
      </w:r>
      <w:r w:rsidRPr="002A07C8">
        <w:t xml:space="preserve"> ramach zadania inwestycyjnego p.</w:t>
      </w:r>
      <w:r w:rsidR="005625EB" w:rsidRPr="002A07C8">
        <w:t>n. Termomodernizacja</w:t>
      </w:r>
      <w:r w:rsidRPr="002A07C8">
        <w:t xml:space="preserve"> budynków </w:t>
      </w:r>
    </w:p>
    <w:p w:rsidR="00F24D2E" w:rsidRPr="002A07C8" w:rsidRDefault="00F24D2E" w:rsidP="00F24D2E">
      <w:pPr>
        <w:jc w:val="both"/>
      </w:pPr>
      <w:r w:rsidRPr="002A07C8">
        <w:t xml:space="preserve">1.2. Zakres stosowania SST </w:t>
      </w:r>
    </w:p>
    <w:p w:rsidR="00F24D2E" w:rsidRPr="002A07C8" w:rsidRDefault="00F24D2E" w:rsidP="00F24D2E">
      <w:pPr>
        <w:jc w:val="both"/>
      </w:pPr>
      <w:r w:rsidRPr="002A07C8">
        <w:t xml:space="preserve">Szczegółowa specyfikacja techniczna jest </w:t>
      </w:r>
      <w:r w:rsidR="005625EB" w:rsidRPr="002A07C8">
        <w:t>stosowana, jako</w:t>
      </w:r>
      <w:r w:rsidRPr="002A07C8">
        <w:t xml:space="preserve"> dokument przetargowy i kontraktowy przy zlecaniu i realizacji robot wymienionych w </w:t>
      </w:r>
      <w:r w:rsidR="005625EB" w:rsidRPr="002A07C8">
        <w:t>pkt. 1.1. 1.3. Zakres</w:t>
      </w:r>
      <w:r w:rsidRPr="002A07C8">
        <w:t xml:space="preserve"> robót objętych SST Ustalenia zawarte w niniejszej specyfikacji dotyczą zasad prowadzenia robót ziemnych w czasie budowy i obejmują: a) wykonanie wykopów w gruntach nie skalistych (kat. I-III), b) zasypanie wykopów, c) wykonanie podkładu pod z gruntu pod nawierzchnię pochylni  </w:t>
      </w:r>
    </w:p>
    <w:p w:rsidR="00F24D2E" w:rsidRPr="002A07C8" w:rsidRDefault="00F24D2E" w:rsidP="00F24D2E">
      <w:pPr>
        <w:jc w:val="both"/>
      </w:pPr>
      <w:r w:rsidRPr="002A07C8">
        <w:t xml:space="preserve">1.4. Określenia podstawowe 1.4.1. Wykop fundamentowy dla obiektów budowlanych kubaturowych określa dokumentacja, </w:t>
      </w:r>
      <w:r w:rsidR="005625EB" w:rsidRPr="002A07C8">
        <w:t xml:space="preserve">zawierająca: - </w:t>
      </w:r>
      <w:r w:rsidRPr="002A07C8">
        <w:t xml:space="preserve">rzuty i przekroje obiektów, - plan sytuacyjno-wysokościowy, - szczegółowe warunki techniczne wykonania robót (np. wymagane zagęszczenie zasypki, nasypu </w:t>
      </w:r>
      <w:r w:rsidR="005625EB" w:rsidRPr="002A07C8">
        <w:t>itp.). 1.4.2. Głębokość</w:t>
      </w:r>
      <w:r w:rsidRPr="002A07C8">
        <w:t xml:space="preserve"> wykopu - różnica rzędnej terenu i rzędnej dna robót ziemnych  1.4.3. Wykop płytki - wykop, którego głębokość jest mniejsza niż 1 m. 1.4.4. Wykop średni - wykop, którego głębokość jest zawarta w granicach od 1 do 3 m. 1.4.5. Wykop głęboki - wykop, którego głębokość przekracza 3 m. 1.4.9. Odkład - miejsce wbudowania lub składowania (odwiezienia) gruntów pozyskanych w czasie wykonywania wykopów, a </w:t>
      </w:r>
      <w:r w:rsidR="005625EB" w:rsidRPr="002A07C8">
        <w:t>niewykorzystanych</w:t>
      </w:r>
      <w:r w:rsidRPr="002A07C8">
        <w:t xml:space="preserve"> do budowy obiektu oraz innych prac związanych z tym obiektem. 1.4.10. Wskaźnik zagęszczenia gruntu - wielkość charakteryzująca stan zagęszczenia gruntu, określona wg wzoru:  </w:t>
      </w:r>
    </w:p>
    <w:p w:rsidR="00F24D2E" w:rsidRPr="002A07C8" w:rsidRDefault="00F24D2E" w:rsidP="00F24D2E">
      <w:pPr>
        <w:jc w:val="both"/>
      </w:pPr>
      <w:proofErr w:type="spellStart"/>
      <w:r w:rsidRPr="002A07C8">
        <w:t>Is</w:t>
      </w:r>
      <w:proofErr w:type="spellEnd"/>
      <w:r w:rsidRPr="002A07C8">
        <w:t>=Pd/</w:t>
      </w:r>
      <w:proofErr w:type="spellStart"/>
      <w:r w:rsidRPr="002A07C8">
        <w:t>Pds</w:t>
      </w:r>
      <w:proofErr w:type="spellEnd"/>
      <w:r w:rsidRPr="002A07C8">
        <w:t xml:space="preserve"> </w:t>
      </w:r>
    </w:p>
    <w:p w:rsidR="00F24D2E" w:rsidRPr="002A07C8" w:rsidRDefault="005625EB" w:rsidP="00F24D2E">
      <w:pPr>
        <w:jc w:val="both"/>
      </w:pPr>
      <w:r w:rsidRPr="002A07C8">
        <w:t>Gdzie</w:t>
      </w:r>
      <w:r w:rsidR="00F24D2E" w:rsidRPr="002A07C8">
        <w:t xml:space="preserve">: </w:t>
      </w:r>
      <w:r w:rsidRPr="002A07C8">
        <w:t>pd.</w:t>
      </w:r>
      <w:r w:rsidR="00F24D2E" w:rsidRPr="002A07C8">
        <w:t xml:space="preserve"> - gęstość objętościowa szkieletu zagęszczonego gruntu (Mg/</w:t>
      </w:r>
      <w:r w:rsidRPr="002A07C8">
        <w:t>m), PDS</w:t>
      </w:r>
      <w:r w:rsidR="00F24D2E" w:rsidRPr="002A07C8">
        <w:t xml:space="preserve">- maksymalna gęstość objętościowa szkieletu gruntowego przy wilgotności optymalnej, określona w normalnej próbie Proctora, zgodnie z PN-B-04481 [3], służąca do oceny zagęszczenia gruntu w robotach ziemnych, badana zgodnie </w:t>
      </w:r>
      <w:r w:rsidRPr="002A07C8">
        <w:t>z normą</w:t>
      </w:r>
      <w:r w:rsidR="00F24D2E" w:rsidRPr="002A07C8">
        <w:t xml:space="preserve"> BN-77/8931-12 [5] (Mg/</w:t>
      </w:r>
      <w:r w:rsidRPr="002A07C8">
        <w:t>m) . 1.4.11. Wskaźnik</w:t>
      </w:r>
      <w:r w:rsidR="00F24D2E" w:rsidRPr="002A07C8">
        <w:t xml:space="preserve"> różnoziarnistości - wielkość charakteryzująca zagęszczalność gruntów niespoistych, określona wg wzoru: gdzie: d60 - średnica oczek sita, przez które przechodzi 60% gruntu (mm), d10 - średnica oczek sita, przez które przechodzi 10% gruntu (mm).  </w:t>
      </w:r>
    </w:p>
    <w:p w:rsidR="00F24D2E" w:rsidRPr="002A07C8" w:rsidRDefault="00F24D2E" w:rsidP="00F24D2E">
      <w:pPr>
        <w:jc w:val="both"/>
      </w:pPr>
      <w:r w:rsidRPr="002A07C8">
        <w:t xml:space="preserve">1.4.12. Pozostałe określenia podstawowe i definicje wynikające z polskich norm, przepisów i literatury </w:t>
      </w:r>
      <w:r w:rsidR="005625EB" w:rsidRPr="002A07C8">
        <w:t>technicznej: - dziennik</w:t>
      </w:r>
      <w:r w:rsidRPr="002A07C8">
        <w:t xml:space="preserve"> budowy - dokument wydany przez odpowiedni organ nadzoru budowlanego zgodnie z obowiązującymi przepisami, stanowiący urzędowy dokument przebiegu robót budowlanych oraz zdarzeń i okoliczności zachodzących w czasie wykonywania robót. - </w:t>
      </w:r>
      <w:r w:rsidR="005625EB" w:rsidRPr="002A07C8">
        <w:t>Kierownik</w:t>
      </w:r>
      <w:r w:rsidRPr="002A07C8">
        <w:t xml:space="preserve"> budowy - osoba wyznaczona przez Wykonawcę, upoważniona do kierowania robotami i do występowania w jego imieniu w sprawach realizacji kontraktu, - książka obmiaru - książka z ponumerowanymi stronami, </w:t>
      </w:r>
      <w:r w:rsidRPr="002A07C8">
        <w:lastRenderedPageBreak/>
        <w:t xml:space="preserve">służąca do wpisywania przez Wykonawcę obmiaru dokonywanych robót w formie wyliczeń, szkiców i ewentualnie dodatkowych załączników; wpisy w książki obmiarów podlegają potwierdzeniu przez Inspektora nadzoru, - laboratorium - laboratorium badawcze, zaakceptowane przez Zamawiającego, nie zbędne do przeprowadzania wszelkich badań i prób związanych z </w:t>
      </w:r>
      <w:r w:rsidR="005625EB" w:rsidRPr="002A07C8">
        <w:t>oceną, jakości</w:t>
      </w:r>
      <w:r w:rsidRPr="002A07C8">
        <w:t xml:space="preserve"> materiałów oraz robót, - polecenie Inspektora nadzoru - wszelkie polecenia przekazane Wykonawcy przez Inspektora nadzoru w formie pisemnej, dotyczące sposobu realizacji robót lub innych spraw związanych z prowadzeniem </w:t>
      </w:r>
      <w:r w:rsidR="005625EB" w:rsidRPr="002A07C8">
        <w:t>budowy, - projektant</w:t>
      </w:r>
      <w:r w:rsidRPr="002A07C8">
        <w:t xml:space="preserve"> - uprawniona osoba prawna </w:t>
      </w:r>
      <w:r w:rsidR="005625EB" w:rsidRPr="002A07C8">
        <w:t>Lub</w:t>
      </w:r>
      <w:r w:rsidRPr="002A07C8">
        <w:t xml:space="preserve"> fizyczna będąca autorem dokumentacji projektowej.  </w:t>
      </w:r>
    </w:p>
    <w:p w:rsidR="00F24D2E" w:rsidRPr="002A07C8" w:rsidRDefault="00F24D2E" w:rsidP="00F24D2E">
      <w:pPr>
        <w:jc w:val="both"/>
      </w:pPr>
      <w:r w:rsidRPr="002A07C8">
        <w:t xml:space="preserve">1.5. Ogólne wymagania dotyczące robót </w:t>
      </w:r>
    </w:p>
    <w:p w:rsidR="00F24D2E" w:rsidRPr="002A07C8" w:rsidRDefault="00F24D2E" w:rsidP="00F24D2E">
      <w:pPr>
        <w:jc w:val="both"/>
      </w:pPr>
      <w:r w:rsidRPr="002A07C8">
        <w:t xml:space="preserve">Wykonawca robót jest </w:t>
      </w:r>
      <w:r w:rsidR="005625EB" w:rsidRPr="002A07C8">
        <w:t>odpowiedzialny, za jakość</w:t>
      </w:r>
      <w:r w:rsidRPr="002A07C8">
        <w:t xml:space="preserve"> ich wykonania oraz za ich zgodność z dokumentacją projektową SST i poleceniami Inspektora nadzoru. </w:t>
      </w:r>
    </w:p>
    <w:p w:rsidR="00F24D2E" w:rsidRPr="002A07C8" w:rsidRDefault="00F24D2E" w:rsidP="00F24D2E">
      <w:pPr>
        <w:jc w:val="both"/>
      </w:pPr>
      <w:r w:rsidRPr="002A07C8">
        <w:t xml:space="preserve">1.5.1. Przekazanie terenu budowy Zamawiający w terminie określonym w dokumentach umowy przekaże Wykonawcy teren budowy wraz ze wszystkimi wymaganymi uzgodnieniami prawnymi i administracyjnymi, lokalizację i współrzędne punktów głównych obiektu oraz reperów, dziennik budowy oraz dwa egzemplarze dokumentacji projektowej i dwa komplety SST. Na Wykonawcy spoczywa odpowiedzialność za ochronę przekazanych mu punktów pomiarowych do chwili odbioru końcowego robót. Uszkodzone lub zniszczone znaki geodezyjne Wykonawca odtworzy i utrwali na własny koszt. </w:t>
      </w:r>
    </w:p>
    <w:p w:rsidR="00F24D2E" w:rsidRPr="002A07C8" w:rsidRDefault="00F24D2E" w:rsidP="00F24D2E">
      <w:pPr>
        <w:jc w:val="both"/>
      </w:pPr>
      <w:r w:rsidRPr="002A07C8">
        <w:t xml:space="preserve">1.5.2. Dokumentacja projektowa Dokumentacja projektowa będzie zawierać rysunki, obliczenia i dokumenty, zgodne z wykazem podanym w szczegółowych warunkach umowy, uwzględniającym podział na dokumentację projektową: - Zamawiającego, - sporządzoną przez Wykonawcę. 1.5.3. Zgodność robót z dokumentacją projektową i SST Dokumentacja projektowa, SST oraz dodatkowe dokumenty przekazane przez Inspektora nadzoru Wykonawcy stanowią część umowy, a wymagania wyszczególnione w choćby jednym z nich są obowiązujące dla Wykonawcy, tak jakby zawarte były w całej dokumentacji. W przypadku rozbieżności w ustaleniach poszczególnych dokumentów obowiązuje kolejność ich ważności wymieniona w „Ogólnych warunkach umowy”. Wykonawca nie może wykorzystywać błędów lub </w:t>
      </w:r>
      <w:r w:rsidR="005625EB" w:rsidRPr="002A07C8">
        <w:t>opuszczeni</w:t>
      </w:r>
      <w:r w:rsidRPr="002A07C8">
        <w:t xml:space="preserve"> w dokumentach kontraktowych, a o ich wykryciu winien natychmiast powiadomić Inspektora nadzoru, który dokona odpowiednich zmian i poprawek. W przypadku rozbieżności, opis wymiarów ważniejszy jest od odczytu ze skali rysunków. Wszystkie wykonane roboty i dostarczone materiały będą zgodne z dokumentacją projektową i SST. Dane określone w dokumentacji projektowej i w STT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 przypadku, gdy materiały lub roboty nie będą w pełni zgodne z dokumentacją projektową lub SST i wpłynie to na </w:t>
      </w:r>
      <w:r w:rsidR="005625EB" w:rsidRPr="002A07C8">
        <w:t>niezadowalającą, jakość</w:t>
      </w:r>
      <w:r w:rsidRPr="002A07C8">
        <w:t xml:space="preserve"> elementu budowli, to takie materiały zostaną zastąpione innymi, a roboty rozebrane i wykonane ponownie na koszt Wykonawcy.  </w:t>
      </w:r>
    </w:p>
    <w:p w:rsidR="00F24D2E" w:rsidRPr="002A07C8" w:rsidRDefault="00F24D2E" w:rsidP="00F24D2E">
      <w:pPr>
        <w:jc w:val="both"/>
      </w:pPr>
      <w:r w:rsidRPr="002A07C8">
        <w:t xml:space="preserve">1.5.4. Ochrona własności publicznej i prywatnej 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O fakcie </w:t>
      </w:r>
      <w:r w:rsidRPr="002A07C8">
        <w:lastRenderedPageBreak/>
        <w:t xml:space="preserve">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rsidR="00F24D2E" w:rsidRPr="002A07C8" w:rsidRDefault="00F24D2E" w:rsidP="00F24D2E">
      <w:pPr>
        <w:jc w:val="both"/>
      </w:pPr>
      <w:r w:rsidRPr="002A07C8">
        <w:t xml:space="preserve">1.5.5. Ograniczenie obciążeń osi pojazdów Wykonawca stosować się będzie do ustawowych ograniczeń obciążenia na oś przy transporcie materiałów i gruntu, wyposażenia na i z terenu robót. Uzyska on wszelkie niezbędne zezwolenia od </w:t>
      </w:r>
      <w:r w:rsidR="005625EB" w:rsidRPr="002A07C8">
        <w:t>władz, co</w:t>
      </w:r>
      <w:r w:rsidRPr="002A07C8">
        <w:t xml:space="preserve"> do przewozu nietypowych wagowo ładunków.  </w:t>
      </w:r>
    </w:p>
    <w:p w:rsidR="00F24D2E" w:rsidRPr="002A07C8" w:rsidRDefault="00F24D2E" w:rsidP="00F24D2E">
      <w:pPr>
        <w:jc w:val="both"/>
      </w:pPr>
      <w:r w:rsidRPr="002A07C8">
        <w:t xml:space="preserve">1.5.6. Bezpieczeństwo i higiena pracy Podczas realizacji robót Wykonawca będzie przestrzegać przepisów dotyczących bezpieczeństwa i higieny pracy. </w:t>
      </w:r>
    </w:p>
    <w:p w:rsidR="00F24D2E" w:rsidRPr="002A07C8" w:rsidRDefault="00F24D2E" w:rsidP="00F24D2E">
      <w:pPr>
        <w:jc w:val="both"/>
      </w:pPr>
      <w:r w:rsidRPr="002A07C8">
        <w:t xml:space="preserve">W szczególności Wykonawca ma obowiązek zadbać, aby personel nie wykonywał pracy w warunkach niebezpiecznych, szkodliwych dla zdrowia oraz </w:t>
      </w:r>
      <w:r w:rsidR="005625EB" w:rsidRPr="002A07C8">
        <w:t>niespełniających</w:t>
      </w:r>
      <w:r w:rsidRPr="002A07C8">
        <w:t xml:space="preserve">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umownej. 1.5.7. Stosowanie się do prawa i innych przepisów Wykonawca zobowiązany jest znać wszelkie przepisy wydane przez organa administracji państwowej i lokalnej oraz inne przepisy i wytyczne, które są w jakikolwiek sposób związane z robotami i będzie w pełni odpowiedzialny za przestrzeganie tych praw, przepisów i wytycznych podczas prowadzenia robót. 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w:t>
      </w:r>
    </w:p>
    <w:p w:rsidR="00F24D2E" w:rsidRPr="002A07C8" w:rsidRDefault="00F24D2E" w:rsidP="00F24D2E">
      <w:pPr>
        <w:jc w:val="both"/>
      </w:pPr>
      <w:r w:rsidRPr="002A07C8">
        <w:t xml:space="preserve">2.   MATERIAŁY (GRUNTY) - OGÓLNE WYMAGANIA 2.1. Źródła uzyskania materiałów (gruntu) Do zasypania wykopów użyty zostanie grunt z wykopu  </w:t>
      </w:r>
    </w:p>
    <w:p w:rsidR="00F24D2E" w:rsidRPr="002A07C8" w:rsidRDefault="00F24D2E" w:rsidP="00F24D2E">
      <w:pPr>
        <w:jc w:val="both"/>
      </w:pPr>
      <w:r w:rsidRPr="002A07C8">
        <w:t xml:space="preserve">2.2. Zasady wykorzystania gruntów Grunty uzyskane przy wykonywaniu wykopów powinny być przez Wykonawcę wykorzystane w maksymalnym stopniu do zasypek. Grunty przydatne do budowy nasypów mogą być wywiezione poza teren budowy tylko wówczas, gdy stanowią nadmiar objętości robót ziemnych i za zezwoleniem Inspektora nadzoru. Jeżeli grunty przydatne, uzyskane przy wykonaniu wykopów, nie będąc nadmiarem objętości robót ziemnych, zostały za zgodą Inspektora nadzoru wywiezione przez Wykonawcę poza teren budowy z przeznaczeniem innym niż budowa nasypów lub wykonanie prac objętych kontraktem, Wykonawca jest zobowiązany do dostarczenia równoważnej objętości gruntów przydatnych ze źródeł własnych, zaakceptowanych przez Inspektora nadzoru. Grunty i materiały nieprzydatne do budowy nasypów, powinny być wywiezione przez Wykonawcę na odkład. Inspektor nadzoru może nakazać pozostawienie na terenie budowy gruntów, których czasowa nieprzydatność wynika jedynie z powodu zamarznięcia lub nadmiernej wilgotności. </w:t>
      </w:r>
    </w:p>
    <w:p w:rsidR="00F24D2E" w:rsidRPr="002A07C8" w:rsidRDefault="00F24D2E" w:rsidP="00F24D2E">
      <w:pPr>
        <w:jc w:val="both"/>
      </w:pPr>
      <w:r w:rsidRPr="002A07C8">
        <w:t xml:space="preserve">3.   SPRZĘT 3.1. Ogólne wymagania dotyczące sprzętu Wykonawca jest zobowiązany do używania jedynie takiego sprzętu, który nie spowoduje niekorzystnego </w:t>
      </w:r>
      <w:r w:rsidR="005625EB" w:rsidRPr="002A07C8">
        <w:t>wpływu, na jakość</w:t>
      </w:r>
      <w:r w:rsidRPr="002A07C8">
        <w:t xml:space="preserve"> wykonywanych robót. Sprzęt używany do robót powinien być zgodny z ofertą Wykonawcy i powinien odpowiadać pod względem typów i ilości wskazaniom zawartym w SST, PZJ lub projekcie organizacji robót, zaakceptowanym przez Inspektora nadzoru, w przypadku braku ustaleń w takich dokumentach sprzęt powinien być uzgodniony i zaakceptowany przez Inspektora nadzoru. 3.2. Sprzęt do robót ziemnych Wykonawca przystępujący do wykonania robót ziemnych powinien wykazać się możliwością korzystania z następującego sprzętu </w:t>
      </w:r>
      <w:r w:rsidR="005625EB" w:rsidRPr="002A07C8">
        <w:t>do: - odspajania</w:t>
      </w:r>
      <w:r w:rsidRPr="002A07C8">
        <w:t xml:space="preserve"> i wydobywania gruntów (narzędzia </w:t>
      </w:r>
      <w:r w:rsidR="005625EB" w:rsidRPr="002A07C8">
        <w:t xml:space="preserve">mechaniczne </w:t>
      </w:r>
      <w:r w:rsidR="005625EB" w:rsidRPr="002A07C8">
        <w:lastRenderedPageBreak/>
        <w:t>koparki, itp</w:t>
      </w:r>
      <w:r w:rsidRPr="002A07C8">
        <w:t xml:space="preserve">.), - transportu mas ziemnych (samochody wywrotki, samochody </w:t>
      </w:r>
      <w:r w:rsidR="005625EB" w:rsidRPr="002A07C8">
        <w:t>skrzyniowe, itp.), - sprzętu</w:t>
      </w:r>
      <w:r w:rsidRPr="002A07C8">
        <w:t xml:space="preserve"> </w:t>
      </w:r>
      <w:r w:rsidR="005625EB" w:rsidRPr="002A07C8">
        <w:t>zagęszczającego ( ubijaki</w:t>
      </w:r>
      <w:r w:rsidRPr="002A07C8">
        <w:t xml:space="preserve">, płyty wibracyjne itp.). </w:t>
      </w:r>
    </w:p>
    <w:p w:rsidR="00F24D2E" w:rsidRPr="002A07C8" w:rsidRDefault="00F24D2E" w:rsidP="00F24D2E">
      <w:pPr>
        <w:jc w:val="both"/>
      </w:pPr>
      <w:r w:rsidRPr="002A07C8">
        <w:t xml:space="preserve">4. TRANSPORT 4.1. Ogólne wymagania dotyczące transportu Wykonawca jest zobowiązany do stosowania jedynie takich środków transportu, które nie wpłyną </w:t>
      </w:r>
      <w:r w:rsidR="005625EB" w:rsidRPr="002A07C8">
        <w:t>niekorzystnie, na jakość</w:t>
      </w:r>
      <w:r w:rsidRPr="002A07C8">
        <w:t xml:space="preserve"> wykonywanych robót i właściwości przewożonych materiałów. Liczba środków transportu będzie zapewniać prowadzenie robót zgodnie z zasadami określonymi w dokumentacji projektowej, SST i wskazaniach Inspektora nadzoru w terminie przewidzianym w umowie. Przy ruchu na drogach publicznych pojazdy będą spełniać wymagania dotyczące przepisów ruchu drogowego w odniesieniu do dopuszczalnych obciążeń na osie i innych parametrów techn</w:t>
      </w:r>
      <w:r w:rsidR="00D36266" w:rsidRPr="002A07C8">
        <w:t xml:space="preserve">icznych. Środki transportu </w:t>
      </w:r>
      <w:r w:rsidR="005625EB" w:rsidRPr="002A07C8">
        <w:t>nieodpowiadające</w:t>
      </w:r>
      <w:r w:rsidRPr="002A07C8">
        <w:t xml:space="preserve"> warunkom dopuszczalnych obciążeń na osie mogą być dopuszczone przez Inspektora nadzoru pod warunkiem przywrócenia stanu pierwotnego użytkowanych odcinków dróg na koszt Wykonawcy. Wykonawca będzie usuwać na bieżąco, na własny koszt, wszelkie zanieczyszczenia spowodowane jego pojazdami na drogach publicznych oraz dojazdach do terenu budowy. </w:t>
      </w:r>
    </w:p>
    <w:p w:rsidR="00F24D2E" w:rsidRPr="002A07C8" w:rsidRDefault="00F24D2E" w:rsidP="00F24D2E">
      <w:pPr>
        <w:jc w:val="both"/>
      </w:pPr>
      <w:r w:rsidRPr="002A07C8">
        <w:t xml:space="preserve">4.2. Transport gruntów Wybór środków transportowych oraz metod transportu powinien być dostosowany do kategorii gruntu (materiału), jego objętości, technologii odspajania i załadunku oraz odległości transportu. Wydajność środków transportowych powinna być ponadto dostosowana do wydajności sprzętu stosowanego do urabiania i wbudowania gruntu (materiału). Zwiększenie odległości transportu ponad wartości zatwierdzone nie może być podstawą roszczeń Wykonawcy, dotyczących dodatkowej zapłaty za transport, o ile zwiększone odległości nie zostały wcześniej zaakceptowane na piśmie przez Inspektora nadzoru. </w:t>
      </w:r>
    </w:p>
    <w:p w:rsidR="00F24D2E" w:rsidRPr="002A07C8" w:rsidRDefault="00F24D2E" w:rsidP="00F24D2E">
      <w:pPr>
        <w:jc w:val="both"/>
      </w:pPr>
      <w:r w:rsidRPr="002A07C8">
        <w:t xml:space="preserve">5. WYKONANIE ROBÓT </w:t>
      </w:r>
    </w:p>
    <w:p w:rsidR="00F24D2E" w:rsidRPr="002A07C8" w:rsidRDefault="00F24D2E" w:rsidP="00F24D2E">
      <w:pPr>
        <w:jc w:val="both"/>
      </w:pPr>
      <w:r w:rsidRPr="002A07C8">
        <w:t xml:space="preserve">5.1. Ogólne zasady wykonania robót Wykonawca jest odpowiedzialny za prowadzenie robót zgodnie z umową oraz za jakość zastosowanych materiałów i wykonywanych robót, za ich zgodność z dokumentacją projektową wymaganiami SST, PZJ, projektu organizacji robót oraz poleceniami Inspektora nadzoru. Wykonawca ponosi odpowiedzialność za dokładne wytyczenie w planie i wyznaczenie wysokości wszystkich elementów robót zgodnie z wymiarami i rzędnymi określonymi w </w:t>
      </w:r>
      <w:r w:rsidR="005625EB" w:rsidRPr="002A07C8">
        <w:t>dokumentacji projektowej lub przekazanymi na piśmie przez Inspektora nadzoru</w:t>
      </w:r>
      <w:r w:rsidRPr="002A07C8">
        <w:t xml:space="preserve">. </w:t>
      </w:r>
      <w:r w:rsidR="005625EB" w:rsidRPr="002A07C8">
        <w:t>Następstwa jakiegokolwiek</w:t>
      </w:r>
      <w:r w:rsidRPr="002A07C8">
        <w:t xml:space="preserve"> </w:t>
      </w:r>
      <w:r w:rsidR="005625EB" w:rsidRPr="002A07C8">
        <w:t>błędu spowodowanego przez</w:t>
      </w:r>
      <w:r w:rsidRPr="002A07C8">
        <w:t xml:space="preserve"> Wykonawcę w wytyczeniu i wyznaczaniu robót </w:t>
      </w:r>
      <w:r w:rsidR="005625EB" w:rsidRPr="002A07C8">
        <w:t>zostaną, jeśli</w:t>
      </w:r>
      <w:r w:rsidRPr="002A07C8">
        <w:t xml:space="preserve"> wymagać tego będzie Inspektor nadzoru, poprawione przez Wykonawcę na własny koszt. Sprawdzenie wytyczenia robót lub wyznaczenia wysokości przez Inspektora nadzoru nie zwalnia Wykonawcy od odpowiedzialności za ich dokładność. Decyzje Inspektora nadzoru dotyczące akceptacji lub odrzucenia materiałów i elementów robót będą oparte na wymaganiach sformułowanych w dokumentach umowy, dokumentacji projektowej i w SST, a także w normach i wytycznych. Przy podejmowaniu decyzji Inspektor nadzoru uwzględni wyniki badań materiałów i robót, rozrzuty normalnie występujące przy produkcji i przy badaniach materiałów, doświadczenia z przeszłości, wyniki badań naukowych oraz inne czynniki wpływające na rozważaną kwestię. Polecenia Inspektora nadzoru będą wykonywane nie później niż w czasie przez niego wyznaczonym, po ich otrzymaniu przez Wykonawcę, pod groźbą zatrzymania robót. Skutki finansowe z tego tytułu ponosi Wykonawca. </w:t>
      </w:r>
    </w:p>
    <w:p w:rsidR="00F24D2E" w:rsidRPr="002A07C8" w:rsidRDefault="00F24D2E" w:rsidP="00F24D2E">
      <w:pPr>
        <w:jc w:val="both"/>
      </w:pPr>
      <w:r w:rsidRPr="002A07C8">
        <w:t xml:space="preserve">5.2. Dokładność wyznaczenia i wykonania wykopu Kontury robót ziemnych pod fundamenty lub wykopy ulegające późniejszemu zasypaniu należy wyznaczyć przed przystąpieniem do wykonywania robót ziemnych. Przy wykonywaniu wykopów pod fundamenty budynków zasadnicze linie budynków i krawędzi wykopów powinny być wytyczone na ławach ciesielskich, umocowanych trwale poza obszarem wykonywanych robót ziemnych. Wytyczenie zasadniczych linii na ławach powinno być sprawdzane przez nadzór techniczny Inwestora i potwierdzone zapisem w dzienniku budowy. Tyczenie obrysu wykopu powinno być wykonane z dokładnością do +/- 5 cm dla wyznaczenia </w:t>
      </w:r>
      <w:r w:rsidRPr="002A07C8">
        <w:lastRenderedPageBreak/>
        <w:t xml:space="preserve">charakterystycznych punktów załamania. Odchylenie osi wykopu lub nasypu od osi projektowanej nie powinno być większe niż +/- 10 </w:t>
      </w:r>
      <w:r w:rsidR="005625EB" w:rsidRPr="002A07C8">
        <w:t>cm. Różnice</w:t>
      </w:r>
      <w:r w:rsidRPr="002A07C8">
        <w:t xml:space="preserve"> w stosunku do projektowanych rzędnych robót ziemnych nie może przekroczyć +1 cm i - 3 cm. Szerokość wykopu nie może różnić się od szerokości projektowanej o więcej niż +/-10 cm, a krawędzie wykopu nie powinny mieć wyraźnych załamań w planie. Pochylenie skarp nie powinno różnić się od projektowanego o więcej niż 10% jego wartości wyrażonej tangensem kąta.  Maksymalna głębokość nierówności na powierzchni skarp nie powinna przekraczać 10 cm przy pomiarze łatą 3-metrową </w:t>
      </w:r>
    </w:p>
    <w:p w:rsidR="00F24D2E" w:rsidRPr="002A07C8" w:rsidRDefault="00F24D2E" w:rsidP="00F24D2E">
      <w:pPr>
        <w:jc w:val="both"/>
      </w:pPr>
      <w:r w:rsidRPr="002A07C8">
        <w:t>5.3. Sprawdzenie zgodności warunków terenowych z projektowanymi. Przed przystąpieniem do wykonywania wykopów pod budowę obiektu należy sprawdzić zgodność rzędnych terenu z danymi podanymi w projekcie. W tym celu należy wykonać kontrolny pomiar sytuacyjno</w:t>
      </w:r>
      <w:r w:rsidR="00D36266" w:rsidRPr="002A07C8">
        <w:t>-</w:t>
      </w:r>
      <w:r w:rsidRPr="002A07C8">
        <w:t xml:space="preserve">wysokościowy. W trakcie realizacji wykopów konieczne jest kontrolowanie warunków gruntowych w nawiązaniu do badań geologicznych.  </w:t>
      </w:r>
    </w:p>
    <w:p w:rsidR="00F24D2E" w:rsidRPr="002A07C8" w:rsidRDefault="00F24D2E" w:rsidP="00F24D2E">
      <w:pPr>
        <w:jc w:val="both"/>
      </w:pPr>
      <w:r w:rsidRPr="002A07C8">
        <w:t xml:space="preserve">5.4. Zabezpieczenie skarp </w:t>
      </w:r>
      <w:r w:rsidR="005625EB" w:rsidRPr="002A07C8">
        <w:t>wykopów, Jeżeli</w:t>
      </w:r>
      <w:r w:rsidRPr="002A07C8">
        <w:t xml:space="preserve"> w dokumentacji technicznej nie określono inaczej dopuszcza się stosowanie następujących bezpiecznych nachyleń skarp: Wykopy o głębokości do 1</w:t>
      </w:r>
      <w:r w:rsidR="005625EB" w:rsidRPr="002A07C8">
        <w:t>m - skarpy</w:t>
      </w:r>
      <w:r w:rsidRPr="002A07C8">
        <w:t xml:space="preserve"> </w:t>
      </w:r>
      <w:r w:rsidR="005625EB" w:rsidRPr="002A07C8">
        <w:t>pionowe Wykopy</w:t>
      </w:r>
      <w:r w:rsidRPr="002A07C8">
        <w:t xml:space="preserve"> o </w:t>
      </w:r>
      <w:r w:rsidR="005625EB" w:rsidRPr="002A07C8">
        <w:t>głębokości</w:t>
      </w:r>
      <w:r w:rsidRPr="002A07C8">
        <w:t xml:space="preserve"> powyżej 1 </w:t>
      </w:r>
      <w:r w:rsidR="005625EB" w:rsidRPr="002A07C8">
        <w:t xml:space="preserve">m: - </w:t>
      </w:r>
      <w:r w:rsidRPr="002A07C8">
        <w:t>w gruntach spoistych o nachyleniu</w:t>
      </w:r>
      <w:r w:rsidR="005625EB" w:rsidRPr="002A07C8">
        <w:t xml:space="preserve"> 2: 1 - w</w:t>
      </w:r>
      <w:r w:rsidRPr="002A07C8">
        <w:t xml:space="preserve"> gruntach mało spoistych i słabych gruntach spoistych o nachyleniu</w:t>
      </w:r>
      <w:r w:rsidR="005625EB" w:rsidRPr="002A07C8">
        <w:t xml:space="preserve"> 1: 1,25 - w</w:t>
      </w:r>
      <w:r w:rsidRPr="002A07C8">
        <w:t xml:space="preserve"> gruntach sypkich o nachyleniu 1:1,5. W wykopach ze skarpami o bezpiecznym nachyleniu powinny być stosowane następujące zabezpieczenia: - w pasie terenu przylegającymi do górnej krawędzi wykopu na szerokości równej 3-krotnej głębokości wykopu powierzchnia powinna być wolna od nasypów i </w:t>
      </w:r>
      <w:r w:rsidR="005625EB" w:rsidRPr="002A07C8">
        <w:t xml:space="preserve">materiałów, </w:t>
      </w:r>
      <w:r w:rsidRPr="002A07C8">
        <w:t xml:space="preserve">oraz mieć spadki umożliwiające odpływ wód opadowych, - naruszenie stanu naturalnego skarpy jak np. rozmycie przez wody opadowe powinno być usuwane z zachowaniem bezpiecznych nachyleń, - stan skarp należy okresowo sprawdzać w zależności od występowania niekorzystnych czynników 5.5. Postępowanie w wypadku przegłębienia wykopów Wykopy powinny być wykonywane bez naruszenia naturalnej struktury gruntu Warstwa gruntu o grubości 20 cm położona nad projektowanym poziomem posadowienia powinna być usunięta bezpośrednio przed wykonaniem fundamentu W przypadku przegłębienia wykopu poniżej przewidzianego poziomu a zwłaszcza poniżej poziomu projektowanego posadowienia należy porozumieć się z Inspektorem nadzoru celem podjęcia odpowiednich decyzji. </w:t>
      </w:r>
    </w:p>
    <w:p w:rsidR="00F24D2E" w:rsidRPr="002A07C8" w:rsidRDefault="00F24D2E" w:rsidP="00F24D2E">
      <w:pPr>
        <w:jc w:val="both"/>
      </w:pPr>
      <w:r w:rsidRPr="002A07C8">
        <w:t xml:space="preserve">5.6. Odwodnienia robót ziemnych Obowiązkiem wykonawcy jest odwodnienie wykopu wraz z dobraniem odpowiednich urządzeń odwadniających i przyjęcia odpowiedniej dla występujących rzeczywistych warunków wodnych metody odwodnienia.  Niezależnie od budowy urządzeń, stanowiących elementy systemów odwadniających, Wykonawca powinien, o ile wymagają tego warunki terenowe, wykonać urządzenia, które zapewnią odprowadzenie wód gruntowych i opadowych poza obszar robót ziemnych, </w:t>
      </w:r>
      <w:r w:rsidR="005625EB" w:rsidRPr="002A07C8">
        <w:t>tak, aby</w:t>
      </w:r>
      <w:r w:rsidRPr="002A07C8">
        <w:t xml:space="preserve"> zabezpieczyć grunty przed zawilgoceniem i nawodnieniem. Wykonawca ma obowiązek takiego wykonywania wykopów i nasypów, aby powierzchniom, gruntu nadawać w całym okresie trwania robót spadki, zapewniające prawidłowe odwodnienie. Jeżeli w skutek zaniedbania Wykonawcy, grunty ulegną nawodnieniu, które spowoduje ich długotrwała nieprzydatność, Wykonawca ma obowiązek usunięcia tych gruntów i zastąpienia ich gruntami przydatnymi na własny koszt bez jakichkolwiek dodatkowych opłat ze strony Zamawiającego za te czynności, jak również za dowieziony grunt. Odprowadzenie wód do istniejących zbiorników naturalnych i urządzeń odwadniających musi być poprzedzone uzgodnieniem z odpowiednimi instytucjami. </w:t>
      </w:r>
    </w:p>
    <w:p w:rsidR="00F24D2E" w:rsidRPr="002A07C8" w:rsidRDefault="00F24D2E" w:rsidP="00F24D2E">
      <w:pPr>
        <w:jc w:val="both"/>
      </w:pPr>
      <w:r w:rsidRPr="002A07C8">
        <w:t xml:space="preserve">5.7. Odwodnienie wykopów Technologia wykonania wykopu musi umożliwiać jego prawidłowe odwodnienie w całym okresie trwania robót ziemnych. W czasie robót ziemnych należy zachować odpowiedni spadek podłużny rowków odwadniających, umożliwiających szybki odpływ wód z wykopu. </w:t>
      </w:r>
      <w:r w:rsidRPr="002A07C8">
        <w:lastRenderedPageBreak/>
        <w:t xml:space="preserve">Źródła wody odsłonięte przy wykonywaniu wykopów, należy ująć w rowy i/lub dreny. Wody opadowe i gruntowe należy odprowadzić poza teren pasa robót ziemnych.  </w:t>
      </w:r>
    </w:p>
    <w:p w:rsidR="00F24D2E" w:rsidRPr="002A07C8" w:rsidRDefault="00F24D2E" w:rsidP="00F24D2E">
      <w:pPr>
        <w:jc w:val="both"/>
      </w:pPr>
      <w:r w:rsidRPr="002A07C8">
        <w:t xml:space="preserve">5.8. Zasypki Wykonawca może przystąpić do zasypywania wykopów po uzyskaniu zezwolenia Inspektora </w:t>
      </w:r>
      <w:r w:rsidR="005625EB" w:rsidRPr="002A07C8">
        <w:t>nadzoru, co</w:t>
      </w:r>
      <w:r w:rsidRPr="002A07C8">
        <w:t xml:space="preserve"> powinno być potwierdzone wpisem do dziennika budowy. Zasypanie wykopu powinno być wykonane bezpośrednio po zakończeniu przewidzianych w nim robot. Przed rozpoczęciem zasypywania dno wykopu powinno być oczyszczone z odpadków materiałów budowlanych i śmieci. Układanie i zagęszczanie gruntów powinno być wykonywane warstwami o grubości uzależnionej od użytego do zagoszczenia sprzętu. Wskaźnik zagęszczenia gruntu wg. dokumentacji </w:t>
      </w:r>
      <w:r w:rsidR="005625EB" w:rsidRPr="002A07C8">
        <w:t>technicznej, lecz</w:t>
      </w:r>
      <w:r w:rsidRPr="002A07C8">
        <w:t xml:space="preserve"> nie mniejszy niż </w:t>
      </w:r>
      <w:proofErr w:type="spellStart"/>
      <w:r w:rsidRPr="002A07C8">
        <w:t>Is</w:t>
      </w:r>
      <w:proofErr w:type="spellEnd"/>
      <w:r w:rsidRPr="002A07C8">
        <w:t xml:space="preserve"> =0,95 wg próby </w:t>
      </w:r>
      <w:r w:rsidR="005625EB" w:rsidRPr="002A07C8">
        <w:t>Proctora</w:t>
      </w:r>
      <w:r w:rsidRPr="002A07C8">
        <w:t xml:space="preserve"> Nasypywanie i zagęszczanie gruntu w pobliżu ścian powinno być wykonywane w sposób </w:t>
      </w:r>
      <w:r w:rsidR="005625EB" w:rsidRPr="002A07C8">
        <w:t>niepowodujący</w:t>
      </w:r>
      <w:r w:rsidRPr="002A07C8">
        <w:t xml:space="preserve"> uszkodzenia izolacji </w:t>
      </w:r>
      <w:r w:rsidR="005625EB" w:rsidRPr="002A07C8">
        <w:t xml:space="preserve">przeciwwilgociowej. </w:t>
      </w:r>
    </w:p>
    <w:p w:rsidR="00F24D2E" w:rsidRPr="002A07C8" w:rsidRDefault="00F24D2E" w:rsidP="00F24D2E">
      <w:pPr>
        <w:jc w:val="both"/>
      </w:pPr>
      <w:r w:rsidRPr="002A07C8">
        <w:t xml:space="preserve">6.   </w:t>
      </w:r>
      <w:r w:rsidR="005625EB" w:rsidRPr="002A07C8">
        <w:t>KONTROLA, JAKOŚCI</w:t>
      </w:r>
      <w:r w:rsidRPr="002A07C8">
        <w:t xml:space="preserve"> ROBÓT 6.1. Ogólne zasady </w:t>
      </w:r>
      <w:r w:rsidR="005625EB" w:rsidRPr="002A07C8">
        <w:t>kontroli, jakości</w:t>
      </w:r>
      <w:r w:rsidRPr="002A07C8">
        <w:t xml:space="preserve"> robót Celem kontroli robót będzie takie sterowanie ich przygotowaniem i wykonaniem, aby osiągnąć </w:t>
      </w:r>
      <w:r w:rsidR="005625EB" w:rsidRPr="002A07C8">
        <w:t>założoną, jakość</w:t>
      </w:r>
      <w:r w:rsidRPr="002A07C8">
        <w:t xml:space="preserve">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Inspektor nadzoru może zażądać od Wykonawcy przeprowadzenia badań w celu zademonstrowania, że poziom ich wykonania jest zadawalający. Wykonawca będzie przeprowadzać pomiary i badania materiałów oraz robót z częstotliwością zapewniającą stwierdzenie, że roboty wykonano zgodnie z wymaganiami zawartymi w dokumentacji projektowej i SST. Minimalne </w:t>
      </w:r>
      <w:r w:rsidR="005625EB" w:rsidRPr="002A07C8">
        <w:t>wymagania, co</w:t>
      </w:r>
      <w:r w:rsidRPr="002A07C8">
        <w:t xml:space="preserve"> do zakresu badań i ich częstotliwości są określone w SST, normach i wytycznych. W przypadku, gdy nie zostały one tam określone, Inspektor nadzoru </w:t>
      </w:r>
      <w:r w:rsidR="005625EB" w:rsidRPr="002A07C8">
        <w:t>ustali, jaki</w:t>
      </w:r>
      <w:r w:rsidRPr="002A07C8">
        <w:t xml:space="preserve"> zakres kontroli jest konieczny, aby zapewnić wykonanie robót zgodnie z umową. Wykonawca dostarczy Inspektorowi nadzoru świadectwa, że wszystkie stosowane urządzenia i sprzęt badawczy posiadają ważną legalizację, zostały prawidłowo wykalibrowane i odpowiadają wymaganiom norm określających procedury badań. Inspektor nadzoru będzie mieć nieograniczony dostęp do pomieszczeń laboratoryjnych, w celu ich inspekcji. 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użytku dopiero wtedy, gdy niedociągnięcia w pracy laboratorium Wykonawcy zostaną usunięte i stwierdzona zostanie </w:t>
      </w:r>
      <w:r w:rsidR="005625EB" w:rsidRPr="002A07C8">
        <w:t>odpowiednia, jakość</w:t>
      </w:r>
      <w:r w:rsidRPr="002A07C8">
        <w:t xml:space="preserve"> tych materiałów. Wszystkie koszty związane z organizowaniem i prowadzeniem badań materiałów ponosi Wykonawca. </w:t>
      </w:r>
    </w:p>
    <w:p w:rsidR="00F24D2E" w:rsidRPr="002A07C8" w:rsidRDefault="00F24D2E" w:rsidP="00F24D2E">
      <w:pPr>
        <w:jc w:val="both"/>
      </w:pPr>
      <w:r w:rsidRPr="002A07C8">
        <w:t xml:space="preserve">6.2. Dokumenty budowy </w:t>
      </w:r>
    </w:p>
    <w:p w:rsidR="00F24D2E" w:rsidRPr="002A07C8" w:rsidRDefault="00F24D2E" w:rsidP="00F24D2E">
      <w:pPr>
        <w:jc w:val="both"/>
      </w:pPr>
      <w:r w:rsidRPr="002A07C8">
        <w:t xml:space="preserve"> [1] Dziennik budowy 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 [2] Rejestr obmiarów Rejestr obmiarów stanowi dokument pozwalający na rozliczenie faktycznego postępu każdego z elementów robót. Obmiary wykonanych robót przeprowadza się w sposób ciągły w jednostkach przyjętych w kosztorysie i wpisuje do rejestru obmiarów.  [3] Pozostałe dokumenty budowy Do dokumentów budowy zalicza się, oprócz wymienionych w punktach</w:t>
      </w:r>
      <w:r w:rsidR="005625EB" w:rsidRPr="002A07C8">
        <w:t xml:space="preserve"> [1] -[3], następujące</w:t>
      </w:r>
      <w:r w:rsidRPr="002A07C8">
        <w:t xml:space="preserve"> dokumenty: a) pozwolenie na realizację zadania budowlanego, b) protokoły przekazania terenu budowy, c) umowy cywilnoprawne z osobami trzecimi i inne umowy cywilnoprawne, d) protokoły odbioru robót, e) protokoły z narad i ustaleń, f) korespondencję na budowie. [4] Przechowywanie dokumentów budowy Dokumenty budowy będą </w:t>
      </w:r>
      <w:r w:rsidRPr="002A07C8">
        <w:lastRenderedPageBreak/>
        <w:t xml:space="preserve">przechowywane na terenie budowy w miejscu odpowiednio zabezpieczonym. Zaginięcie któregokolwiek z dokumentów budowy spowoduje jego natychmiastowe odtworzenie w formie przewidzianej prawem. </w:t>
      </w:r>
      <w:r w:rsidR="005625EB" w:rsidRPr="002A07C8">
        <w:t>Wszelkie dokumenty budowy będą</w:t>
      </w:r>
      <w:r w:rsidRPr="002A07C8">
        <w:t xml:space="preserve"> </w:t>
      </w:r>
      <w:r w:rsidR="005625EB" w:rsidRPr="002A07C8">
        <w:t>zawsze dostępne dla Inspektora nadzoru i</w:t>
      </w:r>
      <w:r w:rsidRPr="002A07C8">
        <w:t xml:space="preserve"> przedstawiane do wglądu na życzenie Zamawiającego. </w:t>
      </w:r>
    </w:p>
    <w:p w:rsidR="00F24D2E" w:rsidRPr="002A07C8" w:rsidRDefault="00F24D2E" w:rsidP="00F24D2E">
      <w:pPr>
        <w:jc w:val="both"/>
      </w:pPr>
      <w:r w:rsidRPr="002A07C8">
        <w:t xml:space="preserve">6.3. Zasady postępowania z wadliwie wykonanymi robotami Wszystkie materiały </w:t>
      </w:r>
      <w:r w:rsidR="005625EB" w:rsidRPr="002A07C8">
        <w:t>niespełniające</w:t>
      </w:r>
      <w:r w:rsidRPr="002A07C8">
        <w:t xml:space="preserve"> wymagań podanych w odpowiednich punktach specyfikacji, zostaną odrzucone. Jeśli materiały, </w:t>
      </w:r>
      <w:r w:rsidR="005625EB" w:rsidRPr="002A07C8">
        <w:t>niespełniające</w:t>
      </w:r>
      <w:r w:rsidRPr="002A07C8">
        <w:t xml:space="preserve"> wymagań zostaną wbudowane lub zastosowane, to na polecenie Inspektora nadzoru Wykonawca wymieni je na właściwe, na własny koszt. Wszystkie roboty, które wykazują większe odchylenia cech od określonych w punktach 5 i 6 specyfikacji powinny być ponownie wykonane przez Wykonawcę na jego koszt. Na pisemne wystąpienie Wykonawcy, Inspektor nadzoru może uznać wadę za </w:t>
      </w:r>
      <w:r w:rsidR="005625EB" w:rsidRPr="002A07C8">
        <w:t>niemającą</w:t>
      </w:r>
      <w:r w:rsidRPr="002A07C8">
        <w:t xml:space="preserve"> zasadniczego </w:t>
      </w:r>
      <w:r w:rsidR="005625EB" w:rsidRPr="002A07C8">
        <w:t>wpływu, na jakość</w:t>
      </w:r>
      <w:r w:rsidRPr="002A07C8">
        <w:t xml:space="preserve"> robót i ustali zakres i wielkość potrąceń za </w:t>
      </w:r>
      <w:r w:rsidR="005625EB" w:rsidRPr="002A07C8">
        <w:t>obniżoną, jakość</w:t>
      </w:r>
      <w:r w:rsidRPr="002A07C8">
        <w:t xml:space="preserve">. </w:t>
      </w:r>
    </w:p>
    <w:p w:rsidR="00F24D2E" w:rsidRPr="002A07C8" w:rsidRDefault="00F24D2E" w:rsidP="00F24D2E">
      <w:pPr>
        <w:jc w:val="both"/>
      </w:pPr>
      <w:r w:rsidRPr="002A07C8">
        <w:t xml:space="preserve">7.   OBMIAR ROBÓT </w:t>
      </w:r>
    </w:p>
    <w:p w:rsidR="00F24D2E" w:rsidRPr="002A07C8" w:rsidRDefault="00F24D2E" w:rsidP="00F24D2E">
      <w:pPr>
        <w:jc w:val="both"/>
      </w:pPr>
      <w:r w:rsidRPr="002A07C8">
        <w:t xml:space="preserve">7.1. Ogólne zasady obmiaru robót Obmiar robót będzie określać faktyczny zakres wykonywanych robót, zgodnie z dokumentacją projektową i SST, w jednostkach ustalonych w kosztorysie. </w:t>
      </w:r>
      <w:r w:rsidR="005625EB" w:rsidRPr="002A07C8">
        <w:t>Obmiaru robót dokonuje Wykonawca po pisemnym powiadomieniu Inspektora</w:t>
      </w:r>
      <w:r w:rsidRPr="002A07C8">
        <w:t xml:space="preserve"> nadzoru o zakresie obmierzanych robót i terminie obmiaru, co najmniej na 3 dni przed tym terminem. Wyniki obmiaru będą wpisane do książki obmiarów. Jakikolwiek błąd lub przeoczenie (opuszczenie) w ilości podanych w kosztorysie ofertowym lub gdzie indziej w SST nie zwalnia Wykonawcy od obowiązku ukończenia wszystkich robót. Błędne dane zostaną poprawione wg ustaleń Inspektora nadzoru na piśmie. Obmiar gotowych robót będzie przeprowadzony z częstością wymaganą do celu miesięcznej płatności na rzecz Wykonawcy lub w innym czasie określonym w umowie lub oczekiwanym przez Wykonawcę i Inspektora nadzoru. </w:t>
      </w:r>
    </w:p>
    <w:p w:rsidR="00F24D2E" w:rsidRPr="002A07C8" w:rsidRDefault="00F24D2E" w:rsidP="00F24D2E">
      <w:pPr>
        <w:jc w:val="both"/>
      </w:pPr>
      <w:r w:rsidRPr="002A07C8">
        <w:t xml:space="preserve">7.2. Zasady określania ilości robót Długości pomiędzy wyszczególnionymi punktami skrajnymi będą obmierzone poziomo wzdłuż linii osiowej. Objętości będą wyliczone w </w:t>
      </w:r>
      <w:r w:rsidR="005625EB" w:rsidRPr="002A07C8">
        <w:t>m, jako</w:t>
      </w:r>
      <w:r w:rsidRPr="002A07C8">
        <w:t xml:space="preserve"> długość pomnożona przez średni przekrój wg objętości wykopu w stanie rodzinnym. W przypadkach technicznie uzasadnionych, gdy ilości robót ziemnych obliczenie wg obmiaru w wykopie nie jest możliwe, należy jak ilość obliczać wg obmiaru na środkach transportowych lub nasypie z uwzględnieniem współczynnika spulchnienia gruntu, podanym w tablicy nr 1 z tym, że dolne wartości stosować w nasypach przed ich zagęszczeniem, a górne przy obliczaniu objętości na jednostkach transportowych. </w:t>
      </w:r>
    </w:p>
    <w:p w:rsidR="00F24D2E" w:rsidRPr="002A07C8" w:rsidRDefault="00F24D2E" w:rsidP="00F24D2E">
      <w:pPr>
        <w:jc w:val="both"/>
      </w:pPr>
      <w:r w:rsidRPr="002A07C8">
        <w:t xml:space="preserve">7.3. Urządzenia i sprzęt pomiarowy Wszystkie urządzenia i sprzęt pomiarowy, stosowany w czasie obmiaru robót będą zaakceptowane przez Inspektora nadzoru.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 </w:t>
      </w:r>
    </w:p>
    <w:p w:rsidR="00F24D2E" w:rsidRPr="002A07C8" w:rsidRDefault="00F24D2E" w:rsidP="00F24D2E">
      <w:pPr>
        <w:jc w:val="both"/>
      </w:pPr>
      <w:r w:rsidRPr="002A07C8">
        <w:t xml:space="preserve">7.4. Czas przeprowadzenia obmiaru 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 Wymiary skomplikowanych powierzchni lub objętości będą uzupełnione odpowiednimi szkicami umieszczonymi w karcie książki obmiarów. W razie braku miejsca, szkice mogą być dołączone w formie oddzielnego załącznika do książki obmiarów, którego wzór zostanie uzgodniony z Inspektorem nadzoru. </w:t>
      </w:r>
    </w:p>
    <w:p w:rsidR="00F24D2E" w:rsidRPr="002A07C8" w:rsidRDefault="00F24D2E" w:rsidP="00F24D2E">
      <w:pPr>
        <w:jc w:val="both"/>
      </w:pPr>
      <w:r w:rsidRPr="002A07C8">
        <w:t xml:space="preserve">8.   ODBIÓR ROBÓT </w:t>
      </w:r>
    </w:p>
    <w:p w:rsidR="00F24D2E" w:rsidRPr="002A07C8" w:rsidRDefault="00F24D2E" w:rsidP="00F24D2E">
      <w:pPr>
        <w:jc w:val="both"/>
      </w:pPr>
      <w:r w:rsidRPr="002A07C8">
        <w:lastRenderedPageBreak/>
        <w:t xml:space="preserve">8.1. Rodzaje odbiorów robót Roboty podlegają następującym etapom odbioru: a) odbiorowi robót zanikających i ulegających zakryciu, b) odbiorowi częściowemu, c) odbiorowi ostatecznemu, d) odbiorowi pogwarancyjnemu. 8.2. Odbiór robót zanikających i ulegających zakryciu 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w:t>
      </w:r>
    </w:p>
    <w:p w:rsidR="00F24D2E" w:rsidRPr="002A07C8" w:rsidRDefault="00F24D2E" w:rsidP="00F24D2E">
      <w:pPr>
        <w:jc w:val="both"/>
      </w:pPr>
      <w:r w:rsidRPr="002A07C8">
        <w:t xml:space="preserve">Odbioru robót dokonuje Inspektor nadzoru lub komisja powołana przez Zamawiającego. 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SST i uprzednimi ustaleniami. </w:t>
      </w:r>
    </w:p>
    <w:p w:rsidR="00F24D2E" w:rsidRPr="002A07C8" w:rsidRDefault="00F24D2E" w:rsidP="00F24D2E">
      <w:pPr>
        <w:jc w:val="both"/>
      </w:pPr>
      <w:r w:rsidRPr="002A07C8">
        <w:t xml:space="preserve">8.3. Odbiór częściowy Odbiór częściowy polega na ocenie ilości i jakości wykonanych części robót. Odbioru częściowego robót dokonuje się wg zasad, jak przy odbiorze ostatecznym robót. Odbioru robót dokonuje Inspektor nadzoru. </w:t>
      </w:r>
    </w:p>
    <w:p w:rsidR="00F24D2E" w:rsidRPr="002A07C8" w:rsidRDefault="00F24D2E" w:rsidP="00F24D2E">
      <w:pPr>
        <w:jc w:val="both"/>
      </w:pPr>
      <w:r w:rsidRPr="002A07C8">
        <w:t xml:space="preserve">8.4. Odbiór ostateczny robót 8.4.1.    Zasady odbioru ostatecznego robót </w:t>
      </w:r>
      <w:r w:rsidR="005625EB" w:rsidRPr="002A07C8">
        <w:t>Odbiór ostateczny polega na finalnej ocenie rzeczywistego wykonania robót w</w:t>
      </w:r>
      <w:r w:rsidRPr="002A07C8">
        <w:t xml:space="preserve"> odniesieniu do ich ilości, jakości i wartości. Całkowite zakończenie robót oraz gotowość do odbioru ostatecznego będzie stwierdzona przez Wykonawcę wpisem do dziennika budowy z bezzwłocznym powiadomieniem na piśmie o tym fakcie Inspektora nadzoru. </w:t>
      </w:r>
    </w:p>
    <w:p w:rsidR="00F24D2E" w:rsidRPr="002A07C8" w:rsidRDefault="00F24D2E" w:rsidP="00F24D2E">
      <w:pPr>
        <w:jc w:val="both"/>
      </w:pPr>
      <w:r w:rsidRPr="002A07C8">
        <w:t xml:space="preserve">8.5. Odbiór pogwarancyjny Odbiór pogwarancyjny polega na ocenie wykonanych robót związanych z usunięciem wad zaistniałych w okresie gwarancyjnym. Odbiór pogwarancyjny będzie dokonany na podstawie oceny wizualnej obiektu z uwzględnieniem zasad opisanych w punkcie 8.4. „Odbiór ostateczny robót”.  </w:t>
      </w:r>
    </w:p>
    <w:p w:rsidR="00F24D2E" w:rsidRPr="002A07C8" w:rsidRDefault="00F24D2E" w:rsidP="00F24D2E">
      <w:pPr>
        <w:jc w:val="both"/>
      </w:pPr>
      <w:r w:rsidRPr="002A07C8">
        <w:t xml:space="preserve">9.   PODSTAWA PŁATNOŚCI </w:t>
      </w:r>
    </w:p>
    <w:p w:rsidR="00F24D2E" w:rsidRPr="002A07C8" w:rsidRDefault="00F24D2E" w:rsidP="00F24D2E">
      <w:pPr>
        <w:jc w:val="both"/>
      </w:pPr>
      <w:r w:rsidRPr="002A07C8">
        <w:t xml:space="preserve">9.1. Ustalenia ogólne 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 Ceny jednostkowe lub kwoty ryczałtowe robót będą obejmować: • robociznę bezpośrednią wraz z towarzyszącymi kosztami, • wartość zużytych materiałów wraz z kosztami zakupu, magazynowania, ewentualnych ubytków i transportu na teren budowy, • wartość pracy sprzętu wraz z towarzyszącymi kosztami, • koszty pośrednie, zysk kalkulacyjny i ryzyko.    9.2. Organizacja ruchu Koszty związane z organizacją ruchu obejmują: a) opracowanie oraz uzgodnienie z Inspektorem nadzoru i odpowiednimi instytucjami, projektu organizacji ruchu na czas trwania budowy, wraz z dostarczeniem kopii projektu Inspektora nadzoru i wprowadzeniem dalszych zmian i uzgodnień wynikających z postępu robót, b) ustawienie tymczasowego oznakowania i oświetlenia, zgodnie z wymaganiami bezpieczeństwa ruchu, c) opłaty/dzierżawy terenu, d) przygotowanie terenu, e) konstrukcję tymczasowej nawierzchni, ramp, chodników, krawężników, barier, </w:t>
      </w:r>
      <w:r w:rsidR="005625EB" w:rsidRPr="002A07C8">
        <w:t>oznakowani</w:t>
      </w:r>
      <w:r w:rsidRPr="002A07C8">
        <w:t xml:space="preserve"> i drenażu, f) tymczasową przebudowę urządzeń obcych. Koszt utrzymania organizacji ruchu: a) oczyszczanie, przestawienie, przykrycie i usunięcie tymczasowych oznakowań pionowych, poziomych, barier i świateł. Koszt uruchomienia i likwidacji dotyczących organizacji ruchu obejmuje: a) usunięcie </w:t>
      </w:r>
      <w:r w:rsidRPr="002A07C8">
        <w:lastRenderedPageBreak/>
        <w:t xml:space="preserve">wbudowanych materiałów i oznakowania, b) doprowadzenie terenu do stanu pierwotnego, c) koszty związane z organizacją ruchu publicznego. </w:t>
      </w:r>
    </w:p>
    <w:p w:rsidR="00F24D2E" w:rsidRPr="002A07C8" w:rsidRDefault="00F24D2E" w:rsidP="00F24D2E">
      <w:pPr>
        <w:jc w:val="both"/>
      </w:pPr>
      <w:r w:rsidRPr="002A07C8">
        <w:t xml:space="preserve">10. PRZEPISY ZWIĄZANE </w:t>
      </w:r>
    </w:p>
    <w:p w:rsidR="00F24D2E" w:rsidRPr="002A07C8" w:rsidRDefault="00F24D2E" w:rsidP="00F24D2E">
      <w:pPr>
        <w:jc w:val="both"/>
      </w:pPr>
      <w:r w:rsidRPr="002A07C8">
        <w:t xml:space="preserve">10.1. Normy PN-B-02480 Grunty budowlane. Określenia. Symbole. Podział i opis gruntów. PN-B-04452 Grunty budowlane. Badania polowe. PN-B-04481 Grunty budowlane. Badania próbek gruntów. PN-B-04493 Grunty budowlane. Oznaczanie kapilarności biernej. </w:t>
      </w:r>
      <w:r w:rsidR="005625EB" w:rsidRPr="002A07C8">
        <w:t>BN-77/8931-12 Oznaczanie</w:t>
      </w:r>
      <w:r w:rsidRPr="002A07C8">
        <w:t xml:space="preserve"> wskaźnika zagęszczenia gruntu. PN-B-06050 Roboty </w:t>
      </w:r>
      <w:r w:rsidR="005625EB" w:rsidRPr="002A07C8">
        <w:t>ziemne budowlane</w:t>
      </w:r>
      <w:r w:rsidRPr="002A07C8">
        <w:t xml:space="preserve">.   </w:t>
      </w:r>
      <w:r w:rsidR="005625EB" w:rsidRPr="002A07C8">
        <w:t>Wymagania w</w:t>
      </w:r>
      <w:r w:rsidRPr="002A07C8">
        <w:t xml:space="preserve"> </w:t>
      </w:r>
      <w:r w:rsidR="005625EB" w:rsidRPr="002A07C8">
        <w:t>zakresie wykonywania</w:t>
      </w:r>
      <w:r w:rsidRPr="002A07C8">
        <w:t xml:space="preserve"> i badania przy odbiorze. </w:t>
      </w:r>
    </w:p>
    <w:p w:rsidR="00F24D2E" w:rsidRPr="002A07C8" w:rsidRDefault="00F24D2E" w:rsidP="00F24D2E">
      <w:pPr>
        <w:jc w:val="both"/>
        <w:rPr>
          <w:b/>
        </w:rPr>
      </w:pPr>
      <w:r w:rsidRPr="002A07C8">
        <w:rPr>
          <w:b/>
        </w:rPr>
        <w:t>SZCZEG</w:t>
      </w:r>
      <w:r w:rsidR="001C5551">
        <w:rPr>
          <w:b/>
        </w:rPr>
        <w:t xml:space="preserve">ÓŁOWA SPECYFIKACJA TECHNICZNA  </w:t>
      </w:r>
      <w:r w:rsidRPr="002A07C8">
        <w:rPr>
          <w:b/>
        </w:rPr>
        <w:t>WYKONANI</w:t>
      </w:r>
      <w:r w:rsidR="001C5551">
        <w:rPr>
          <w:b/>
        </w:rPr>
        <w:t xml:space="preserve">A I ODBIORU ROBÓT </w:t>
      </w:r>
      <w:r w:rsidRPr="002A07C8">
        <w:rPr>
          <w:b/>
        </w:rPr>
        <w:t xml:space="preserve">BUDOWLANYCH  </w:t>
      </w:r>
    </w:p>
    <w:p w:rsidR="00F24D2E" w:rsidRPr="002A07C8" w:rsidRDefault="00BF72B7" w:rsidP="00F24D2E">
      <w:pPr>
        <w:jc w:val="both"/>
        <w:rPr>
          <w:b/>
        </w:rPr>
      </w:pPr>
      <w:r>
        <w:rPr>
          <w:b/>
        </w:rPr>
        <w:t>SST14.</w:t>
      </w:r>
      <w:r w:rsidR="00521A49" w:rsidRPr="002A07C8">
        <w:rPr>
          <w:b/>
        </w:rPr>
        <w:t xml:space="preserve">ROBOTY DROGOWE </w:t>
      </w:r>
      <w:r w:rsidR="00F24D2E" w:rsidRPr="002A07C8">
        <w:rPr>
          <w:b/>
        </w:rPr>
        <w:t xml:space="preserve">Kod CPV    45233140-2   </w:t>
      </w:r>
    </w:p>
    <w:p w:rsidR="00F24D2E" w:rsidRPr="002A07C8" w:rsidRDefault="00F24D2E" w:rsidP="00F24D2E">
      <w:pPr>
        <w:jc w:val="both"/>
      </w:pPr>
      <w:r w:rsidRPr="002A07C8">
        <w:t xml:space="preserve">1. Wstęp </w:t>
      </w:r>
    </w:p>
    <w:p w:rsidR="00F24D2E" w:rsidRPr="002A07C8" w:rsidRDefault="00F24D2E" w:rsidP="00F24D2E">
      <w:pPr>
        <w:jc w:val="both"/>
      </w:pPr>
      <w:r w:rsidRPr="002A07C8">
        <w:t xml:space="preserve">1.1. Przedmiot ST. Przedmiotem niniejszej Specyfikacji Technicznej są wymagania dotyczące wykonania i odbioru nawierzchni drogowych w ramach zadania inwestycyjnego p.n. Termomodernizacja budynków </w:t>
      </w:r>
    </w:p>
    <w:p w:rsidR="00F24D2E" w:rsidRPr="002A07C8" w:rsidRDefault="00F24D2E" w:rsidP="00F24D2E">
      <w:pPr>
        <w:jc w:val="both"/>
      </w:pPr>
      <w:r w:rsidRPr="002A07C8">
        <w:t xml:space="preserve">1.2. Zakres stosowania ST. </w:t>
      </w:r>
    </w:p>
    <w:p w:rsidR="00F24D2E" w:rsidRPr="002A07C8" w:rsidRDefault="00F24D2E" w:rsidP="00F24D2E">
      <w:pPr>
        <w:jc w:val="both"/>
      </w:pPr>
      <w:r w:rsidRPr="002A07C8">
        <w:t xml:space="preserve">Specyfikacja Techniczna jest </w:t>
      </w:r>
      <w:r w:rsidR="005625EB" w:rsidRPr="002A07C8">
        <w:t>stosowana, jako</w:t>
      </w:r>
      <w:r w:rsidRPr="002A07C8">
        <w:t xml:space="preserve"> dokument przetargowy kontraktowy przy zleceniu i realizacji robót wymienionych w pkt. 1.1. </w:t>
      </w:r>
    </w:p>
    <w:p w:rsidR="00F24D2E" w:rsidRPr="002A07C8" w:rsidRDefault="00F24D2E" w:rsidP="00F24D2E">
      <w:pPr>
        <w:jc w:val="both"/>
      </w:pPr>
      <w:r w:rsidRPr="002A07C8">
        <w:t xml:space="preserve">1.3. Zakres robót objętych ST. </w:t>
      </w:r>
    </w:p>
    <w:p w:rsidR="00F24D2E" w:rsidRPr="002A07C8" w:rsidRDefault="00F24D2E" w:rsidP="00F24D2E">
      <w:pPr>
        <w:jc w:val="both"/>
      </w:pPr>
      <w:r w:rsidRPr="002A07C8">
        <w:t xml:space="preserve">Roboty, których dotyczy specyfikacja, obejmują wszystkie czynności umożliwiające i mające na celu wykonanie nawierzchni drogowych. </w:t>
      </w:r>
    </w:p>
    <w:p w:rsidR="00F24D2E" w:rsidRPr="002A07C8" w:rsidRDefault="00F24D2E" w:rsidP="00F24D2E">
      <w:pPr>
        <w:jc w:val="both"/>
      </w:pPr>
      <w:r w:rsidRPr="002A07C8">
        <w:t xml:space="preserve">1.4. Określenia podstawowe. </w:t>
      </w:r>
    </w:p>
    <w:p w:rsidR="00F24D2E" w:rsidRPr="002A07C8" w:rsidRDefault="00F24D2E" w:rsidP="00F24D2E">
      <w:pPr>
        <w:jc w:val="both"/>
      </w:pPr>
      <w:r w:rsidRPr="002A07C8">
        <w:t xml:space="preserve">Określenia podstawowe w niniejszej ST są zgodne z obowiązującymi odpowiednimi normami oraz określeniami podanymi w specyfikacji Wymagania Ogólne. </w:t>
      </w:r>
    </w:p>
    <w:p w:rsidR="00F24D2E" w:rsidRPr="002A07C8" w:rsidRDefault="00F24D2E" w:rsidP="00F24D2E">
      <w:pPr>
        <w:jc w:val="both"/>
      </w:pPr>
      <w:r w:rsidRPr="002A07C8">
        <w:t xml:space="preserve">1.5. Ogólne wymagania dotyczące robót. </w:t>
      </w:r>
    </w:p>
    <w:p w:rsidR="00F24D2E" w:rsidRPr="002A07C8" w:rsidRDefault="00F24D2E" w:rsidP="00F24D2E">
      <w:pPr>
        <w:jc w:val="both"/>
      </w:pPr>
      <w:r w:rsidRPr="002A07C8">
        <w:t xml:space="preserve">Wykonawca robót jest </w:t>
      </w:r>
      <w:r w:rsidR="005625EB" w:rsidRPr="002A07C8">
        <w:t>odpowiedzialny, za jakość</w:t>
      </w:r>
      <w:r w:rsidRPr="002A07C8">
        <w:t xml:space="preserve"> ich wykonania oraz za zgodność z dokumentacją projektową, ST i poleceniami Inżyniera. </w:t>
      </w:r>
    </w:p>
    <w:p w:rsidR="00F24D2E" w:rsidRPr="002A07C8" w:rsidRDefault="00F24D2E" w:rsidP="00F24D2E">
      <w:pPr>
        <w:jc w:val="both"/>
      </w:pPr>
      <w:r w:rsidRPr="002A07C8">
        <w:t xml:space="preserve">1.5.1. Wymogi formalne. </w:t>
      </w:r>
    </w:p>
    <w:p w:rsidR="00F24D2E" w:rsidRPr="002A07C8" w:rsidRDefault="00F24D2E" w:rsidP="00F24D2E">
      <w:pPr>
        <w:jc w:val="both"/>
      </w:pPr>
      <w:r w:rsidRPr="002A07C8">
        <w:t xml:space="preserve">Wykonanie nawierzchni drogowych winno być zlecone przedsiębiorstwu mającemu właściwe doświadczenie w realizacji tego typu robót i gwarantującemu </w:t>
      </w:r>
      <w:r w:rsidR="005625EB" w:rsidRPr="002A07C8">
        <w:t>właściwą, jakość</w:t>
      </w:r>
      <w:r w:rsidRPr="002A07C8">
        <w:t xml:space="preserve"> wykonania. Wykonawstwo nawierzchni zgodnie z wymaganiami norm. </w:t>
      </w:r>
    </w:p>
    <w:p w:rsidR="00F24D2E" w:rsidRPr="002A07C8" w:rsidRDefault="00F24D2E" w:rsidP="00F24D2E">
      <w:pPr>
        <w:jc w:val="both"/>
      </w:pPr>
      <w:r w:rsidRPr="002A07C8">
        <w:t xml:space="preserve">1.5.2. Warunki organizacyjne. </w:t>
      </w:r>
    </w:p>
    <w:p w:rsidR="00F24D2E" w:rsidRPr="002A07C8" w:rsidRDefault="00F24D2E" w:rsidP="00F24D2E">
      <w:pPr>
        <w:jc w:val="both"/>
      </w:pPr>
      <w:r w:rsidRPr="002A07C8">
        <w:t xml:space="preserve">Przed przystąpieniem do robót wykonawcy oraz nadzór techniczny winny się dokładnie zaznajomić z całością dokumentacji technicznej, oraz z projektem organizacji robót, wykonanym przez Inżyniera robót. Wszelkie ewentualne niejasności w sprawach technicznych należy wyjaśnić z autorami poszczególnych opracowań przed przystąpieniem do robót. Jakiekolwiek zmiany w dokumentacji technicznej mogą być dokonywane w takcie wykonawstwa, tylko po uzyskaniu akceptacji Inżyniera, a w przypadku zmian dotyczących zasadniczych elementów lub rozwiązań projektowych należy uzyskać dodatkową akceptację projektantów. </w:t>
      </w:r>
    </w:p>
    <w:p w:rsidR="00F24D2E" w:rsidRPr="002A07C8" w:rsidRDefault="00F24D2E" w:rsidP="00F24D2E">
      <w:pPr>
        <w:jc w:val="both"/>
      </w:pPr>
      <w:r w:rsidRPr="002A07C8">
        <w:lastRenderedPageBreak/>
        <w:t xml:space="preserve">2. Materiały  </w:t>
      </w:r>
    </w:p>
    <w:p w:rsidR="00F24D2E" w:rsidRPr="002A07C8" w:rsidRDefault="00F24D2E" w:rsidP="00F24D2E">
      <w:pPr>
        <w:jc w:val="both"/>
      </w:pPr>
      <w:r w:rsidRPr="002A07C8">
        <w:t xml:space="preserve">2.1. Kostka z betonu wibroprasowanego kolor czerwony i </w:t>
      </w:r>
      <w:r w:rsidR="005625EB" w:rsidRPr="002A07C8">
        <w:t>szary – musi</w:t>
      </w:r>
      <w:r w:rsidRPr="002A07C8">
        <w:t xml:space="preserve"> posiadać atest producenta oraz Aprobatę Techniczną i odpowiadać wymaganiom podanym w zaleceniach IBDiM dot. udzielenia Aprobat Technicznych nr Z/96-03-002 Betonowa Kostka Brukowa – Wydanie II  </w:t>
      </w:r>
    </w:p>
    <w:p w:rsidR="00F24D2E" w:rsidRPr="002A07C8" w:rsidRDefault="00F24D2E" w:rsidP="00F24D2E">
      <w:pPr>
        <w:jc w:val="both"/>
      </w:pPr>
      <w:r w:rsidRPr="002A07C8">
        <w:t>2.2. Podsypka cementowo-piaskowa</w:t>
      </w:r>
      <w:r w:rsidR="005625EB" w:rsidRPr="002A07C8">
        <w:t xml:space="preserve"> 1: 4 - piasek</w:t>
      </w:r>
      <w:r w:rsidRPr="002A07C8">
        <w:t xml:space="preserve"> na podsypkę należy stosować średnio lub grubo ziarnisty wg PN-B-06711 Kruszywo mineralne. Piasek do zapraw budowlanych” Użyty piasek nie może zawierać domieszek gliny w ilościach przekraczających 5% - do podsypki należy stosować cement portlandzki wg PN-B-17901  </w:t>
      </w:r>
    </w:p>
    <w:p w:rsidR="00F24D2E" w:rsidRPr="002A07C8" w:rsidRDefault="00F24D2E" w:rsidP="00F24D2E">
      <w:pPr>
        <w:jc w:val="both"/>
      </w:pPr>
      <w:r w:rsidRPr="002A07C8">
        <w:t xml:space="preserve">2.4. Piasek do wypełnienia złączy między kostkami wg PN-B-06711 (zalecany </w:t>
      </w:r>
      <w:r w:rsidR="005625EB" w:rsidRPr="002A07C8">
        <w:t xml:space="preserve">drobnoziarnisty). 2.5. </w:t>
      </w:r>
      <w:r w:rsidRPr="002A07C8">
        <w:t xml:space="preserve">Obrzeża betonowe koloru </w:t>
      </w:r>
      <w:r w:rsidR="005625EB" w:rsidRPr="002A07C8">
        <w:t>czerwonego 8 x</w:t>
      </w:r>
      <w:r w:rsidRPr="002A07C8">
        <w:t xml:space="preserve"> 30 x 100cm koloru </w:t>
      </w:r>
      <w:r w:rsidR="005625EB" w:rsidRPr="002A07C8">
        <w:t xml:space="preserve">czerwonego, </w:t>
      </w:r>
      <w:r w:rsidRPr="002A07C8">
        <w:t xml:space="preserve">i </w:t>
      </w:r>
      <w:r w:rsidR="005625EB" w:rsidRPr="002A07C8">
        <w:t>szarego Zastosowane</w:t>
      </w:r>
      <w:r w:rsidRPr="002A07C8">
        <w:t xml:space="preserve"> </w:t>
      </w:r>
      <w:r w:rsidR="005625EB" w:rsidRPr="002A07C8">
        <w:t>obrzeża pod</w:t>
      </w:r>
      <w:r w:rsidRPr="002A07C8">
        <w:t xml:space="preserve"> </w:t>
      </w:r>
      <w:r w:rsidR="005625EB" w:rsidRPr="002A07C8">
        <w:t>względem, jakości</w:t>
      </w:r>
      <w:r w:rsidRPr="002A07C8">
        <w:t xml:space="preserve"> powinny odpowiadać następującym normom:  </w:t>
      </w:r>
    </w:p>
    <w:p w:rsidR="00F24D2E" w:rsidRPr="002A07C8" w:rsidRDefault="00F24D2E" w:rsidP="00F24D2E">
      <w:pPr>
        <w:jc w:val="both"/>
      </w:pPr>
      <w:r w:rsidRPr="002A07C8">
        <w:t xml:space="preserve"> 102 </w:t>
      </w:r>
    </w:p>
    <w:p w:rsidR="00F24D2E" w:rsidRPr="002A07C8" w:rsidRDefault="00F24D2E" w:rsidP="00F24D2E">
      <w:pPr>
        <w:jc w:val="both"/>
      </w:pPr>
      <w:r w:rsidRPr="002A07C8">
        <w:t xml:space="preserve">-BN-80/6775-03 arkusz 01 – Prefabrykaty budowlane z betonu. Elementy nawierzchni dróg, ulic, parkingów i torowisk tramwajowych. Wspólne wymagania i badania., -BN-80/6775-03 arkusz 04 – „Prefabrykaty budowlane z betonu. Elementy nawierzchni dróg, ulic, parkingów i torowisk tramwajowych. Krawężniki i obrzeża." Ponadto nasiąkliwość betonu w </w:t>
      </w:r>
      <w:r w:rsidR="005625EB" w:rsidRPr="002A07C8">
        <w:t>obrzeżach nie</w:t>
      </w:r>
      <w:r w:rsidRPr="002A07C8">
        <w:t xml:space="preserve"> powinna być większa niż 4%.  </w:t>
      </w:r>
    </w:p>
    <w:p w:rsidR="00F24D2E" w:rsidRPr="002A07C8" w:rsidRDefault="00F24D2E" w:rsidP="00F24D2E">
      <w:pPr>
        <w:jc w:val="both"/>
      </w:pPr>
      <w:r w:rsidRPr="002A07C8">
        <w:t xml:space="preserve">3.Sprzęt </w:t>
      </w:r>
    </w:p>
    <w:p w:rsidR="00F24D2E" w:rsidRPr="002A07C8" w:rsidRDefault="00F24D2E" w:rsidP="00F24D2E">
      <w:pPr>
        <w:jc w:val="both"/>
      </w:pPr>
      <w:r w:rsidRPr="002A07C8">
        <w:t xml:space="preserve">Roboty mogą być wykonane ręcznie lub mechanicznie </w:t>
      </w:r>
    </w:p>
    <w:p w:rsidR="00F24D2E" w:rsidRPr="002A07C8" w:rsidRDefault="00F24D2E" w:rsidP="00F24D2E">
      <w:pPr>
        <w:jc w:val="both"/>
      </w:pPr>
      <w:r w:rsidRPr="002A07C8">
        <w:t xml:space="preserve">Roboty ziemne można wykonać przy użyciu dowolnego typu sprzętu zaakceptowanego przez Inżyniera. Płyta wibracyjna do wprasowania kostek w podsypkę – wibrator powinien mieć siłę odśrodkową 16-20 kN i powierzchnię płyty 0,35 – 0,50m2, zalecana częstotliwość 75 do 100 Hz. Narzędzia brukarskie do ręcznego układania kostki. </w:t>
      </w:r>
    </w:p>
    <w:p w:rsidR="00F24D2E" w:rsidRPr="002A07C8" w:rsidRDefault="00F24D2E" w:rsidP="00F24D2E">
      <w:pPr>
        <w:jc w:val="both"/>
      </w:pPr>
      <w:r w:rsidRPr="002A07C8">
        <w:t xml:space="preserve">4. Transport Materiały mogą być przewożone dowolnymi środkami transportu. Należy je umieścić równomiernie na całej powierzchni ładunkowej i zabezpieczyć przed spadaniem. Kostka betonowa i </w:t>
      </w:r>
      <w:r w:rsidR="005625EB" w:rsidRPr="002A07C8">
        <w:t>obrzeża – przewożone</w:t>
      </w:r>
      <w:r w:rsidRPr="002A07C8">
        <w:t xml:space="preserve"> mogą być dowolnymi środkami transportu. Transport i składowanie kostki musi odbywać się w sposób zabezpieczający materiał przed możliwością uszkodzenia. Wymagania odnośnie transportu i składowania wg BN-77/6741-02 </w:t>
      </w:r>
    </w:p>
    <w:p w:rsidR="00F24D2E" w:rsidRPr="002A07C8" w:rsidRDefault="00F24D2E" w:rsidP="00F24D2E">
      <w:pPr>
        <w:jc w:val="both"/>
      </w:pPr>
      <w:r w:rsidRPr="002A07C8">
        <w:t xml:space="preserve">5. Wykonanie </w:t>
      </w:r>
      <w:r w:rsidR="005625EB" w:rsidRPr="002A07C8">
        <w:t>robót Wykonawca</w:t>
      </w:r>
      <w:r w:rsidRPr="002A07C8">
        <w:t xml:space="preserve"> przedstawi Inżynierowi do akceptacji projekt organizacji i harmonogram robót uwzględniający wszystkie warunki, w jakich będą wykonywane roboty </w:t>
      </w:r>
      <w:r w:rsidR="005625EB" w:rsidRPr="002A07C8">
        <w:t xml:space="preserve">drogowe.          </w:t>
      </w:r>
      <w:r w:rsidRPr="002A07C8">
        <w:t xml:space="preserve">Wykonanie koryta gruntowego (wykopu) pod obrzeża betonowe na podsypce </w:t>
      </w:r>
      <w:r w:rsidR="005625EB" w:rsidRPr="002A07C8">
        <w:t>cementowo piaskowej</w:t>
      </w:r>
      <w:r w:rsidRPr="002A07C8">
        <w:t>.     Dopuszczalne odchylenie w głębokości wykonanego koryta wynoszą ± 1</w:t>
      </w:r>
      <w:r w:rsidR="005625EB" w:rsidRPr="002A07C8">
        <w:t>cm. Dopuszczalne</w:t>
      </w:r>
      <w:r w:rsidRPr="002A07C8">
        <w:t xml:space="preserve"> odchylenia od projektowanej niwelety obrzeża nie powinny przekraczać 0,5%.    Wykonanie podsypki cementowo-piaskowej w proporcji</w:t>
      </w:r>
      <w:r w:rsidR="005625EB" w:rsidRPr="002A07C8">
        <w:t xml:space="preserve"> 1: 4 polega</w:t>
      </w:r>
      <w:r w:rsidRPr="002A07C8">
        <w:t xml:space="preserve"> na rozścieleniu w korycie gruntowym warstwy grubości 10cm.  </w:t>
      </w:r>
    </w:p>
    <w:p w:rsidR="00F24D2E" w:rsidRPr="002A07C8" w:rsidRDefault="00F24D2E" w:rsidP="00F24D2E">
      <w:pPr>
        <w:jc w:val="both"/>
      </w:pPr>
      <w:r w:rsidRPr="002A07C8">
        <w:t>Wykonanie podsypki cementowo-piaskowej w proporcji</w:t>
      </w:r>
      <w:r w:rsidR="005625EB" w:rsidRPr="002A07C8">
        <w:t xml:space="preserve"> 1: 4 i</w:t>
      </w:r>
      <w:r w:rsidRPr="002A07C8">
        <w:t xml:space="preserve"> osadzenie obrzeża betonowego. Podsypka cementowo-piaskowa pod obrzeża wykonana będzie ręcznie. Wykonanie podsypki polega na rozścieleniu w korycie gruntowym warstwy grubości 5cm. Wbudowane obrzeża należy obsypać gruntem od strony przeciwnej niż wykonywany chodnik. Wypełnienie spoin między obrzeżami zaprawą cementowo-piaskową  </w:t>
      </w:r>
    </w:p>
    <w:p w:rsidR="00F24D2E" w:rsidRPr="002A07C8" w:rsidRDefault="00F24D2E" w:rsidP="00F24D2E">
      <w:pPr>
        <w:jc w:val="both"/>
      </w:pPr>
      <w:r w:rsidRPr="002A07C8">
        <w:t xml:space="preserve">Kostki z betonu </w:t>
      </w:r>
      <w:r w:rsidR="005625EB" w:rsidRPr="002A07C8">
        <w:t>wibroprasowanego układać</w:t>
      </w:r>
      <w:r w:rsidRPr="002A07C8">
        <w:t xml:space="preserve"> na </w:t>
      </w:r>
      <w:r w:rsidR="005625EB" w:rsidRPr="002A07C8">
        <w:t>podsypce piaskowej</w:t>
      </w:r>
      <w:r w:rsidRPr="002A07C8">
        <w:t xml:space="preserve"> gr 5 cm z wypełnieniem spoin piaskiem.  </w:t>
      </w:r>
    </w:p>
    <w:p w:rsidR="00F24D2E" w:rsidRPr="002A07C8" w:rsidRDefault="00F24D2E" w:rsidP="00F24D2E">
      <w:pPr>
        <w:jc w:val="both"/>
      </w:pPr>
      <w:r w:rsidRPr="002A07C8">
        <w:lastRenderedPageBreak/>
        <w:t xml:space="preserve">6. </w:t>
      </w:r>
      <w:r w:rsidR="005625EB" w:rsidRPr="002A07C8">
        <w:t>Kontrola, jakości</w:t>
      </w:r>
      <w:r w:rsidRPr="002A07C8">
        <w:t xml:space="preserve"> 6.1. </w:t>
      </w:r>
      <w:r w:rsidR="005625EB" w:rsidRPr="002A07C8">
        <w:t>Kontrola, jakości</w:t>
      </w:r>
      <w:r w:rsidRPr="002A07C8">
        <w:t xml:space="preserve"> materiałów. Powyższej kontroli dokonuje się jak w ST Wymagania ogólne. 6.2. Kontrola wykonania nawierzchni obejmuje: -wykonanie podsypki cementowo-piaskowej, -ułożenie kostki i płytek chodnikowych, -wykonanie ubijania wibracyjnego, -wypełnienie spoin pomiędzy kostkami. 6.3. </w:t>
      </w:r>
      <w:r w:rsidR="005625EB" w:rsidRPr="002A07C8">
        <w:t>Kontroli, jakości</w:t>
      </w:r>
      <w:r w:rsidRPr="002A07C8">
        <w:t xml:space="preserve"> robót podlega zgodność wykonania robót zgodnie z dokumentacja techniczną </w:t>
      </w:r>
      <w:r w:rsidR="005625EB" w:rsidRPr="002A07C8">
        <w:t>pod względem</w:t>
      </w:r>
      <w:r w:rsidRPr="002A07C8">
        <w:t xml:space="preserve">: -geometrii wykonania, -spadków i rzędnych podłużnych i poprzecznych. Ogólne zasady </w:t>
      </w:r>
      <w:r w:rsidR="005625EB" w:rsidRPr="002A07C8">
        <w:t>kontroli, jakości</w:t>
      </w:r>
      <w:r w:rsidRPr="002A07C8">
        <w:t xml:space="preserve"> robót podano w ST „Wymagania ogólne”  </w:t>
      </w:r>
    </w:p>
    <w:p w:rsidR="00F24D2E" w:rsidRPr="002A07C8" w:rsidRDefault="00F24D2E" w:rsidP="00F24D2E">
      <w:pPr>
        <w:jc w:val="both"/>
      </w:pPr>
      <w:r w:rsidRPr="002A07C8">
        <w:t xml:space="preserve">7. Obmiar robót Jednostką obmiaru robót jest 1m2 wykonanej nawierzchni z kostki </w:t>
      </w:r>
      <w:r w:rsidR="005625EB" w:rsidRPr="002A07C8">
        <w:t>betonowej Jednostką</w:t>
      </w:r>
      <w:r w:rsidRPr="002A07C8">
        <w:t xml:space="preserve"> obmiaru jest 1m ustawionego obrzeża betonowego.  </w:t>
      </w:r>
    </w:p>
    <w:p w:rsidR="00F24D2E" w:rsidRPr="002A07C8" w:rsidRDefault="00F24D2E" w:rsidP="00F24D2E">
      <w:pPr>
        <w:jc w:val="both"/>
      </w:pPr>
      <w:r w:rsidRPr="002A07C8">
        <w:t xml:space="preserve">8. Odbiór robót </w:t>
      </w:r>
    </w:p>
    <w:p w:rsidR="00F24D2E" w:rsidRPr="002A07C8" w:rsidRDefault="00F24D2E" w:rsidP="00F24D2E">
      <w:pPr>
        <w:jc w:val="both"/>
      </w:pPr>
      <w:r w:rsidRPr="002A07C8">
        <w:t xml:space="preserve">8.1. Zgodność robót z projektem i Specyfikacją. Ogólne zasady dotyczące odbioru robót podano w ST „Wymagania ogólne”.  </w:t>
      </w:r>
    </w:p>
    <w:p w:rsidR="00F24D2E" w:rsidRPr="002A07C8" w:rsidRDefault="00F24D2E" w:rsidP="00F24D2E">
      <w:pPr>
        <w:jc w:val="both"/>
      </w:pPr>
      <w:r w:rsidRPr="002A07C8">
        <w:t xml:space="preserve"> 9. Podstawa płatności Ogólne wymagania dotyczące płatności podano w ST „Wymagania ogólne”. Cena wykonania robót obejmuje: -prace pomiarowe i przygotowawcze, -transport materiałów na miejsce wbudowania, -sytuacyjno-wysokościowe wyznaczenie robót, -wykonanie podsypki cementowo-piaskowej, -ubijanie wibracyjne kostki i płytek, -wypełnienie spoin między </w:t>
      </w:r>
      <w:r w:rsidR="005625EB" w:rsidRPr="002A07C8">
        <w:t>kostką, -przeprowadzenie</w:t>
      </w:r>
      <w:r w:rsidRPr="002A07C8">
        <w:t xml:space="preserve"> niezbędnych pomiarów i badań, -uporządkowanie miejsca prowadzenia robót. </w:t>
      </w:r>
    </w:p>
    <w:p w:rsidR="00F24D2E" w:rsidRPr="002A07C8" w:rsidRDefault="00F24D2E" w:rsidP="00F24D2E">
      <w:pPr>
        <w:jc w:val="both"/>
      </w:pPr>
      <w:r w:rsidRPr="002A07C8">
        <w:t xml:space="preserve">Cena obejmuje również przeprowadzenie wymaganych pomiarów i badań laboratoryjnych. </w:t>
      </w:r>
    </w:p>
    <w:p w:rsidR="00F24D2E" w:rsidRPr="002A07C8" w:rsidRDefault="00F24D2E" w:rsidP="00F24D2E">
      <w:pPr>
        <w:jc w:val="both"/>
      </w:pPr>
      <w:r w:rsidRPr="002A07C8">
        <w:t xml:space="preserve">10.  Przepisy związane PN-B-06711 Kruszywo mineralne. Piasek do zapraw budowlanych PN-B-19701 Cement. Cement powszechnego użytku. Skład, wymagania i oceny zgodności. PN-80/6775-03/01 Prefabrykaty budowlane z betonu. Elementy nawierzchni dróg, ulic, parkingów </w:t>
      </w:r>
      <w:r w:rsidR="005625EB" w:rsidRPr="002A07C8">
        <w:t>i torowisk</w:t>
      </w:r>
      <w:r w:rsidRPr="002A07C8">
        <w:t xml:space="preserve"> tramwajowych. Wspólne wymagania i badania. Katalog Powtarzalnych Elementów Drogowych. Centralne Biuro Projektowo Badawcze Dróg i Mostów w Warszawie. </w:t>
      </w:r>
      <w:r w:rsidR="005625EB" w:rsidRPr="002A07C8">
        <w:t>BN-80/6775-03 Prefabrykaty</w:t>
      </w:r>
      <w:r w:rsidRPr="002A07C8">
        <w:t xml:space="preserve"> budowlane z betonu. Elementy nawierzchni dróg, ulic, parkingów </w:t>
      </w:r>
      <w:r w:rsidR="005625EB" w:rsidRPr="002A07C8">
        <w:t>i torowisk</w:t>
      </w:r>
      <w:r w:rsidRPr="002A07C8">
        <w:t xml:space="preserve"> tramwajowych. Wspólne wymagania i badania </w:t>
      </w:r>
      <w:r w:rsidR="005625EB" w:rsidRPr="002A07C8">
        <w:t>BN-80/6775-03 Prefabrykaty budowlane z</w:t>
      </w:r>
      <w:r w:rsidRPr="002A07C8">
        <w:t xml:space="preserve"> betonu. Elementy </w:t>
      </w:r>
      <w:r w:rsidR="005625EB" w:rsidRPr="002A07C8">
        <w:t>nawierzchni dróg</w:t>
      </w:r>
      <w:r w:rsidRPr="002A07C8">
        <w:t xml:space="preserve">, ulic, parkingów </w:t>
      </w:r>
      <w:r w:rsidR="005625EB" w:rsidRPr="002A07C8">
        <w:t>i torowisk</w:t>
      </w:r>
      <w:r w:rsidRPr="002A07C8">
        <w:t xml:space="preserve"> tramwajowych. Krawężniki i obrzeża. </w:t>
      </w:r>
      <w:r w:rsidR="005625EB" w:rsidRPr="002A07C8">
        <w:t>PN-B-06250 Beton</w:t>
      </w:r>
      <w:r w:rsidRPr="002A07C8">
        <w:t xml:space="preserve"> zwykły PN-B-</w:t>
      </w:r>
      <w:r w:rsidR="005625EB" w:rsidRPr="002A07C8">
        <w:t>19701: 1997 Cement</w:t>
      </w:r>
      <w:r w:rsidRPr="002A07C8">
        <w:t xml:space="preserve">. Cement powszechnego użytku. Skład wymagania i ocena zgodności. PN-B-06711 Kruszywa naturalne. Piasek do zapraw budowlanych PN-B-32250 Materiały budowlane. Woda do betonów i zapraw.   </w:t>
      </w:r>
    </w:p>
    <w:p w:rsidR="00F24D2E" w:rsidRPr="002A07C8" w:rsidRDefault="00F24D2E" w:rsidP="00F24D2E">
      <w:pPr>
        <w:jc w:val="both"/>
        <w:rPr>
          <w:b/>
        </w:rPr>
      </w:pPr>
      <w:r w:rsidRPr="002A07C8">
        <w:rPr>
          <w:b/>
        </w:rPr>
        <w:t>SZCZE</w:t>
      </w:r>
      <w:r w:rsidR="001C5551">
        <w:rPr>
          <w:b/>
        </w:rPr>
        <w:t xml:space="preserve">GÓŁOWA SPECYFIKACJA TECHNICZNA </w:t>
      </w:r>
      <w:r w:rsidRPr="002A07C8">
        <w:rPr>
          <w:b/>
        </w:rPr>
        <w:t xml:space="preserve">WYKONANIA I ODBIORU ROBÓT BUDOWLANYCH   </w:t>
      </w:r>
    </w:p>
    <w:p w:rsidR="00F24D2E" w:rsidRPr="002A07C8" w:rsidRDefault="00BF72B7" w:rsidP="00F24D2E">
      <w:pPr>
        <w:jc w:val="both"/>
        <w:rPr>
          <w:b/>
        </w:rPr>
      </w:pPr>
      <w:r>
        <w:rPr>
          <w:b/>
        </w:rPr>
        <w:t>SST.15.</w:t>
      </w:r>
      <w:r w:rsidR="00F24D2E" w:rsidRPr="002A07C8">
        <w:rPr>
          <w:b/>
        </w:rPr>
        <w:t xml:space="preserve">MONTAŻ INSTALACJI </w:t>
      </w:r>
      <w:r w:rsidR="007D329F" w:rsidRPr="002A07C8">
        <w:rPr>
          <w:b/>
        </w:rPr>
        <w:t>PIORUNOCHRONNEJ Kod</w:t>
      </w:r>
      <w:r w:rsidR="00F24D2E" w:rsidRPr="002A07C8">
        <w:rPr>
          <w:b/>
        </w:rPr>
        <w:t xml:space="preserve"> CPV 45312311-0  </w:t>
      </w:r>
    </w:p>
    <w:p w:rsidR="00F24D2E" w:rsidRPr="002A07C8" w:rsidRDefault="00F24D2E" w:rsidP="00F24D2E">
      <w:pPr>
        <w:jc w:val="both"/>
      </w:pPr>
      <w:r w:rsidRPr="002A07C8">
        <w:t xml:space="preserve">1.   CZĘŚĆ OGÓLNA </w:t>
      </w:r>
    </w:p>
    <w:p w:rsidR="00521A49" w:rsidRPr="002A07C8" w:rsidRDefault="00F24D2E" w:rsidP="00F24D2E">
      <w:pPr>
        <w:jc w:val="both"/>
      </w:pPr>
      <w:r w:rsidRPr="002A07C8">
        <w:t xml:space="preserve">1.1. Przedmiot SST Przedmiotem niniejszej specyfikacji technicznej (SST) są wymagania dotyczące wykonania i odbioru robót związanych </w:t>
      </w:r>
      <w:r w:rsidR="007D329F" w:rsidRPr="002A07C8">
        <w:t>z układaniem</w:t>
      </w:r>
      <w:r w:rsidRPr="002A07C8">
        <w:t xml:space="preserve"> i montażem elementów instalacji odgromowej w ramach zadania inwestycyjnego p.n. Termomodernizacja Budynków </w:t>
      </w:r>
    </w:p>
    <w:p w:rsidR="00F24D2E" w:rsidRPr="002A07C8" w:rsidRDefault="00F24D2E" w:rsidP="00F24D2E">
      <w:pPr>
        <w:jc w:val="both"/>
      </w:pPr>
      <w:r w:rsidRPr="002A07C8">
        <w:t xml:space="preserve">1.2. Zakres stosowania ST Szczegółowa specyfikacja techniczna stosowana </w:t>
      </w:r>
      <w:r w:rsidR="00127D80" w:rsidRPr="002A07C8">
        <w:t>jest, jako</w:t>
      </w:r>
      <w:r w:rsidRPr="002A07C8">
        <w:t xml:space="preserve"> dokument przetargowy i kontraktowy przy zlecaniu i realizacji robót wymienionych w pkt. I. I. 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w:t>
      </w:r>
    </w:p>
    <w:p w:rsidR="00F24D2E" w:rsidRPr="002A07C8" w:rsidRDefault="00F24D2E" w:rsidP="00F24D2E">
      <w:pPr>
        <w:jc w:val="both"/>
      </w:pPr>
      <w:r w:rsidRPr="002A07C8">
        <w:lastRenderedPageBreak/>
        <w:t xml:space="preserve">1.3. Przedmiot i zakres robót objętych SST Ustalenia zawarte w niniejszej specyfikacji technicznej (SST) dotyczą zasad wykonywania i odbioru robót związanych z: - wykonywaniem wszelkiego rodzaju uziemień - montażem osprzętu i urządzeń piorunochronnych, wraz z przygotowaniem podłoża i robotami towarzyszącymi. SST dotyczy wszystkich czynności mających na celu wykonanie robót związanych z: - kompletacją wszystkich materiałów potrzebnych do wykonania podanych wyżej prac, - wykonaniem wszelkich robót pomocniczych w celu przygotowania podłoża (w szczególności roboty murarskie, ślusarsko-spawalnicze a także tzw. „polepszania gruntu" i pogrążania elementów uziemień itp.), - ułożeniem wszystkich materiałów w sposób i w miejscu zgodnym z dokumentacją techniczną, - </w:t>
      </w:r>
      <w:r w:rsidR="00127D80" w:rsidRPr="002A07C8">
        <w:t>wykonaniem oznakowania zgodnego z dokumentacją techniczną wszystkich elementów wskazanych w</w:t>
      </w:r>
      <w:r w:rsidRPr="002A07C8">
        <w:t xml:space="preserve"> dokumentacji, - przeprowadzeniem </w:t>
      </w:r>
      <w:r w:rsidR="00127D80" w:rsidRPr="002A07C8">
        <w:t>wymaganych prób i badań oraz potwierdzenie protokołami kwalifikującymi montowany</w:t>
      </w:r>
      <w:r w:rsidRPr="002A07C8">
        <w:t xml:space="preserve"> element instalacji odgromowej, uziemienia lub połączeń wyrównawczych. </w:t>
      </w:r>
    </w:p>
    <w:p w:rsidR="00F24D2E" w:rsidRPr="002A07C8" w:rsidRDefault="00F24D2E" w:rsidP="00F24D2E">
      <w:pPr>
        <w:jc w:val="both"/>
      </w:pPr>
      <w:r w:rsidRPr="002A07C8">
        <w:t xml:space="preserve">1.4. Określenia podstawowe, definicje Określenia podane w niniejszej specyfikacji technicznej (SST) są zgodne z odpowiednimi normami oraz określeniami podanymi w ST „Wymagania ogólne" Kod CPV 45000000-07, a także podanymi poniżej: Część dostępna - przewodząca część urządzenia elektroenergetycznego lub innego przedmiotu, będąca w zasięgu ręki ze stanowiska dostępnego (tj. takiego, na którym człowiek o przeciętnej sprawności fizycznej może się znaleźć bez korzystania ze środków pomocniczych np. drabiny, słupołazów itp.), która podczas normalnej pracy nie jest pod napięciem, jednak może </w:t>
      </w:r>
      <w:r w:rsidR="00127D80" w:rsidRPr="002A07C8">
        <w:t>się pod nim</w:t>
      </w:r>
      <w:r w:rsidRPr="002A07C8">
        <w:t xml:space="preserve"> znaleźć w momencie </w:t>
      </w:r>
      <w:r w:rsidR="00127D80" w:rsidRPr="002A07C8">
        <w:t>zakłócenia (uszkodzenia lub niezamierzonej</w:t>
      </w:r>
      <w:r w:rsidRPr="002A07C8">
        <w:t xml:space="preserve"> zmiany instalacji elektroenergetycznej, parametrów, charakterystyk lub układu pracy urządzenia np. zwarcia, wyniesienia potencjału, uszkodzenia izolacji </w:t>
      </w:r>
      <w:r w:rsidR="00127D80" w:rsidRPr="002A07C8">
        <w:t>Itp.). Miejsce</w:t>
      </w:r>
      <w:r w:rsidRPr="002A07C8">
        <w:t xml:space="preserve"> wydzielone - zamykana </w:t>
      </w:r>
      <w:r w:rsidR="00127D80" w:rsidRPr="002A07C8">
        <w:t>przestrzeń lub</w:t>
      </w:r>
      <w:r w:rsidRPr="002A07C8">
        <w:t xml:space="preserve"> </w:t>
      </w:r>
      <w:r w:rsidR="00127D80" w:rsidRPr="002A07C8">
        <w:t>miejsce eksploatacji instalacji lub</w:t>
      </w:r>
      <w:r w:rsidRPr="002A07C8">
        <w:t xml:space="preserve"> </w:t>
      </w:r>
      <w:r w:rsidR="00127D80" w:rsidRPr="002A07C8">
        <w:t>urządzeń, do którego dostęp</w:t>
      </w:r>
      <w:r w:rsidRPr="002A07C8">
        <w:t xml:space="preserve"> posiadają jedynie osoby upoważnione. Osłona izolacyjna - osłona wykonana w celu uniemożliwienia dotknięcia elementów w części </w:t>
      </w:r>
      <w:r w:rsidR="00127D80" w:rsidRPr="002A07C8">
        <w:t>dostępnej, których</w:t>
      </w:r>
      <w:r w:rsidRPr="002A07C8">
        <w:t xml:space="preserve"> może się pojawić niebezpieczne napięcie np. na pancerzu metalowym kabla. Ziemia odniesienia - </w:t>
      </w:r>
      <w:r w:rsidR="00127D80" w:rsidRPr="002A07C8">
        <w:t>miejsce, w którym</w:t>
      </w:r>
      <w:r w:rsidRPr="002A07C8">
        <w:t xml:space="preserve"> prąd uziemienia nie powoduje zauważalnej różnicy potencjałów pomiędzy dwoma dowolnymi punktami. Przewód uziemiający - przewodnik łączący uziemiany element z uziomem, umieszczony poza ziemią lub izolowany od ziemi i wody, jeśli się w tym środowisku znajduje. </w:t>
      </w:r>
    </w:p>
    <w:p w:rsidR="00F24D2E" w:rsidRPr="002A07C8" w:rsidRDefault="00F24D2E" w:rsidP="00F24D2E">
      <w:pPr>
        <w:jc w:val="both"/>
      </w:pPr>
      <w:r w:rsidRPr="002A07C8">
        <w:t xml:space="preserve">Uziemienie - zespół środków i urządzeń służących połączeniu przewodzącej części z ziemią poprzez odpowiednią instalację. Uziom - przewodnik umieszczony w ziemi lub betonie o odpowiednio dużej powierzchni styku w celu zapewnienia dobrego połączenia elektrycznego. Może </w:t>
      </w:r>
      <w:r w:rsidR="00127D80" w:rsidRPr="002A07C8">
        <w:t>występować, jako</w:t>
      </w:r>
      <w:r w:rsidRPr="002A07C8">
        <w:t xml:space="preserve">: - naturalny (wykonany w innym celu, a używany do uziemienia), - sztuczny (wykonany w celu uziemienia), - sterujący (wykonany w celu kształtowania zadanego rozkładu potencjałów). Jako podstawę przyjmuje się wykorzystanie uziomów naturalnych, jednak w przypadku braku możliwości lub nieopłacalności ich zastosowania, wykonuje się uziomy sztuczne. Materiały stosowane na uziomy sztuczne: - Stal ocynkowana na gorąco oraz pokryta miedzią galwanicznie lub platerowana - Miedź goła a także pokryta cyną lub ocynkowana Zwody - górna część urządzenia piorunochronnego przeznaczona do przechwytywania uderzenia pioruna. Jako zwody, ze względów ekonomicznych i zgodnie z zaleceniami normy, wykorzystuje się metalowe lub żelbetowe elementy dachu (szczególnie te, które wystają ponad dach). </w:t>
      </w:r>
    </w:p>
    <w:p w:rsidR="00F24D2E" w:rsidRPr="002A07C8" w:rsidRDefault="00F24D2E" w:rsidP="00F24D2E">
      <w:pPr>
        <w:jc w:val="both"/>
      </w:pPr>
      <w:r w:rsidRPr="002A07C8">
        <w:t xml:space="preserve">Rodzaje zwodów: - Zwody naturalne - zewnętrzne lub wewnętrzne metalowe pokrycia i konstrukcje nośne dachów, a ich zastosowanie dotyczy wszystkich rodzajów ochrony obiektów (podstawowej, obostrzonej i specjalnej). Wykorzystanie elementów </w:t>
      </w:r>
      <w:r w:rsidR="00127D80" w:rsidRPr="002A07C8">
        <w:t>dachu, jako</w:t>
      </w:r>
      <w:r w:rsidRPr="002A07C8">
        <w:t xml:space="preserve"> zwody naturalne jest </w:t>
      </w:r>
      <w:r w:rsidR="00127D80" w:rsidRPr="002A07C8">
        <w:t>możliwe, jeśli</w:t>
      </w:r>
      <w:r w:rsidRPr="002A07C8">
        <w:t xml:space="preserve"> spełnione są dodatkowe warunki: 1. </w:t>
      </w:r>
      <w:r w:rsidR="00127D80" w:rsidRPr="002A07C8">
        <w:t>Grubość</w:t>
      </w:r>
      <w:r w:rsidRPr="002A07C8">
        <w:t xml:space="preserve"> blachy elementu musi być większa od 0,5 mm dla stali, cynku i miedzi oraz 1 mm </w:t>
      </w:r>
      <w:r w:rsidR="00127D80" w:rsidRPr="002A07C8">
        <w:t>dla aluminium</w:t>
      </w:r>
      <w:r w:rsidRPr="002A07C8">
        <w:t xml:space="preserve"> </w:t>
      </w:r>
    </w:p>
    <w:p w:rsidR="00F24D2E" w:rsidRPr="002A07C8" w:rsidRDefault="00F24D2E" w:rsidP="00F24D2E">
      <w:pPr>
        <w:jc w:val="both"/>
      </w:pPr>
      <w:r w:rsidRPr="002A07C8">
        <w:t xml:space="preserve">2. </w:t>
      </w:r>
      <w:r w:rsidR="00127D80" w:rsidRPr="002A07C8">
        <w:t>Krople</w:t>
      </w:r>
      <w:r w:rsidRPr="002A07C8">
        <w:t xml:space="preserve"> metalu wytopione przez piorun nie mogą przedostać się do wnętrza budynku, - Zwody sztuczne - wykonywane w przypadku braku możliwości zastosowania elementów </w:t>
      </w:r>
      <w:r w:rsidR="00127D80" w:rsidRPr="002A07C8">
        <w:t>dachu, jako</w:t>
      </w:r>
      <w:r w:rsidRPr="002A07C8">
        <w:t xml:space="preserve"> zwody </w:t>
      </w:r>
      <w:r w:rsidRPr="002A07C8">
        <w:lastRenderedPageBreak/>
        <w:t xml:space="preserve">naturalne, ze względu na konstrukcję dachu lub konieczności spełnienia warunków dodatkowych. Zwody </w:t>
      </w:r>
      <w:r w:rsidR="00127D80" w:rsidRPr="002A07C8">
        <w:t>montowane bezpośrednio na obiekcie określa się, jako nieizolowane, natomiast montowane obok</w:t>
      </w:r>
      <w:r w:rsidRPr="002A07C8">
        <w:t xml:space="preserve"> </w:t>
      </w:r>
      <w:r w:rsidR="00127D80" w:rsidRPr="002A07C8">
        <w:t>lub nad</w:t>
      </w:r>
      <w:r w:rsidRPr="002A07C8">
        <w:t xml:space="preserve"> obiektem nazywa się izolowanym. Rozróżnia się zwody poziome (niskie, podwyższone i wysokie) i pionowe. Ochronę odgromową z zastosowaniem zwodów poziomych niskich lub podwyższonych nazwano ochroną klatkową, natomiast z zastosowaniem zwodów pionowych lub poziomych wysokich nazwano ochroną strefową. Ochrona strefowa wymaga takiego dobrania wysokości montażu zwodów, aby cały chroniony obiekt znalazł się w strefie ochronnej (wyznaczonej przez zwód i jego kąt ochronny). Przygotowanie podłoża - zespół czynności wykonywanych przed układaniem zwodów lub elementów instalacji uziemienia, mający na celu zapewnienie możliwości ułożenia instalacji zgodnie z dokumentacją. Zalicza się tu następujące grupy czynności: - wiercenie i przebijanie otworów przelotowych i nieprzelotowych, - kucie bruzd, - osadzanie kołków w podłożu, w tym ich wstrzeliwanie, - osadzanie klocków w podłożu lub na powierzchni, w tym ich klejenie, - montaż uchwytów i zacisków drutu, taśmy, bednarki a także elementów, które mają być chronione np. części metalowe instalacji wentylacyjnych, odbiorczych, masztów itp. Ochrona wewnętrzna - zespół działań i urządzeń zapewniający bezpieczeństwo i ochronę przed skutkami wyładowań piorunowych, ludziom znajdującym się w budynku. Realizowana jest poprzez: wykonanie </w:t>
      </w:r>
      <w:proofErr w:type="spellStart"/>
      <w:r w:rsidRPr="002A07C8">
        <w:t>ekwipotencjalizacji</w:t>
      </w:r>
      <w:proofErr w:type="spellEnd"/>
      <w:r w:rsidRPr="002A07C8">
        <w:t xml:space="preserve"> wszystkich urządzeń i elementów metalowych, zachowanie odpowiednich odstępów izolacyjnych lub stosowanie dodatkowych środków ochrony. </w:t>
      </w:r>
    </w:p>
    <w:p w:rsidR="00F24D2E" w:rsidRPr="002A07C8" w:rsidRDefault="00F24D2E" w:rsidP="00F24D2E">
      <w:pPr>
        <w:jc w:val="both"/>
      </w:pPr>
      <w:r w:rsidRPr="002A07C8">
        <w:t xml:space="preserve">1.5. Ogólne wymagania dotyczące robót </w:t>
      </w:r>
    </w:p>
    <w:p w:rsidR="00F24D2E" w:rsidRPr="002A07C8" w:rsidRDefault="00F24D2E" w:rsidP="00F24D2E">
      <w:pPr>
        <w:jc w:val="both"/>
      </w:pPr>
      <w:r w:rsidRPr="002A07C8">
        <w:t xml:space="preserve">Wykonawca robót jest </w:t>
      </w:r>
      <w:r w:rsidR="00127D80" w:rsidRPr="002A07C8">
        <w:t>odpowiedzialny, za jakość</w:t>
      </w:r>
      <w:r w:rsidRPr="002A07C8">
        <w:t xml:space="preserve"> wykonania robót oraz za zgodność z dokumentacją projektową, specyfikacjami technicznymi i poleceniami Inspektora nadzoru. Ogólne wymagania dotyczące robót podano w ST „Wymagania ogólne" Kod CPV 45000000-7, pkt. 1.5. </w:t>
      </w:r>
    </w:p>
    <w:p w:rsidR="00F24D2E" w:rsidRPr="002A07C8" w:rsidRDefault="00F24D2E" w:rsidP="00F24D2E">
      <w:pPr>
        <w:jc w:val="both"/>
      </w:pPr>
      <w:r w:rsidRPr="002A07C8">
        <w:t xml:space="preserve">1.6. Dokumentacja robót montażowych </w:t>
      </w:r>
    </w:p>
    <w:p w:rsidR="00F24D2E" w:rsidRPr="002A07C8" w:rsidRDefault="00F24D2E" w:rsidP="00F24D2E">
      <w:pPr>
        <w:jc w:val="both"/>
      </w:pPr>
      <w:r w:rsidRPr="002A07C8">
        <w:t xml:space="preserve">Dokumentację robót montażowych elementów instalacji elektrycznej stanowią: - projekt budowlany i wykonawczy w zakresie wynikającym z rozporządzenia Ministra Infrastruktury z 02.09.2004 r. w sprawie szczegółowego zakresu i formy dokumentacji projektowej, specyfikacji technicznych wykonania i odbioru robót budowlanych oraz programu funkcjonalno-użytkowego (Dz. U. z 2004 r. Nr 202, poz. 2072 zmian Dz. U. z 2005 r. Nr 75, poz. 664), - specyfikacje techniczne wykonania i odbioru robót (obligatoryjne w przypadku zamówień publicznych), sporządzone zgodnie z rozporządzeniem Ministra Infrastruktury z dnia 02.09.2004 r. w sprawie szczegółowego zakresu i formy dokumentacji projektowej, specyfikacji technicznych wykonania i odbioru robót budowlanych oraz programu funkcjonalno-użytkowego (Dz. U. z 2004 r. Nr 202, poz. 2072 zmian Dz. U. z 2005 r. Nr 75, poz. 664), - dziennik budowy prowadzony zgodnie z rozporządzeniem Ministra Infrastruktury z dnia 26 czerwca 2002 r. w sprawie dziennika budowy, montażu i rozbiórki, tablicy informacyjnej oraz ogłoszenia zawierającego dane dotyczące bezpieczeństwa pracy i ochrony zdrowia (Dz. U. z 2002 r. Nr 108, poz. 953 z późniejszymi zmianami), - dokumenty świadczące o dopuszczeniu do obrotu i powszechnego lub jednostkowego zastosowania użytych wyrobów budowlanych, zgodnie z ustawą z 16 kwietnia 2004 r. o wyrobach budowlanych (Dz. U. z 2004 r. Nr 92, poz. 881), karty techniczne wyrobów lub zalecenia producentów dotyczące stosowania wyrobów, - protokoły odbiorów częściowych, końcowych oraz robót zanikających i ulegających zakryciu z załączonymi protokołami z badań kontrolnych, </w:t>
      </w:r>
    </w:p>
    <w:p w:rsidR="00F24D2E" w:rsidRPr="002A07C8" w:rsidRDefault="00F24D2E" w:rsidP="00F24D2E">
      <w:pPr>
        <w:jc w:val="both"/>
      </w:pPr>
      <w:r w:rsidRPr="002A07C8">
        <w:t xml:space="preserve">- dokumentacja powykonawcza (zgodnie z art. 3, pkt 14 ustawy Prawo budowlane z dnia 7 lipca 1994 r. - Dz. U. z 2003 r. Nr 207, poz. 2016 z późniejszymi zmianami). Montaż elementów instalacji elektrycznej należy wykonywać na podstawie dokumentacji projektowej i szczegółowej specyfikacji technicznej wykonania i odbioru robót montażowych, opracowanych dla konkretnego przedmiotu zamówienia. </w:t>
      </w:r>
    </w:p>
    <w:p w:rsidR="00F24D2E" w:rsidRPr="002A07C8" w:rsidRDefault="00F24D2E" w:rsidP="00F24D2E">
      <w:pPr>
        <w:jc w:val="both"/>
      </w:pPr>
      <w:r w:rsidRPr="002A07C8">
        <w:lastRenderedPageBreak/>
        <w:t xml:space="preserve">2.   WYMAGANIA DOTYCZĄCE WŁAŚCIWOŚCI MATERIAŁÓW Wszelkie nazwy własne produktów i materiałów przywołane w specyfikacji służą ustaleniu pożądanego standardu wykonania i określenia właściwości i wymogów technicznych założonych w dokumentacji projektowej. </w:t>
      </w:r>
    </w:p>
    <w:p w:rsidR="00F24D2E" w:rsidRPr="002A07C8" w:rsidRDefault="00F24D2E" w:rsidP="00F24D2E">
      <w:pPr>
        <w:jc w:val="both"/>
      </w:pPr>
      <w:r w:rsidRPr="002A07C8">
        <w:t xml:space="preserve">Dopuszcza się zamieszczenie rozwiązań w oparciu o produkty (wyroby) innych producentów pod warunkiem: </w:t>
      </w:r>
    </w:p>
    <w:p w:rsidR="00F24D2E" w:rsidRPr="002A07C8" w:rsidRDefault="00F24D2E" w:rsidP="00F24D2E">
      <w:pPr>
        <w:jc w:val="both"/>
      </w:pPr>
      <w:r w:rsidRPr="002A07C8">
        <w:t xml:space="preserve">- spełniania tych samych właściwości technicznych, - przedstawienia zamiennych rozwiązań na piśmie (dane techniczne, atesty, dopuszczenia do stosowania, uzyskanie akceptacji projektanta). </w:t>
      </w:r>
    </w:p>
    <w:p w:rsidR="00F24D2E" w:rsidRPr="002A07C8" w:rsidRDefault="00F24D2E" w:rsidP="00F24D2E">
      <w:pPr>
        <w:jc w:val="both"/>
      </w:pPr>
      <w:r w:rsidRPr="002A07C8">
        <w:t xml:space="preserve">2.1. </w:t>
      </w:r>
      <w:r w:rsidR="00127D80" w:rsidRPr="002A07C8">
        <w:t>Ogólne wymagania dotyczące właściwości materiałów, ich pozyskiwania i składowania podano w ST</w:t>
      </w:r>
      <w:r w:rsidRPr="002A07C8">
        <w:t xml:space="preserve"> „Wymagania ogólne" Kod CPV 45000000-7, pkt 2 Do wykonania i montażu instalacji, urządzeń elektrycznych i odbiorników energii elektrycznej w obiektach budowlanych należy stosować przewody, kable, osprzęt oraz aparaturę i urządzenia elektryczne posiadające dopuszczenie do stosowania w budownictwie. Za dopuszczone do obrotu i stosowania uznaje się wyroby, dla których producent lub jego upoważniony przedstawiciel: </w:t>
      </w:r>
    </w:p>
    <w:p w:rsidR="00F24D2E" w:rsidRPr="002A07C8" w:rsidRDefault="00F24D2E" w:rsidP="00F24D2E">
      <w:pPr>
        <w:jc w:val="both"/>
      </w:pPr>
      <w:r w:rsidRPr="002A07C8">
        <w:t>- dokonał oceny zgodności z wymaganiami dokumentu odniesienia według określonego systemu oceny zgodności, - wydał deklarację zgodności z dokumentami odniesienia, takimi jak: zharmoniz</w:t>
      </w:r>
      <w:r w:rsidR="00D36266" w:rsidRPr="002A07C8">
        <w:t xml:space="preserve">owane specyfikacje techniczne, </w:t>
      </w:r>
      <w:r w:rsidRPr="002A07C8">
        <w:t xml:space="preserve">normy opracowane przez Międzynarodową Komisję Elektrotechniczną (IEC) i wprowadzone do zbioru Polskich Norm, normy krajowe opracowane z uwzględnieniem przepisów bezpieczeństwa Międzynarodowej Komisji ds. Przepisów Dotyczących Zatwierdzenia Sprzętu Elektrycznego (CEE), aprobaty techniczne, </w:t>
      </w:r>
    </w:p>
    <w:p w:rsidR="00F24D2E" w:rsidRPr="002A07C8" w:rsidRDefault="00F24D2E" w:rsidP="00F24D2E">
      <w:pPr>
        <w:jc w:val="both"/>
      </w:pPr>
      <w:r w:rsidRPr="002A07C8">
        <w:t xml:space="preserve">- oznakował wyroby znakiem CE lub znakiem budowlanym B zgodnie z obowiązującymi przepisami, - wydał deklarację zgodności z uznanymi regułami sztuki budowlanej, dla wyrobu umieszczonego w określonym przez Komisję Europejską wykazie wyrobów mających niewielkie znaczenie dla zdrowia i bezpieczeństwa, - wydał oświadczenie, że zapewniono zgodność wyrobu budowlanego, dopuszczonego do jednostkowego zastosowania w obiekcie budowlanym, z indywidualną dokumentacją projektową, sporządzoną przez projektanta obiektu lub z nim uzgodnioną. Zastosowanie innych wyrobów, wyżej </w:t>
      </w:r>
      <w:r w:rsidR="00127D80" w:rsidRPr="002A07C8">
        <w:t>niewymienionych</w:t>
      </w:r>
      <w:r w:rsidRPr="002A07C8">
        <w:t xml:space="preserve">, jest możliwe pod warunkiem posiadania przez nie dopuszczenia do stosowania w budownictwie i uwzględnienia ich w zatwierdzonym projekcie dotyczącym montażu urządzeń elektroenergetycznych w obiekcie budowlanym. </w:t>
      </w:r>
    </w:p>
    <w:p w:rsidR="00F24D2E" w:rsidRPr="002A07C8" w:rsidRDefault="00F24D2E" w:rsidP="00F24D2E">
      <w:pPr>
        <w:jc w:val="both"/>
      </w:pPr>
      <w:r w:rsidRPr="002A07C8">
        <w:t xml:space="preserve">2.2. Rodzaje materiałów </w:t>
      </w:r>
    </w:p>
    <w:p w:rsidR="00F24D2E" w:rsidRPr="002A07C8" w:rsidRDefault="00F24D2E" w:rsidP="00F24D2E">
      <w:pPr>
        <w:jc w:val="both"/>
      </w:pPr>
      <w:r w:rsidRPr="002A07C8">
        <w:t xml:space="preserve">Wszystkie materiały do wykonania instalacji odgromowej i uziemienia powinny odpowiadać wymaganiom zawartym w dokumentach odniesienia (normach, aprobatach technicznych). </w:t>
      </w:r>
    </w:p>
    <w:p w:rsidR="00F24D2E" w:rsidRPr="002A07C8" w:rsidRDefault="00F24D2E" w:rsidP="00F24D2E">
      <w:pPr>
        <w:jc w:val="both"/>
      </w:pPr>
      <w:r w:rsidRPr="002A07C8">
        <w:t xml:space="preserve">2.2.1.   Zwody </w:t>
      </w:r>
    </w:p>
    <w:p w:rsidR="00F24D2E" w:rsidRPr="002A07C8" w:rsidRDefault="00F24D2E" w:rsidP="00F24D2E">
      <w:pPr>
        <w:jc w:val="both"/>
      </w:pPr>
      <w:r w:rsidRPr="002A07C8">
        <w:t xml:space="preserve">Zaleca się, aby wymiary elementów zastosowanych w ochronie odgromowej były dobierane, w zależności od rodzaju materiału i wyrobu zgodnie z wytycznymi PN-86/E-05003.01.  Jako materiały przewodzące zastosowano pręty ze stali ocynkowanej </w:t>
      </w:r>
      <w:proofErr w:type="spellStart"/>
      <w:r w:rsidRPr="002A07C8">
        <w:t>FeZn</w:t>
      </w:r>
      <w:proofErr w:type="spellEnd"/>
      <w:r w:rsidRPr="002A07C8">
        <w:t xml:space="preserve"> fi 8 mm Przy układaniu zwodów należy zachowywać minimalne odległości od powierzchni dachu; dla zwodów poziomych niskich nie mniej niż 2 cm, dla zwodów poziomych podwyższonych nie mniej niż 40 cm. Instalacja powinna dodatkowo spełniać warunek, aby długość boku pętli nie przekraczała: 20 m dla ochrony podstawowej,. Kąty ochronne nieizolowanych zwodów pionowych i poziomych wysokich nie powinny przekraczać: — zewnętrzne 45° i wewnętrzne 60° dla ochrony podstawowej i obiektów zagrożonych pożarem, oraz — zewnętrzne 30° i wewnętrzne 45° dla obiektów zagrożonych wybuchem mieszanin par i/lub pyłów z powietrzem (wyjątek stanowią obiekty o wysokości do 10 m posiadające niepalne dachy - wtedy stosujemy parametry podstawowe). Wszelkie wytyczne, w tym obliczenia i sposoby rozmieszczenia </w:t>
      </w:r>
      <w:r w:rsidRPr="002A07C8">
        <w:lastRenderedPageBreak/>
        <w:t xml:space="preserve">zwodów, dla ochrony obiektów zagrożonych pożarem lub wybuchem zawierają PN-89/E-05003.03 „Ochrona obostrzona" i PN-92/E-05003.04 „Ochrona specjalna". </w:t>
      </w:r>
    </w:p>
    <w:p w:rsidR="00F24D2E" w:rsidRPr="002A07C8" w:rsidRDefault="00F24D2E" w:rsidP="00F24D2E">
      <w:pPr>
        <w:jc w:val="both"/>
      </w:pPr>
      <w:r w:rsidRPr="002A07C8">
        <w:t xml:space="preserve">2.2.2. Osprzęt urządzeń piorunochronnych Wsporniki do uchwytów </w:t>
      </w:r>
      <w:r w:rsidR="00712869" w:rsidRPr="002A07C8">
        <w:t>bez śrubowych</w:t>
      </w:r>
      <w:r w:rsidRPr="002A07C8">
        <w:t xml:space="preserve"> — do przyklejania Wsporniki do uchwytów </w:t>
      </w:r>
      <w:r w:rsidR="00712869" w:rsidRPr="002A07C8">
        <w:t>bez śrubowych</w:t>
      </w:r>
      <w:r w:rsidRPr="002A07C8">
        <w:t xml:space="preserve"> — do przyspawania do przewodu okrągłego — do przykręcania przewodów naprężanych — dwuprzelotowe do przewodu okrągłego Złączki Zaciski probiercze - łączą przewody odprowadzające z przewodami uziemiającymi oraz ułatwiają dokonywanie pomiarów rezystancji instalacji lub jej elementów. Należy je wykonać dla instalacji z uziomem </w:t>
      </w:r>
      <w:r w:rsidR="00712869" w:rsidRPr="002A07C8">
        <w:t>sztucznym, jako</w:t>
      </w:r>
      <w:r w:rsidRPr="002A07C8">
        <w:t xml:space="preserve"> podstawowym lub uziomem dodatkowym, wykonanym dla zmniejszenia rezystancji uziomu naturalnego a mocować na takiej wysokości i w miejscu, aby posiadały łatwy dostęp z poziomu ziemi.  </w:t>
      </w:r>
    </w:p>
    <w:p w:rsidR="00F24D2E" w:rsidRPr="002A07C8" w:rsidRDefault="00F24D2E" w:rsidP="00F24D2E">
      <w:pPr>
        <w:jc w:val="both"/>
      </w:pPr>
      <w:r w:rsidRPr="002A07C8">
        <w:t xml:space="preserve">2.3. Warunki przyjęcia na budowę materiałów do robót montażowych instalacji odgromowej Wyroby do robót montażowych mogą być przyjęte na budowę, jeśli spełniają następujące warunki: - są zgodne z ich wyszczególnieniem i charakterystyką podaną w dokumentacji projektowej i specyfikacji technicznej (szczegółowej) SST, </w:t>
      </w:r>
    </w:p>
    <w:p w:rsidR="00F24D2E" w:rsidRPr="002A07C8" w:rsidRDefault="00F24D2E" w:rsidP="00F24D2E">
      <w:pPr>
        <w:jc w:val="both"/>
      </w:pPr>
      <w:r w:rsidRPr="002A07C8">
        <w:t xml:space="preserve">- są właściwie oznakowane i opakowane, - spełniają wymagane właściwości wskazane odpowiednimi dokumentami odniesienia, - producent dostarczył dokumenty świadczące o dopuszczeniu do obrotu i powszechnego lub jednostkowego zastosowania, a w odniesieniu do fabrycznie przygotowanych prefabrykatów również karty katalogowe wyrobów lub firmowe wytyczne stosowania wyrobów. Niedopuszczalne jest stosowanie do robót montażowych - wyrobów i materiałów nieznanego pochodzenia. Przyjęcie materiałów i wyrobów na budowę powinno być potwierdzone wpisem do dziennika budowy. </w:t>
      </w:r>
    </w:p>
    <w:p w:rsidR="00F24D2E" w:rsidRPr="002A07C8" w:rsidRDefault="00F24D2E" w:rsidP="00F24D2E">
      <w:pPr>
        <w:jc w:val="both"/>
      </w:pPr>
      <w:r w:rsidRPr="002A07C8">
        <w:t xml:space="preserve">2.4. Warunki przechowywania materiałów do montażu instalacji odgromowej Wszystkie materiały pakowane powinny być przechowywane i magazynowane zgodnie z instrukcją producenta oraz wymaganiami odpowiednich norm. W szczególności kable i przewody należy przechowywać na bębnach (oznaczenie „B") lub w krążkach (oznaczenie „K"), końce przewodów producent zabezpiecza przed przedostawaniem się wilgoci do wewnątrz i wyprowadza poza opakowanie dla ułatwienia kontroli parametrów (ciągłość żył, przekrój). Pozostały sprzęt, osprzęt wraz z osprzętem pomocniczym należy przechowywać w oryginalnych opakowaniach, kartonach, opakowaniach foliowych. Szczególnie należy chronić przed wpływami atmosferycznymi: deszcz, mróz oraz zawilgoceniem. Pomieszczenie magazynowe do przechowywania wyrobów opakowanych powinno być suche i zabezpieczone przed zawilgoceniem.  </w:t>
      </w:r>
    </w:p>
    <w:p w:rsidR="00F24D2E" w:rsidRPr="002A07C8" w:rsidRDefault="00F24D2E" w:rsidP="00F24D2E">
      <w:pPr>
        <w:jc w:val="both"/>
      </w:pPr>
      <w:r w:rsidRPr="002A07C8">
        <w:t xml:space="preserve">3. WYMAGANIA DOTYCZĄCE SPRZĘTU, MASZYN I NARZĘDZI 3.1. Ogólne wymagania dotyczące sprzętu podano w ST „Wymagania ogólne" Kod CPV 45000000-7, pkt 3 Prace </w:t>
      </w:r>
    </w:p>
    <w:p w:rsidR="00F24D2E" w:rsidRPr="002A07C8" w:rsidRDefault="00712869" w:rsidP="00F24D2E">
      <w:pPr>
        <w:jc w:val="both"/>
      </w:pPr>
      <w:r w:rsidRPr="002A07C8">
        <w:t>Można</w:t>
      </w:r>
      <w:r w:rsidR="00F24D2E" w:rsidRPr="002A07C8">
        <w:t xml:space="preserve"> wykonywać przy pomocy wszelkiego sprzętu zaakceptowanego przez Inspektora nadzoru. </w:t>
      </w:r>
    </w:p>
    <w:p w:rsidR="00F24D2E" w:rsidRPr="002A07C8" w:rsidRDefault="00F24D2E" w:rsidP="00F24D2E">
      <w:pPr>
        <w:jc w:val="both"/>
      </w:pPr>
      <w:r w:rsidRPr="002A07C8">
        <w:t xml:space="preserve">4. WYMAGANIA DOTYCZĄCE TRANSPORTU </w:t>
      </w:r>
    </w:p>
    <w:p w:rsidR="00F24D2E" w:rsidRPr="002A07C8" w:rsidRDefault="00F24D2E" w:rsidP="00F24D2E">
      <w:pPr>
        <w:jc w:val="both"/>
      </w:pPr>
      <w:r w:rsidRPr="002A07C8">
        <w:t xml:space="preserve">4.1. Ogólne wymagania dotyczące transportu podano w ST „Wymagania ogólne" Kod CPV 45000000-7, pkt 4 </w:t>
      </w:r>
    </w:p>
    <w:p w:rsidR="00F24D2E" w:rsidRPr="002A07C8" w:rsidRDefault="00F24D2E" w:rsidP="00F24D2E">
      <w:pPr>
        <w:jc w:val="both"/>
      </w:pPr>
      <w:r w:rsidRPr="002A07C8">
        <w:t xml:space="preserve">4.2. Transport materiałów Podczas transportu na budowę należy zachować </w:t>
      </w:r>
      <w:r w:rsidR="00712869" w:rsidRPr="002A07C8">
        <w:t>ostrożność, aby</w:t>
      </w:r>
      <w:r w:rsidRPr="002A07C8">
        <w:t xml:space="preserve"> nie uszkodzić materiałów do montażu. Minimalne temperatury wykonywania transportu wynoszą dla bębnów: - I5°C i - 5°C dla krążków, ze względu na możliwość uszkodzenia izolacji. Stosować dodatkowe opakowania w przypadku możliwości uszkodzeń transportowych. </w:t>
      </w:r>
    </w:p>
    <w:p w:rsidR="00F24D2E" w:rsidRPr="002A07C8" w:rsidRDefault="00F24D2E" w:rsidP="00F24D2E">
      <w:pPr>
        <w:jc w:val="both"/>
      </w:pPr>
      <w:r w:rsidRPr="002A07C8">
        <w:t xml:space="preserve">5. WYMAGANIA DOTYCZĄCE WYKONANIA ROBÓT 5.1. Ogólne zasady wykonania robót podano w ST „Wymagania ogólne" Kod CPV 45000000-7, pkt 5 Wykonawca jest odpowiedzialny za prowadzenie </w:t>
      </w:r>
      <w:r w:rsidRPr="002A07C8">
        <w:lastRenderedPageBreak/>
        <w:t xml:space="preserve">robót zgodnie z dokumentacją projektową i umową oraz za jakość zastosowanych materiałów i jakość wykonanych robót. Roboty winny być wykonane zgodnie z projektem, wymaganiami SST oraz poleceniami inspektora nadzoru. </w:t>
      </w:r>
    </w:p>
    <w:p w:rsidR="00F24D2E" w:rsidRPr="002A07C8" w:rsidRDefault="00F24D2E" w:rsidP="00F24D2E">
      <w:pPr>
        <w:jc w:val="both"/>
      </w:pPr>
      <w:r w:rsidRPr="002A07C8">
        <w:t xml:space="preserve">5.2. Montaż instalacji </w:t>
      </w:r>
      <w:r w:rsidR="00712869" w:rsidRPr="002A07C8">
        <w:t>piorunochronnej Zakres</w:t>
      </w:r>
      <w:r w:rsidRPr="002A07C8">
        <w:t xml:space="preserve"> robót obejmuje: - przemieszczenie w strefie montażowej, - złożenie na miejscu montażu wg projektu, - wyznaczenie miejsca zainstalowania, trasowanie linii przebiegu instalacji i miejsc montażu osprzętu, - roboty przygotowawcze o charakterze ogólnobudowlanym jak: wykopy liniowe lub jamiste wraz z zasypaniem, wyprawki pokrycia dachu, kucie bruzd w podłożu, przekucia ścian i </w:t>
      </w:r>
      <w:r w:rsidR="00D36266" w:rsidRPr="002A07C8">
        <w:t xml:space="preserve">stropów, osadzenie przepustów, </w:t>
      </w:r>
      <w:r w:rsidRPr="002A07C8">
        <w:t xml:space="preserve">zdejmowanie przykryć kanałów instalacyjnych, wykonanie ślepych otworów poprzez podkucie we wnęce albo kucie ręczne lub mechaniczne, wiercenie mechaniczne otworów w ścianach, podłożach, lub sufitach - osadzenie kołków plastikowych oraz dybli, śrub kotwiących lub wsporników, zacisków, złączek wraz z zabetonowaniem, - montaż na gotowym podłożu elementów osprzętu instalacyjnego (jak 2.2.2.) </w:t>
      </w:r>
      <w:r w:rsidR="00712869" w:rsidRPr="002A07C8">
        <w:t>Do</w:t>
      </w:r>
      <w:r w:rsidRPr="002A07C8">
        <w:t xml:space="preserve"> montażu instalacji odgromowej, - oznakowanie zgodne z wytycznymi z dokumentacji projektowej i specyfikacji technicznej (szczegółowej) SST lub normami (PN-EN</w:t>
      </w:r>
      <w:r w:rsidR="00712869" w:rsidRPr="002A07C8">
        <w:t xml:space="preserve"> 60446: 2004 Zasady</w:t>
      </w:r>
      <w:r w:rsidRPr="002A07C8">
        <w:t xml:space="preserve"> podstawowe i bezpieczeństwa przy współdziałaniu człowieka z maszyną, oznaczanie i identyfikacja. Oznaczenia identyfikacyjne przewodów barwami albo cyframi), w przypadku braku takich wytycznych, - roboty o charakterze ogólnobudowlanym po montażu instalacji piorunochronnej i uziemień jak: zasypanie wykopów, zaprawianie bruzd, naprawa ścian i stropów po przekuciach i osadzeniu przepustów, montaż przykryć kanałów instalacyjnych, - przeprowadzenie prób i badań zgodnie z PN-IEC 60364-6-61 oraz PN-E-</w:t>
      </w:r>
      <w:r w:rsidR="00712869" w:rsidRPr="002A07C8">
        <w:t>04700: 1998/ Az</w:t>
      </w:r>
      <w:r w:rsidRPr="002A07C8">
        <w:t xml:space="preserve"> 1:2000.  </w:t>
      </w:r>
    </w:p>
    <w:p w:rsidR="00F24D2E" w:rsidRPr="002A07C8" w:rsidRDefault="00F24D2E" w:rsidP="00F24D2E">
      <w:pPr>
        <w:jc w:val="both"/>
      </w:pPr>
      <w:r w:rsidRPr="002A07C8">
        <w:t xml:space="preserve">6.   </w:t>
      </w:r>
      <w:r w:rsidR="00712869" w:rsidRPr="002A07C8">
        <w:t>KONTROLA, JAKOŚCI</w:t>
      </w:r>
      <w:r w:rsidRPr="002A07C8">
        <w:t xml:space="preserve"> ROBÓT </w:t>
      </w:r>
    </w:p>
    <w:p w:rsidR="00F24D2E" w:rsidRPr="002A07C8" w:rsidRDefault="00F24D2E" w:rsidP="00F24D2E">
      <w:pPr>
        <w:jc w:val="both"/>
      </w:pPr>
      <w:r w:rsidRPr="002A07C8">
        <w:t xml:space="preserve">6.1. Ogólne zasady </w:t>
      </w:r>
      <w:r w:rsidR="00712869" w:rsidRPr="002A07C8">
        <w:t>kontroli, jakości</w:t>
      </w:r>
      <w:r w:rsidRPr="002A07C8">
        <w:t xml:space="preserve"> robót podano w ST „Wymagania ogólne" Kod CPV 45000000-07 pkt 6 </w:t>
      </w:r>
    </w:p>
    <w:p w:rsidR="00F24D2E" w:rsidRPr="002A07C8" w:rsidRDefault="00F24D2E" w:rsidP="00F24D2E">
      <w:pPr>
        <w:jc w:val="both"/>
      </w:pPr>
      <w:r w:rsidRPr="002A07C8">
        <w:t xml:space="preserve">6.2. Szczegółowy wykaz oraz zakres badań </w:t>
      </w:r>
      <w:r w:rsidR="00712869" w:rsidRPr="002A07C8">
        <w:t>po montażowych</w:t>
      </w:r>
      <w:r w:rsidRPr="002A07C8">
        <w:t xml:space="preserve"> i kontrolnych instalacji piorunochronnych i uziemień zawarty jest w normach PN-IEC</w:t>
      </w:r>
      <w:r w:rsidR="00712869" w:rsidRPr="002A07C8">
        <w:t xml:space="preserve"> 61024-1-2: 2002, PN-IEC 60364-6-61: 2000 i</w:t>
      </w:r>
      <w:r w:rsidRPr="002A07C8">
        <w:t xml:space="preserve"> PN-E-</w:t>
      </w:r>
      <w:r w:rsidR="00712869" w:rsidRPr="002A07C8">
        <w:t>04700: I</w:t>
      </w:r>
      <w:r w:rsidRPr="002A07C8">
        <w:t xml:space="preserve">998/Azl:2000 </w:t>
      </w:r>
    </w:p>
    <w:p w:rsidR="00F24D2E" w:rsidRPr="002A07C8" w:rsidRDefault="00F24D2E" w:rsidP="00F24D2E">
      <w:pPr>
        <w:jc w:val="both"/>
      </w:pPr>
      <w:r w:rsidRPr="002A07C8">
        <w:t xml:space="preserve">6.3. </w:t>
      </w:r>
      <w:r w:rsidR="00712869" w:rsidRPr="002A07C8">
        <w:t>Ponadto należy wykonać sprawdzenia odbiorcze składające się z oględzin częściowych i końcowych</w:t>
      </w:r>
      <w:r w:rsidRPr="002A07C8">
        <w:t xml:space="preserve"> polegających na kontroli:  </w:t>
      </w:r>
    </w:p>
    <w:p w:rsidR="00F24D2E" w:rsidRPr="002A07C8" w:rsidRDefault="00F24D2E" w:rsidP="00F24D2E">
      <w:pPr>
        <w:jc w:val="both"/>
      </w:pPr>
      <w:r w:rsidRPr="002A07C8">
        <w:t xml:space="preserve">- zgodności dokumentacji powykonawczej z projektem i ze stanem faktycznym, - zgodności połączeń z ustaloną w dokumentacji powykonawczej, - </w:t>
      </w:r>
      <w:r w:rsidR="00712869" w:rsidRPr="002A07C8">
        <w:t>stanu wszystkich elementów instalacji oraz stanu i kompletności dokumentacji dotyczącej zastosowanych</w:t>
      </w:r>
      <w:r w:rsidRPr="002A07C8">
        <w:t xml:space="preserve"> materiałów - sprawdzenie ciągłości wszelkich przewodników występujących w danej instalacji - </w:t>
      </w:r>
      <w:r w:rsidR="00712869" w:rsidRPr="002A07C8">
        <w:t>poprawności wykonania i zabezpieczenia połączeń śrubowych instalacji piorunochronnych i uziemień</w:t>
      </w:r>
      <w:r w:rsidRPr="002A07C8">
        <w:t xml:space="preserve">, potwierdzonych protokołem przez wykonawcę montażu, - pomiarach rezystancji instalacji lub jej elementów, zgodnie z zasadami przeprowadzania badań. Pomiar rezystancji uziemienia wykonuje się przy prądzie przemiennym np. metodą techniczną przy użyciu woltomierza, którego wewnętrzna impedancja musi wynosić minimum 200 U/V (dla zasilania z sieci), oraz źródło prądu powinno być izolowane od sieci elektroenergetycznej np. </w:t>
      </w:r>
      <w:r w:rsidR="00712869" w:rsidRPr="002A07C8">
        <w:t xml:space="preserve">przez transformator </w:t>
      </w:r>
      <w:proofErr w:type="spellStart"/>
      <w:r w:rsidR="00712869" w:rsidRPr="002A07C8">
        <w:t>dwuuzwojen</w:t>
      </w:r>
      <w:r w:rsidRPr="002A07C8">
        <w:t>iowy</w:t>
      </w:r>
      <w:proofErr w:type="spellEnd"/>
      <w:r w:rsidRPr="002A07C8">
        <w:t xml:space="preserve">. Po wykonaniu oględzin należy sporządzić protokoły z przeprowadzonych badań zgodnie z wymogami zawartymi w normie PN-IEC 60364-6-61:2000. </w:t>
      </w:r>
    </w:p>
    <w:p w:rsidR="00F24D2E" w:rsidRPr="002A07C8" w:rsidRDefault="00F24D2E" w:rsidP="00F24D2E">
      <w:pPr>
        <w:jc w:val="both"/>
      </w:pPr>
      <w:r w:rsidRPr="002A07C8">
        <w:t xml:space="preserve">6.4. Zasady postępowania z wadliwie wykonanymi robotami i wadliwymi materiałami Wszystkie materiały, urządzenia i aparaty </w:t>
      </w:r>
      <w:r w:rsidR="00712869" w:rsidRPr="002A07C8">
        <w:t>niespełniające</w:t>
      </w:r>
      <w:r w:rsidRPr="002A07C8">
        <w:t xml:space="preserve"> wymagań podanych w odpowiednich punktach specyfikacji, zostaną odrzucone. Jeśli materiały </w:t>
      </w:r>
      <w:r w:rsidR="00712869" w:rsidRPr="002A07C8">
        <w:t>niespełniające</w:t>
      </w:r>
      <w:r w:rsidRPr="002A07C8">
        <w:t xml:space="preserve"> wymagań zostały wbudowane lub zastosowane, to na polecenie Inspektora nadzoru Wykonawca wymieni je na właściwe, na własny koszt. </w:t>
      </w:r>
    </w:p>
    <w:p w:rsidR="00F24D2E" w:rsidRPr="002A07C8" w:rsidRDefault="00F24D2E" w:rsidP="00F24D2E">
      <w:pPr>
        <w:jc w:val="both"/>
      </w:pPr>
      <w:r w:rsidRPr="002A07C8">
        <w:lastRenderedPageBreak/>
        <w:t xml:space="preserve">Na pisemne wystąpienie Wykonawcy Inspektor nadzoru może uznać wadę za </w:t>
      </w:r>
      <w:r w:rsidR="00712869" w:rsidRPr="002A07C8">
        <w:t>niemającą</w:t>
      </w:r>
      <w:r w:rsidRPr="002A07C8">
        <w:t xml:space="preserve"> zasadniczego </w:t>
      </w:r>
      <w:r w:rsidR="00712869" w:rsidRPr="002A07C8">
        <w:t>wpływu, na jakość</w:t>
      </w:r>
      <w:r w:rsidRPr="002A07C8">
        <w:t xml:space="preserve"> funkcjonowania instalacji i ustalić zakres i wielkość potrąceń za </w:t>
      </w:r>
      <w:r w:rsidR="00712869" w:rsidRPr="002A07C8">
        <w:t>obniżoną, jakość</w:t>
      </w:r>
      <w:r w:rsidRPr="002A07C8">
        <w:t xml:space="preserve">. </w:t>
      </w:r>
    </w:p>
    <w:p w:rsidR="00F24D2E" w:rsidRPr="002A07C8" w:rsidRDefault="00F24D2E" w:rsidP="00F24D2E">
      <w:pPr>
        <w:jc w:val="both"/>
      </w:pPr>
      <w:r w:rsidRPr="002A07C8">
        <w:t xml:space="preserve">7. WYMAGANIA DOTYCZĄCE PRZEDMIARU I OBMIARU ROBÓT </w:t>
      </w:r>
    </w:p>
    <w:p w:rsidR="00F24D2E" w:rsidRPr="002A07C8" w:rsidRDefault="00F24D2E" w:rsidP="00F24D2E">
      <w:pPr>
        <w:jc w:val="both"/>
      </w:pPr>
      <w:r w:rsidRPr="002A07C8">
        <w:t xml:space="preserve">7.1. Ogólne zasady przedmiaru i obmiaru podano w ST „Wymagania ogólne" Kod CPV 45000000-7, pkt 7 </w:t>
      </w:r>
    </w:p>
    <w:p w:rsidR="00F24D2E" w:rsidRPr="002A07C8" w:rsidRDefault="00F24D2E" w:rsidP="00F24D2E">
      <w:pPr>
        <w:jc w:val="both"/>
      </w:pPr>
      <w:r w:rsidRPr="002A07C8">
        <w:t xml:space="preserve">7.2. Szczegółowe zasady przedmiaru i obmiaru robót montażowych instalacji elektrycznej Obmiaru robót dokonuje się z natury (wykonanej roboty) przyjmując jednostki miary odpowiadające zawartym w dokumentacji i tak: - dla osprzętu montażowego dla instalacji piorunochronnej i uziomów: szt., kpi., </w:t>
      </w:r>
      <w:r w:rsidR="00712869" w:rsidRPr="002A07C8">
        <w:t>M</w:t>
      </w:r>
      <w:r w:rsidRPr="002A07C8">
        <w:t xml:space="preserve">, - dla zwodów i uziomów: m, - dla elementów instalacji piorunochronnej i uziomów: szt., kpi., </w:t>
      </w:r>
    </w:p>
    <w:p w:rsidR="00F24D2E" w:rsidRPr="002A07C8" w:rsidRDefault="00F24D2E" w:rsidP="00F24D2E">
      <w:pPr>
        <w:jc w:val="both"/>
      </w:pPr>
      <w:r w:rsidRPr="002A07C8">
        <w:t xml:space="preserve">7.3. W specyfikacji technicznej szczegółowej dla robót montażowych instalacji elektrycznej opracowanej dla konkretnego przedmiotu zamówienia, można ustalić inne szczegółowe zasady przedmiaru i obmiaru przedmiotowych robót W szczególności można przyjąć zasady podane w katalogach zawierających jednostkowe nakłady rzeczowe dla odpowiednich robót. </w:t>
      </w:r>
    </w:p>
    <w:p w:rsidR="00F24D2E" w:rsidRPr="002A07C8" w:rsidRDefault="00F24D2E" w:rsidP="00F24D2E">
      <w:pPr>
        <w:jc w:val="both"/>
      </w:pPr>
      <w:r w:rsidRPr="002A07C8">
        <w:t xml:space="preserve">8. SPOSÓB ODBIORU ROBÓT </w:t>
      </w:r>
    </w:p>
    <w:p w:rsidR="00F24D2E" w:rsidRPr="002A07C8" w:rsidRDefault="00F24D2E" w:rsidP="00F24D2E">
      <w:pPr>
        <w:jc w:val="both"/>
      </w:pPr>
      <w:r w:rsidRPr="002A07C8">
        <w:t xml:space="preserve">8.1. Ogólne zasady odbioru robót podano w ST „Wymagania ogólne" Kod CPV 45000000-7, pkt 8 </w:t>
      </w:r>
    </w:p>
    <w:p w:rsidR="00F24D2E" w:rsidRPr="002A07C8" w:rsidRDefault="00F24D2E" w:rsidP="00F24D2E">
      <w:pPr>
        <w:jc w:val="both"/>
      </w:pPr>
      <w:r w:rsidRPr="002A07C8">
        <w:t xml:space="preserve">8.2. Warunki odbioru instalacji i urządzeń zasilających </w:t>
      </w:r>
    </w:p>
    <w:p w:rsidR="00F24D2E" w:rsidRPr="002A07C8" w:rsidRDefault="00F24D2E" w:rsidP="00F24D2E">
      <w:pPr>
        <w:jc w:val="both"/>
      </w:pPr>
      <w:r w:rsidRPr="002A07C8">
        <w:t xml:space="preserve">8.2.1. Odbiór międzyoperacyjny Odbiór międzyoperacyjny przeprowadzany jest po zakończeniu danego etapu robót mających wpływ na wykonanie dalszych prac. </w:t>
      </w:r>
    </w:p>
    <w:p w:rsidR="00F24D2E" w:rsidRPr="002A07C8" w:rsidRDefault="00F24D2E" w:rsidP="00F24D2E">
      <w:pPr>
        <w:jc w:val="both"/>
      </w:pPr>
      <w:r w:rsidRPr="002A07C8">
        <w:t xml:space="preserve">Odbiorowi takiemu mogą podlegać m.in.: </w:t>
      </w:r>
    </w:p>
    <w:p w:rsidR="00F24D2E" w:rsidRPr="002A07C8" w:rsidRDefault="00F24D2E" w:rsidP="00F24D2E">
      <w:pPr>
        <w:jc w:val="both"/>
      </w:pPr>
      <w:r w:rsidRPr="002A07C8">
        <w:t xml:space="preserve">- przygotowanie podłoża do montażu instalacji piorunochronnej i uziomów, - instalacja, której pełne wykonanie uwarunkowane jest wykonaniem robót przez inne branże lub odwrotnie, gdy prace innych branż wymagają zakończenia robót instalacji piorunochronnej i uziomów np. zasypanie fundamentów wraz z uziomem fundamentowym. </w:t>
      </w:r>
    </w:p>
    <w:p w:rsidR="00F24D2E" w:rsidRPr="002A07C8" w:rsidRDefault="00F24D2E" w:rsidP="00F24D2E">
      <w:pPr>
        <w:jc w:val="both"/>
      </w:pPr>
      <w:r w:rsidRPr="002A07C8">
        <w:t xml:space="preserve">8.2.2. Odbiór częściowy Należy przeprowadzić badanie </w:t>
      </w:r>
      <w:r w:rsidR="00712869" w:rsidRPr="002A07C8">
        <w:t>po montażowe</w:t>
      </w:r>
      <w:r w:rsidRPr="002A07C8">
        <w:t xml:space="preserve"> częściowe robót zanikających oraz elementów urządzeń, które ulegają zakryciu (np. uziom otokowy, pogrążanie uziomu prętowego), uniemożliwiając ocenę prawidłowości ich wykonania lub ułatwiając przyszły odbiór końcowy. </w:t>
      </w:r>
      <w:r w:rsidR="00712869" w:rsidRPr="002A07C8">
        <w:t>Podczas odbioru należy sprawdzić prawidłowość montażu oraz zgodność z obowiązującymi przepisami i</w:t>
      </w:r>
      <w:r w:rsidRPr="002A07C8">
        <w:t xml:space="preserve"> projektem: wydzielonych pętli lub elementów instalacji piorunochronnej i uziomów. 8.2.3. Odbiór końcowy Badania </w:t>
      </w:r>
      <w:r w:rsidR="00712869" w:rsidRPr="002A07C8">
        <w:t>po montażowe, jako</w:t>
      </w:r>
      <w:r w:rsidRPr="002A07C8">
        <w:t xml:space="preserve"> techniczne </w:t>
      </w:r>
      <w:r w:rsidR="00712869" w:rsidRPr="002A07C8">
        <w:t>sprawdzenie, jakości</w:t>
      </w:r>
      <w:r w:rsidRPr="002A07C8">
        <w:t xml:space="preserve"> wykonanych robót należy przeprowadzić po zakończeniu robót instalacji piorunochronnej i uziomów przed przekazaniem użytkownikowi całości instalacji elektrycznej w użytkowanie. </w:t>
      </w:r>
    </w:p>
    <w:p w:rsidR="00F24D2E" w:rsidRPr="002A07C8" w:rsidRDefault="00F24D2E" w:rsidP="00F24D2E">
      <w:pPr>
        <w:jc w:val="both"/>
      </w:pPr>
      <w:r w:rsidRPr="002A07C8">
        <w:t xml:space="preserve">Odbiór końcowy stanowi ostateczną ocenę rzeczywistego wykonania robót w odniesieniu do ich zakresu (ilości), jakości i zgodności z dokumentacją projektową. Odbiór ten przeprowadza komisja powołana przez zamawiającego, na podstawie przedłożonych dokumentów, wyników badań oraz dokonanej oceny wizualnej. </w:t>
      </w:r>
    </w:p>
    <w:p w:rsidR="00F24D2E" w:rsidRPr="002A07C8" w:rsidRDefault="00F24D2E" w:rsidP="00F24D2E">
      <w:pPr>
        <w:jc w:val="both"/>
      </w:pPr>
      <w:r w:rsidRPr="002A07C8">
        <w:t xml:space="preserve">Zasady i terminy powoływania komisji oraz czas jej działania powinna określać umowa. Wykonawca robót obowiązany jest przedłożyć komisji następujące dokumenty: — dokumentację projektową z naniesionymi zmianami dokonanymi w toku wykonywania robót, — szczegółowe specyfikacje techniczne ze zmianami wprowadzonymi w trakcie wykonywania robót, dokumenty świadczące o dopuszczeniu do obrotu i powszechnego zastosowania użytych materiałów i wyrobów budowlanych, </w:t>
      </w:r>
    </w:p>
    <w:p w:rsidR="00F24D2E" w:rsidRPr="002A07C8" w:rsidRDefault="00F24D2E" w:rsidP="00F24D2E">
      <w:pPr>
        <w:jc w:val="both"/>
      </w:pPr>
      <w:r w:rsidRPr="002A07C8">
        <w:lastRenderedPageBreak/>
        <w:t xml:space="preserve">— protokoły odbiorów częściowych, </w:t>
      </w:r>
    </w:p>
    <w:p w:rsidR="00F24D2E" w:rsidRPr="002A07C8" w:rsidRDefault="00F24D2E" w:rsidP="00F24D2E">
      <w:pPr>
        <w:jc w:val="both"/>
      </w:pPr>
      <w:r w:rsidRPr="002A07C8">
        <w:t xml:space="preserve">— karty techniczne wyrobów lub instrukcje producentów dotyczące zastosowanych materiałów. W toku odbioru komisja obowiązana jest zapoznać się przedłożonymi dokumentami, przeprowadzić badania zgodnie z wytycznymi podanymi w pkt. 6.3. niniejszej ST. porównać je z wymaganiami podanymi w dokumentacji projektowej i specyfikacji technicznej. Roboty instalacji odgromowej powinny być odebrane, jeżeli wszystkie wyniki badań są pozytywne, a dostarczone przez wykonawcę dokumenty są kompletne i prawidłowe pod względem merytorycznym. Jeżeli chociażby jeden wynik badań był negatywny roboty instalacji odgromowej nie powinny być odebrane. W takim przypadku należy wybrać jedno z następujących </w:t>
      </w:r>
      <w:r w:rsidR="00712869" w:rsidRPr="002A07C8">
        <w:t>rozwiązań:, — jeżeli</w:t>
      </w:r>
      <w:r w:rsidRPr="002A07C8">
        <w:t xml:space="preserve"> to możliwe należy ustalić zakres prac korygujących, usunąć niezgodności instalacji z wymaganiami określonymi w dokumentacji projektowej i specyfikacji technicznej i przedstawić je ponownie do odbioru, — jeżeli odchylenia od wymagań nie zagrażają bezpieczeństwu użytkownika i trwałości instalacji zamawiający może wyrazić zgodę na dokonanie odbioru końcowego z jednoczesnym obniżeniem wartości wynagrodzenia w stosunku do ustaleń umownych, - w przypadku, gdy nie są możliwe podane wyżej rozwiązania wykonawca zobowiązany jest do usunięcia wadliwie wykonanych robót, wykonać je ponownie i powtórnie zgłosić do odbioru. W przypadku niekompletności dokumentów odbiór może być dokonany po ich uzupełnieniu. Parametry badań oraz sposób przeprowadzenia badań są określone w normach PN-IEC</w:t>
      </w:r>
      <w:r w:rsidR="00712869" w:rsidRPr="002A07C8">
        <w:t xml:space="preserve"> 61024-1-2: 2002, PNIEC 60364-6-61: 2000 i</w:t>
      </w:r>
      <w:r w:rsidRPr="002A07C8">
        <w:t xml:space="preserve"> PN-E-</w:t>
      </w:r>
      <w:r w:rsidR="00712869" w:rsidRPr="002A07C8">
        <w:t>04700: 1998/Az</w:t>
      </w:r>
      <w:r w:rsidRPr="002A07C8">
        <w:t xml:space="preserve"> 1:2000. Wyniki badań trzeba zamieścić w protokole odbioru końcowego instalacji odgromowej, urządzenia piorunochronnego oraz dołączyć metrykę, zawierającą dane o obiekcie budowlanym i opis wraz ze schematem. </w:t>
      </w:r>
    </w:p>
    <w:p w:rsidR="00F24D2E" w:rsidRPr="002A07C8" w:rsidRDefault="00F24D2E" w:rsidP="00F24D2E">
      <w:pPr>
        <w:jc w:val="both"/>
      </w:pPr>
      <w:r w:rsidRPr="002A07C8">
        <w:t xml:space="preserve">9.   </w:t>
      </w:r>
      <w:r w:rsidR="00712869" w:rsidRPr="002A07C8">
        <w:t>PODSTAWA ROZLICZENIA ROBÓT PODSTAWOWYCH, TYMCZASOWYCH I PRAC</w:t>
      </w:r>
      <w:r w:rsidRPr="002A07C8">
        <w:t xml:space="preserve"> TOWARZYSZĄCYCH 9.1.</w:t>
      </w:r>
      <w:r w:rsidR="00712869" w:rsidRPr="002A07C8">
        <w:t>Ogólne ustalenia dotyczące podstawy rozliczenia robót podano w ST „Wymagania ogólne” Kod CPV</w:t>
      </w:r>
      <w:r w:rsidRPr="002A07C8">
        <w:t xml:space="preserve"> 45000000-7, pkt 9  </w:t>
      </w:r>
    </w:p>
    <w:p w:rsidR="00F24D2E" w:rsidRPr="002A07C8" w:rsidRDefault="00F24D2E" w:rsidP="00F24D2E">
      <w:pPr>
        <w:jc w:val="both"/>
      </w:pPr>
      <w:r w:rsidRPr="002A07C8">
        <w:t xml:space="preserve">9.2.Zasady rozliczenia i płatności Rozliczenie robót montażowych instalacji odgromowych może być dokonane jednorazowo po wykonaniu pełnego zakresu robót i ich końcowym odbiorze lub etapami określonymi w umowie, po dokonaniu odbiorów częściowych robót. Ostateczne rozliczenie umowy pomiędzy zamawiającym a wykonawcą następuje po dokonaniu odbioru pogwarancyjnego. Podstawę rozliczenia oraz płatności wykonanego i odebranego zakresu robót stanowi wartość tych robót obliczona na podstawie: - określonych w </w:t>
      </w:r>
      <w:r w:rsidR="00712869" w:rsidRPr="002A07C8">
        <w:t>dokumentach umownych (ofercie) cen</w:t>
      </w:r>
      <w:r w:rsidRPr="002A07C8">
        <w:t xml:space="preserve"> </w:t>
      </w:r>
      <w:r w:rsidR="00712869" w:rsidRPr="002A07C8">
        <w:t>jednostkowych i</w:t>
      </w:r>
      <w:r w:rsidRPr="002A07C8">
        <w:t xml:space="preserve"> ilości robót </w:t>
      </w:r>
      <w:r w:rsidR="00712869" w:rsidRPr="002A07C8">
        <w:t>zaakceptowanych przez</w:t>
      </w:r>
      <w:r w:rsidRPr="002A07C8">
        <w:t xml:space="preserve"> zamawiającego lub - ustalonej w umowie kwoty ryczałtowej za określony zakres robót. Ceny jednostkowe wykonania robót instalacji odgromowych lub kwoty ryczałtowe obejmujące roboty ww. uwzględniają: - przygotowanie stanowiska roboczego, - dostarczenie do stanowiska roboczego materiałów, narzędzi i sprzętu, - obsługę sprzętu </w:t>
      </w:r>
      <w:r w:rsidR="00712869" w:rsidRPr="002A07C8">
        <w:t>nieposiadającego</w:t>
      </w:r>
      <w:r w:rsidRPr="002A07C8">
        <w:t xml:space="preserve"> obsługi etatowej, - ustawienie i przestawienie drabin oraz lekkich rusztowań przestawnych umożliwiających wykonanie robót na wysokości do 4 </w:t>
      </w:r>
      <w:r w:rsidR="00712869" w:rsidRPr="002A07C8">
        <w:t>m, (jeśli</w:t>
      </w:r>
      <w:r w:rsidRPr="002A07C8">
        <w:t xml:space="preserve"> taka konieczność występuje), </w:t>
      </w:r>
    </w:p>
    <w:p w:rsidR="00F24D2E" w:rsidRPr="002A07C8" w:rsidRDefault="00F24D2E" w:rsidP="00F24D2E">
      <w:pPr>
        <w:jc w:val="both"/>
      </w:pPr>
      <w:r w:rsidRPr="002A07C8">
        <w:t xml:space="preserve">- usunięcie wad i usterek oraz naprawienie uszkodzeń powstałych w czasie robót, - uporządkowanie miejsca wykonywania robót, - usunięcie pozostałości, resztek i odpadów materiałów, - likwidację stanowiska roboczego. W kwotach ryczałtowych ujęte są również koszty montażu, demontażu i pracy rusztowań niezbędnych do wykonania robót na wysokości do 4 m od poziomu terenu. Przy rozliczaniu robót według uzgodnionych cen jednostkowych koszty niezbędnych rusztowań mogą być uwzględnione w tych cenach lub stanowić podstawę oddzielnej płatności. Sposób rozliczenia kosztów montażu, demontażu i pracy rusztowań koniecznych do wykonywania robót na wysokości powyżej 4 m, należy ustalić w postanowieniach pkt. 9 specyfikacji technicznej (szczegółowej) SST robót w zakresie instalacji odgromowej opracowanej dla realizowanego przedmiotu zamówienia. </w:t>
      </w:r>
    </w:p>
    <w:p w:rsidR="00F24D2E" w:rsidRPr="002A07C8" w:rsidRDefault="00F24D2E" w:rsidP="00F24D2E">
      <w:pPr>
        <w:jc w:val="both"/>
      </w:pPr>
      <w:r w:rsidRPr="002A07C8">
        <w:t xml:space="preserve">10. DOKUMENTY ODNIESIENIA </w:t>
      </w:r>
    </w:p>
    <w:p w:rsidR="00F24D2E" w:rsidRPr="002A07C8" w:rsidRDefault="00F24D2E" w:rsidP="00F24D2E">
      <w:pPr>
        <w:jc w:val="both"/>
      </w:pPr>
      <w:r w:rsidRPr="002A07C8">
        <w:lastRenderedPageBreak/>
        <w:t>10.1.Normy PN-EN</w:t>
      </w:r>
      <w:r w:rsidR="00712869" w:rsidRPr="002A07C8">
        <w:t xml:space="preserve"> 50164-1: 2002 (U) Elementy</w:t>
      </w:r>
      <w:r w:rsidRPr="002A07C8">
        <w:t xml:space="preserve"> urządzenia piorunochronnego (LPS). Część I. Wymagania </w:t>
      </w:r>
      <w:r w:rsidR="00712869" w:rsidRPr="002A07C8">
        <w:t>stawiane elementom</w:t>
      </w:r>
      <w:r w:rsidRPr="002A07C8">
        <w:t xml:space="preserve"> połączeniowym. PN-EN</w:t>
      </w:r>
      <w:r w:rsidR="00712869" w:rsidRPr="002A07C8">
        <w:t xml:space="preserve"> 50164-2: 2003 (U) Elementy</w:t>
      </w:r>
      <w:r w:rsidRPr="002A07C8">
        <w:t xml:space="preserve"> urządzenia piorunochronnego (LPS). Część 2. Wymagania </w:t>
      </w:r>
      <w:r w:rsidR="00712869" w:rsidRPr="002A07C8">
        <w:t>dotyczące przewodów</w:t>
      </w:r>
      <w:r w:rsidRPr="002A07C8">
        <w:t xml:space="preserve"> i uziomów. </w:t>
      </w:r>
      <w:r w:rsidR="00712869" w:rsidRPr="002A07C8">
        <w:t>PN-IEC 60364-1: 200 Instalacje</w:t>
      </w:r>
      <w:r w:rsidRPr="002A07C8">
        <w:t xml:space="preserve"> elektryczne w obiektach budowlanych. Zakres, przedmiot i </w:t>
      </w:r>
      <w:r w:rsidR="00712869" w:rsidRPr="002A07C8">
        <w:t>wymagania podstawowe</w:t>
      </w:r>
      <w:r w:rsidRPr="002A07C8">
        <w:t xml:space="preserve">. </w:t>
      </w:r>
      <w:r w:rsidR="00712869" w:rsidRPr="002A07C8">
        <w:t>PN-IEC 60364-4-41: 2000 Instalacje elektryczne w obiektach budowlanych</w:t>
      </w:r>
      <w:r w:rsidRPr="002A07C8">
        <w:t xml:space="preserve">.    </w:t>
      </w:r>
      <w:r w:rsidR="00712869" w:rsidRPr="002A07C8">
        <w:t>Ochrona dla zapewnienia bezpieczeństwa</w:t>
      </w:r>
      <w:r w:rsidRPr="002A07C8">
        <w:t xml:space="preserve">.        Ochrona </w:t>
      </w:r>
      <w:r w:rsidR="00712869" w:rsidRPr="002A07C8">
        <w:t>przeciwporażeniowa PN-IEC 60364-5-54: 1999 Instalacje</w:t>
      </w:r>
      <w:r w:rsidRPr="002A07C8">
        <w:t xml:space="preserve"> elektryczne w obiektach budowlanych. Dobór i montaż </w:t>
      </w:r>
      <w:r w:rsidR="00712869" w:rsidRPr="002A07C8">
        <w:t>wyposażenia elektrycznego</w:t>
      </w:r>
      <w:r w:rsidRPr="002A07C8">
        <w:t xml:space="preserve">. Uziemienia </w:t>
      </w:r>
      <w:r w:rsidR="00712869" w:rsidRPr="002A07C8">
        <w:t>i przewody</w:t>
      </w:r>
      <w:r w:rsidRPr="002A07C8">
        <w:t xml:space="preserve"> ochronne </w:t>
      </w:r>
      <w:r w:rsidR="007D329F" w:rsidRPr="002A07C8">
        <w:t>PN-IEC 60364-4-46: 199 Instalacje</w:t>
      </w:r>
      <w:r w:rsidRPr="002A07C8">
        <w:t xml:space="preserve"> elektryczne w obiektach budowlanych. Ochrona dla </w:t>
      </w:r>
      <w:r w:rsidR="00712869" w:rsidRPr="002A07C8">
        <w:t>zapewnienia bezpieczeństwa</w:t>
      </w:r>
      <w:r w:rsidRPr="002A07C8">
        <w:t xml:space="preserve">. Odłączanie izolacyjne i łączenie. </w:t>
      </w:r>
      <w:r w:rsidR="00712869" w:rsidRPr="002A07C8">
        <w:t>PN-IEC 60364-4-47: 2001 Instalacje</w:t>
      </w:r>
      <w:r w:rsidRPr="002A07C8">
        <w:t xml:space="preserve"> elektryczne w obiektach budowlanych. Ochrona dla </w:t>
      </w:r>
      <w:r w:rsidR="00712869" w:rsidRPr="002A07C8">
        <w:t>zapewnienia bezpieczeństwa</w:t>
      </w:r>
      <w:r w:rsidRPr="002A07C8">
        <w:t xml:space="preserve">. </w:t>
      </w:r>
      <w:r w:rsidR="00712869" w:rsidRPr="002A07C8">
        <w:t>Stosowanie środków</w:t>
      </w:r>
      <w:r w:rsidRPr="002A07C8">
        <w:t xml:space="preserve"> ochrony dla zapewnienia bezpieczeństwa.                                                   Postanowienia ogólne. Środki ochrony przed </w:t>
      </w:r>
      <w:r w:rsidR="00712869" w:rsidRPr="002A07C8">
        <w:t>porażeniem prądem</w:t>
      </w:r>
      <w:r w:rsidRPr="002A07C8">
        <w:t xml:space="preserve"> elektrycznym. </w:t>
      </w:r>
      <w:r w:rsidR="00712869" w:rsidRPr="002A07C8">
        <w:t>PN-IEC 60364-6-61: 2000 Instalacje</w:t>
      </w:r>
      <w:r w:rsidRPr="002A07C8">
        <w:t xml:space="preserve"> elektryczne w obiektach budowlanych. Sprawdzanie. </w:t>
      </w:r>
      <w:r w:rsidR="00712869" w:rsidRPr="002A07C8">
        <w:t>Sprawdzanie odbiorcze</w:t>
      </w:r>
      <w:r w:rsidRPr="002A07C8">
        <w:t xml:space="preserve">. </w:t>
      </w:r>
      <w:r w:rsidR="00712869" w:rsidRPr="002A07C8">
        <w:t>PN-IEC 60364-7-706: 2000 Instalacje</w:t>
      </w:r>
      <w:r w:rsidRPr="002A07C8">
        <w:t xml:space="preserve"> elektryczne w obiektach budowlanych. Wymagania </w:t>
      </w:r>
      <w:r w:rsidR="00712869" w:rsidRPr="002A07C8">
        <w:t>dotyczące specjalnych</w:t>
      </w:r>
      <w:r w:rsidRPr="002A07C8">
        <w:t xml:space="preserve"> instalacji lub lokalizacji.  Przestrzenie ograniczone </w:t>
      </w:r>
      <w:r w:rsidR="00712869" w:rsidRPr="002A07C8">
        <w:t>powierzchniami przewodzącymi</w:t>
      </w:r>
      <w:r w:rsidRPr="002A07C8">
        <w:t xml:space="preserve">. </w:t>
      </w:r>
      <w:r w:rsidR="00712869" w:rsidRPr="002A07C8">
        <w:t>PN-EN 60446: 2004 Zasady podstawowe i bezpieczeństwa przy współdziałaniu człowieka z maszyną, oznaczania</w:t>
      </w:r>
      <w:r w:rsidRPr="002A07C8">
        <w:t xml:space="preserve"> i identyfikacja. Oznaczenia identyfikacyjne </w:t>
      </w:r>
      <w:r w:rsidR="00712869" w:rsidRPr="002A07C8">
        <w:t>przewodów barwami</w:t>
      </w:r>
      <w:r w:rsidRPr="002A07C8">
        <w:t xml:space="preserve"> albo cyframi. PN-IEC-6I024-I</w:t>
      </w:r>
      <w:r w:rsidR="00712869" w:rsidRPr="002A07C8">
        <w:t>: 200I Ochrona</w:t>
      </w:r>
      <w:r w:rsidRPr="002A07C8">
        <w:t xml:space="preserve"> odgromowa obiektów budowlanych. Zasady ogólne. PN-IEC-6I024-</w:t>
      </w:r>
      <w:r w:rsidR="00712869" w:rsidRPr="002A07C8">
        <w:t>I-1: 2001 Ochrona odgromowa obiektów budowlanych</w:t>
      </w:r>
      <w:r w:rsidRPr="002A07C8">
        <w:t xml:space="preserve">.   </w:t>
      </w:r>
      <w:r w:rsidR="00712869" w:rsidRPr="002A07C8">
        <w:t>Zasady ogólne</w:t>
      </w:r>
      <w:r w:rsidRPr="002A07C8">
        <w:t xml:space="preserve">.   </w:t>
      </w:r>
      <w:r w:rsidR="00712869" w:rsidRPr="002A07C8">
        <w:t>Wybór poziomów ochrony dla urządzeń</w:t>
      </w:r>
      <w:r w:rsidRPr="002A07C8">
        <w:t xml:space="preserve"> piorunochronnych. PN-IEC</w:t>
      </w:r>
      <w:r w:rsidR="00712869" w:rsidRPr="002A07C8">
        <w:t xml:space="preserve"> 61024-1: 2001 / AP 1: 2002 Ochrona</w:t>
      </w:r>
      <w:r w:rsidRPr="002A07C8">
        <w:t xml:space="preserve"> odgromowa obiektów budowlanych. Zasady ogólne. PN-IEC6I024-I-I</w:t>
      </w:r>
      <w:r w:rsidR="00712869" w:rsidRPr="002A07C8">
        <w:t>: 200l</w:t>
      </w:r>
      <w:r w:rsidRPr="002A07C8">
        <w:t>/</w:t>
      </w:r>
      <w:r w:rsidR="007D329F" w:rsidRPr="002A07C8">
        <w:t>Alp</w:t>
      </w:r>
      <w:r w:rsidR="00712869" w:rsidRPr="002A07C8">
        <w:t>: 2002 Ochrona</w:t>
      </w:r>
      <w:r w:rsidRPr="002A07C8">
        <w:t xml:space="preserve"> odgromowa obiektów budowlanych. Zasady ogólne. </w:t>
      </w:r>
      <w:r w:rsidR="00712869" w:rsidRPr="002A07C8">
        <w:t>Wybór poziomów</w:t>
      </w:r>
      <w:r w:rsidRPr="002A07C8">
        <w:t xml:space="preserve"> ochrony dla </w:t>
      </w:r>
      <w:r w:rsidR="00712869" w:rsidRPr="002A07C8">
        <w:t>urządzeń piorunochronnych</w:t>
      </w:r>
      <w:r w:rsidRPr="002A07C8">
        <w:t xml:space="preserve">. </w:t>
      </w:r>
      <w:r w:rsidR="00712869" w:rsidRPr="002A07C8">
        <w:t>PN-IEC-61024-1-2: 2002 Ochrona</w:t>
      </w:r>
      <w:r w:rsidRPr="002A07C8">
        <w:t xml:space="preserve"> odgromowa obiektów budowlanych. </w:t>
      </w:r>
      <w:r w:rsidR="00712869" w:rsidRPr="002A07C8">
        <w:t>Część 1-2: Zasady</w:t>
      </w:r>
      <w:r w:rsidRPr="002A07C8">
        <w:t xml:space="preserve"> ogólne. </w:t>
      </w:r>
      <w:r w:rsidR="00712869" w:rsidRPr="002A07C8">
        <w:t>Przewodnik B</w:t>
      </w:r>
      <w:r w:rsidRPr="002A07C8">
        <w:t xml:space="preserve">. Projektowanie, </w:t>
      </w:r>
      <w:r w:rsidR="00712869" w:rsidRPr="002A07C8">
        <w:t>montaż, konserwacja</w:t>
      </w:r>
      <w:r w:rsidRPr="002A07C8">
        <w:t xml:space="preserve"> i sprawdzanie urządzeń piorunochronnych. </w:t>
      </w:r>
      <w:r w:rsidR="00712869" w:rsidRPr="002A07C8">
        <w:t>PN-IEC-61312-1: 2001 Ochrona</w:t>
      </w:r>
      <w:r w:rsidRPr="002A07C8">
        <w:t xml:space="preserve"> przed piorunowym impulsem elektromagnetycznym. Zasady ogólne.  PN-IEC/</w:t>
      </w:r>
      <w:r w:rsidR="00712869" w:rsidRPr="002A07C8">
        <w:t>TS 61312-2: 2003 Ochrona</w:t>
      </w:r>
      <w:r w:rsidRPr="002A07C8">
        <w:t xml:space="preserve"> przed piorunowym impulsem elektromagnetycznym (LEMP). Część 2.                                                 Ekranowanie </w:t>
      </w:r>
      <w:r w:rsidR="00712869" w:rsidRPr="002A07C8">
        <w:t>obiektów, połączenia</w:t>
      </w:r>
      <w:r w:rsidRPr="002A07C8">
        <w:t xml:space="preserve"> wewnątrz obiektów i uziemienia. PN-IEC/</w:t>
      </w:r>
      <w:r w:rsidR="00712869" w:rsidRPr="002A07C8">
        <w:t>TS 61312-3: 2004 Ochrona przed piorunowym impulsem elektromagnetycznym</w:t>
      </w:r>
      <w:r w:rsidRPr="002A07C8">
        <w:t xml:space="preserve">.   Część   3.                                                    </w:t>
      </w:r>
      <w:r w:rsidR="00712869" w:rsidRPr="002A07C8">
        <w:t>Wymagania dotyczące urządzeń do</w:t>
      </w:r>
      <w:r w:rsidRPr="002A07C8">
        <w:t xml:space="preserve"> ograniczania przepięć (SPD). PN-86/E-05003.01      Ochrona odgromowa obiektów budowlanych. Wymagania ogólne. PN-89/E-05003.03      Ochrona odgromowa obiektów budowlanych. Ochrona obostrzona. PN-92/E-05003.04      Ochrona odgromowa obiektów budowlanych. Ochrona specjalna. </w:t>
      </w:r>
    </w:p>
    <w:p w:rsidR="00927CCF" w:rsidRPr="002A07C8" w:rsidRDefault="00927CCF" w:rsidP="00F24D2E">
      <w:pPr>
        <w:jc w:val="both"/>
      </w:pPr>
    </w:p>
    <w:sectPr w:rsidR="00927CCF" w:rsidRPr="002A0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1204610"/>
    <w:lvl w:ilvl="0">
      <w:numFmt w:val="bullet"/>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7114895"/>
    <w:multiLevelType w:val="hybridMultilevel"/>
    <w:tmpl w:val="F30E17B6"/>
    <w:lvl w:ilvl="0" w:tplc="BCBC128E">
      <w:start w:val="1"/>
      <w:numFmt w:val="decimal"/>
      <w:lvlText w:val="7.%1."/>
      <w:lvlJc w:val="left"/>
      <w:pPr>
        <w:tabs>
          <w:tab w:val="num" w:pos="581"/>
        </w:tabs>
        <w:ind w:left="581" w:hanging="553"/>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1B36988"/>
    <w:multiLevelType w:val="singleLevel"/>
    <w:tmpl w:val="C59C9BB8"/>
    <w:lvl w:ilvl="0">
      <w:start w:val="1"/>
      <w:numFmt w:val="decimal"/>
      <w:lvlText w:val="4.%1."/>
      <w:legacy w:legacy="1" w:legacySpace="0" w:legacyIndent="422"/>
      <w:lvlJc w:val="left"/>
      <w:rPr>
        <w:rFonts w:ascii="Arial" w:hAnsi="Arial" w:cs="Arial" w:hint="default"/>
      </w:rPr>
    </w:lvl>
  </w:abstractNum>
  <w:abstractNum w:abstractNumId="5" w15:restartNumberingAfterBreak="0">
    <w:nsid w:val="35E014F9"/>
    <w:multiLevelType w:val="hybridMultilevel"/>
    <w:tmpl w:val="9EDCE39E"/>
    <w:lvl w:ilvl="0" w:tplc="EF5C63A8">
      <w:start w:val="1"/>
      <w:numFmt w:val="decimal"/>
      <w:lvlText w:val="%1."/>
      <w:lvlJc w:val="left"/>
      <w:pPr>
        <w:tabs>
          <w:tab w:val="num" w:pos="374"/>
        </w:tabs>
        <w:ind w:left="374" w:hanging="360"/>
      </w:pPr>
      <w:rPr>
        <w:rFonts w:hint="default"/>
        <w:b/>
        <w:bCs/>
        <w:color w:val="000000"/>
        <w:sz w:val="20"/>
        <w:szCs w:val="20"/>
      </w:rPr>
    </w:lvl>
    <w:lvl w:ilvl="1" w:tplc="53F2EBDE">
      <w:start w:val="1"/>
      <w:numFmt w:val="decimal"/>
      <w:lvlText w:val="1.%2."/>
      <w:lvlJc w:val="right"/>
      <w:pPr>
        <w:tabs>
          <w:tab w:val="num" w:pos="68"/>
        </w:tabs>
        <w:ind w:left="114" w:hanging="114"/>
      </w:pPr>
      <w:rPr>
        <w:rFonts w:hint="default"/>
        <w:b/>
        <w:bCs/>
        <w:color w:val="000000"/>
        <w:sz w:val="18"/>
        <w:szCs w:val="18"/>
      </w:r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6" w15:restartNumberingAfterBreak="0">
    <w:nsid w:val="43C11172"/>
    <w:multiLevelType w:val="hybridMultilevel"/>
    <w:tmpl w:val="F9A82C2A"/>
    <w:lvl w:ilvl="0" w:tplc="A0F2072C">
      <w:start w:val="1"/>
      <w:numFmt w:val="decimal"/>
      <w:lvlText w:val="8.%1."/>
      <w:lvlJc w:val="left"/>
      <w:pPr>
        <w:tabs>
          <w:tab w:val="num" w:pos="581"/>
        </w:tabs>
        <w:ind w:left="581" w:hanging="553"/>
      </w:pPr>
      <w:rPr>
        <w:rFonts w:hint="default"/>
        <w:b/>
        <w:bCs/>
        <w:i w:val="0"/>
        <w:iCs w:val="0"/>
      </w:rPr>
    </w:lvl>
    <w:lvl w:ilvl="1" w:tplc="B576E55E">
      <w:start w:val="1"/>
      <w:numFmt w:val="decimal"/>
      <w:lvlText w:val="8.2.%2."/>
      <w:lvlJc w:val="left"/>
      <w:pPr>
        <w:tabs>
          <w:tab w:val="num" w:pos="1630"/>
        </w:tabs>
        <w:ind w:left="1676" w:hanging="596"/>
      </w:pPr>
      <w:rPr>
        <w:rFonts w:hint="default"/>
        <w:b/>
        <w:bCs/>
        <w:i w:val="0"/>
        <w:i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91A333F"/>
    <w:multiLevelType w:val="hybridMultilevel"/>
    <w:tmpl w:val="94E23C08"/>
    <w:lvl w:ilvl="0" w:tplc="EF6CBA50">
      <w:start w:val="1"/>
      <w:numFmt w:val="decimal"/>
      <w:lvlText w:val="1.%1."/>
      <w:lvlJc w:val="left"/>
      <w:pPr>
        <w:tabs>
          <w:tab w:val="num" w:pos="567"/>
        </w:tabs>
        <w:ind w:left="567" w:hanging="553"/>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A7B131C"/>
    <w:multiLevelType w:val="hybridMultilevel"/>
    <w:tmpl w:val="AA60A588"/>
    <w:lvl w:ilvl="0" w:tplc="32DC690C">
      <w:start w:val="1"/>
      <w:numFmt w:val="bullet"/>
      <w:lvlText w:val="-"/>
      <w:lvlJc w:val="left"/>
      <w:pPr>
        <w:tabs>
          <w:tab w:val="num" w:pos="367"/>
        </w:tabs>
        <w:ind w:left="367" w:hanging="360"/>
      </w:pPr>
      <w:rPr>
        <w:rFonts w:ascii="Arial" w:hAnsi="Arial" w:cs="Arial" w:hint="default"/>
      </w:rPr>
    </w:lvl>
    <w:lvl w:ilvl="1" w:tplc="04150003">
      <w:start w:val="1"/>
      <w:numFmt w:val="bullet"/>
      <w:lvlText w:val="o"/>
      <w:lvlJc w:val="left"/>
      <w:pPr>
        <w:tabs>
          <w:tab w:val="num" w:pos="1087"/>
        </w:tabs>
        <w:ind w:left="1087" w:hanging="360"/>
      </w:pPr>
      <w:rPr>
        <w:rFonts w:ascii="Courier New" w:hAnsi="Courier New" w:cs="Courier New" w:hint="default"/>
      </w:rPr>
    </w:lvl>
    <w:lvl w:ilvl="2" w:tplc="04150005">
      <w:start w:val="1"/>
      <w:numFmt w:val="bullet"/>
      <w:lvlText w:val=""/>
      <w:lvlJc w:val="left"/>
      <w:pPr>
        <w:tabs>
          <w:tab w:val="num" w:pos="1807"/>
        </w:tabs>
        <w:ind w:left="1807" w:hanging="360"/>
      </w:pPr>
      <w:rPr>
        <w:rFonts w:ascii="Wingdings" w:hAnsi="Wingdings" w:cs="Wingdings" w:hint="default"/>
      </w:rPr>
    </w:lvl>
    <w:lvl w:ilvl="3" w:tplc="04150001">
      <w:start w:val="1"/>
      <w:numFmt w:val="bullet"/>
      <w:lvlText w:val=""/>
      <w:lvlJc w:val="left"/>
      <w:pPr>
        <w:tabs>
          <w:tab w:val="num" w:pos="2527"/>
        </w:tabs>
        <w:ind w:left="2527" w:hanging="360"/>
      </w:pPr>
      <w:rPr>
        <w:rFonts w:ascii="Symbol" w:hAnsi="Symbol" w:cs="Symbol" w:hint="default"/>
      </w:rPr>
    </w:lvl>
    <w:lvl w:ilvl="4" w:tplc="04150003">
      <w:start w:val="1"/>
      <w:numFmt w:val="bullet"/>
      <w:lvlText w:val="o"/>
      <w:lvlJc w:val="left"/>
      <w:pPr>
        <w:tabs>
          <w:tab w:val="num" w:pos="3247"/>
        </w:tabs>
        <w:ind w:left="3247" w:hanging="360"/>
      </w:pPr>
      <w:rPr>
        <w:rFonts w:ascii="Courier New" w:hAnsi="Courier New" w:cs="Courier New" w:hint="default"/>
      </w:rPr>
    </w:lvl>
    <w:lvl w:ilvl="5" w:tplc="04150005">
      <w:start w:val="1"/>
      <w:numFmt w:val="bullet"/>
      <w:lvlText w:val=""/>
      <w:lvlJc w:val="left"/>
      <w:pPr>
        <w:tabs>
          <w:tab w:val="num" w:pos="3967"/>
        </w:tabs>
        <w:ind w:left="3967" w:hanging="360"/>
      </w:pPr>
      <w:rPr>
        <w:rFonts w:ascii="Wingdings" w:hAnsi="Wingdings" w:cs="Wingdings" w:hint="default"/>
      </w:rPr>
    </w:lvl>
    <w:lvl w:ilvl="6" w:tplc="04150001">
      <w:start w:val="1"/>
      <w:numFmt w:val="bullet"/>
      <w:lvlText w:val=""/>
      <w:lvlJc w:val="left"/>
      <w:pPr>
        <w:tabs>
          <w:tab w:val="num" w:pos="4687"/>
        </w:tabs>
        <w:ind w:left="4687" w:hanging="360"/>
      </w:pPr>
      <w:rPr>
        <w:rFonts w:ascii="Symbol" w:hAnsi="Symbol" w:cs="Symbol" w:hint="default"/>
      </w:rPr>
    </w:lvl>
    <w:lvl w:ilvl="7" w:tplc="04150003">
      <w:start w:val="1"/>
      <w:numFmt w:val="bullet"/>
      <w:lvlText w:val="o"/>
      <w:lvlJc w:val="left"/>
      <w:pPr>
        <w:tabs>
          <w:tab w:val="num" w:pos="5407"/>
        </w:tabs>
        <w:ind w:left="5407" w:hanging="360"/>
      </w:pPr>
      <w:rPr>
        <w:rFonts w:ascii="Courier New" w:hAnsi="Courier New" w:cs="Courier New" w:hint="default"/>
      </w:rPr>
    </w:lvl>
    <w:lvl w:ilvl="8" w:tplc="04150005">
      <w:start w:val="1"/>
      <w:numFmt w:val="bullet"/>
      <w:lvlText w:val=""/>
      <w:lvlJc w:val="left"/>
      <w:pPr>
        <w:tabs>
          <w:tab w:val="num" w:pos="6127"/>
        </w:tabs>
        <w:ind w:left="6127" w:hanging="360"/>
      </w:pPr>
      <w:rPr>
        <w:rFonts w:ascii="Wingdings" w:hAnsi="Wingdings" w:cs="Wingdings" w:hint="default"/>
      </w:rPr>
    </w:lvl>
  </w:abstractNum>
  <w:abstractNum w:abstractNumId="9" w15:restartNumberingAfterBreak="0">
    <w:nsid w:val="51562245"/>
    <w:multiLevelType w:val="hybridMultilevel"/>
    <w:tmpl w:val="B008C6B8"/>
    <w:lvl w:ilvl="0" w:tplc="9AB8FCCC">
      <w:start w:val="1"/>
      <w:numFmt w:val="decimal"/>
      <w:lvlText w:val="9.%1."/>
      <w:lvlJc w:val="left"/>
      <w:pPr>
        <w:tabs>
          <w:tab w:val="num" w:pos="603"/>
        </w:tabs>
        <w:ind w:left="603" w:hanging="553"/>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1E264D0"/>
    <w:multiLevelType w:val="hybridMultilevel"/>
    <w:tmpl w:val="DF8CA404"/>
    <w:lvl w:ilvl="0" w:tplc="2D8EEB8E">
      <w:start w:val="1"/>
      <w:numFmt w:val="decimal"/>
      <w:lvlText w:val="2.%1."/>
      <w:lvlJc w:val="left"/>
      <w:pPr>
        <w:tabs>
          <w:tab w:val="num" w:pos="581"/>
        </w:tabs>
        <w:ind w:left="581" w:hanging="553"/>
      </w:pPr>
      <w:rPr>
        <w:rFonts w:hint="default"/>
        <w:b/>
        <w:bCs/>
        <w:i w:val="0"/>
        <w:iCs w:val="0"/>
      </w:rPr>
    </w:lvl>
    <w:lvl w:ilvl="1" w:tplc="5A281940">
      <w:start w:val="1"/>
      <w:numFmt w:val="decimal"/>
      <w:lvlText w:val="2.2.%2."/>
      <w:lvlJc w:val="left"/>
      <w:pPr>
        <w:tabs>
          <w:tab w:val="num" w:pos="578"/>
        </w:tabs>
        <w:ind w:left="624" w:hanging="596"/>
      </w:pPr>
      <w:rPr>
        <w:rFonts w:hint="default"/>
        <w:b/>
        <w:bCs/>
        <w:i w:val="0"/>
        <w:iCs w:val="0"/>
      </w:r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11" w15:restartNumberingAfterBreak="0">
    <w:nsid w:val="64747D58"/>
    <w:multiLevelType w:val="hybridMultilevel"/>
    <w:tmpl w:val="3BEC2E6E"/>
    <w:lvl w:ilvl="0" w:tplc="C2AE20E2">
      <w:start w:val="1"/>
      <w:numFmt w:val="decimal"/>
      <w:lvlText w:val="10.%1."/>
      <w:lvlJc w:val="left"/>
      <w:pPr>
        <w:tabs>
          <w:tab w:val="num" w:pos="603"/>
        </w:tabs>
        <w:ind w:left="603" w:hanging="553"/>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numFmt w:val="bullet"/>
        <w:lvlText w:val="•"/>
        <w:legacy w:legacy="1" w:legacySpace="0" w:legacyIndent="281"/>
        <w:lvlJc w:val="left"/>
        <w:rPr>
          <w:rFonts w:ascii="Arial" w:hAnsi="Arial" w:cs="Arial" w:hint="default"/>
        </w:rPr>
      </w:lvl>
    </w:lvlOverride>
  </w:num>
  <w:num w:numId="4">
    <w:abstractNumId w:val="0"/>
    <w:lvlOverride w:ilvl="0">
      <w:lvl w:ilvl="0">
        <w:numFmt w:val="bullet"/>
        <w:lvlText w:val="•"/>
        <w:legacy w:legacy="1" w:legacySpace="0" w:legacyIndent="270"/>
        <w:lvlJc w:val="left"/>
        <w:rPr>
          <w:rFonts w:ascii="Arial" w:hAnsi="Arial" w:cs="Arial" w:hint="default"/>
        </w:rPr>
      </w:lvl>
    </w:lvlOverride>
  </w:num>
  <w:num w:numId="5">
    <w:abstractNumId w:val="0"/>
    <w:lvlOverride w:ilvl="0">
      <w:lvl w:ilvl="0">
        <w:numFmt w:val="bullet"/>
        <w:lvlText w:val="-"/>
        <w:legacy w:legacy="1" w:legacySpace="0" w:legacyIndent="292"/>
        <w:lvlJc w:val="left"/>
        <w:rPr>
          <w:rFonts w:ascii="Arial" w:hAnsi="Arial" w:cs="Arial" w:hint="default"/>
        </w:rPr>
      </w:lvl>
    </w:lvlOverride>
  </w:num>
  <w:num w:numId="6">
    <w:abstractNumId w:val="0"/>
    <w:lvlOverride w:ilvl="0">
      <w:lvl w:ilvl="0">
        <w:numFmt w:val="bullet"/>
        <w:lvlText w:val="-"/>
        <w:legacy w:legacy="1" w:legacySpace="0" w:legacyIndent="288"/>
        <w:lvlJc w:val="left"/>
        <w:rPr>
          <w:rFonts w:ascii="Arial" w:hAnsi="Arial" w:cs="Arial" w:hint="default"/>
        </w:rPr>
      </w:lvl>
    </w:lvlOverride>
  </w:num>
  <w:num w:numId="7">
    <w:abstractNumId w:val="0"/>
    <w:lvlOverride w:ilvl="0">
      <w:lvl w:ilvl="0">
        <w:numFmt w:val="bullet"/>
        <w:lvlText w:val="-"/>
        <w:legacy w:legacy="1" w:legacySpace="0" w:legacyIndent="281"/>
        <w:lvlJc w:val="left"/>
        <w:rPr>
          <w:rFonts w:ascii="Arial" w:hAnsi="Arial" w:cs="Arial" w:hint="default"/>
        </w:rPr>
      </w:lvl>
    </w:lvlOverride>
  </w:num>
  <w:num w:numId="8">
    <w:abstractNumId w:val="0"/>
    <w:lvlOverride w:ilvl="0">
      <w:lvl w:ilvl="0">
        <w:numFmt w:val="bullet"/>
        <w:lvlText w:val="•"/>
        <w:legacy w:legacy="1" w:legacySpace="0" w:legacyIndent="274"/>
        <w:lvlJc w:val="left"/>
        <w:rPr>
          <w:rFonts w:ascii="Arial" w:hAnsi="Arial" w:cs="Arial" w:hint="default"/>
        </w:rPr>
      </w:lvl>
    </w:lvlOverride>
  </w:num>
  <w:num w:numId="9">
    <w:abstractNumId w:val="0"/>
    <w:lvlOverride w:ilvl="0">
      <w:lvl w:ilvl="0">
        <w:numFmt w:val="bullet"/>
        <w:lvlText w:val="-"/>
        <w:legacy w:legacy="1" w:legacySpace="0" w:legacyIndent="162"/>
        <w:lvlJc w:val="left"/>
        <w:rPr>
          <w:rFonts w:ascii="Arial" w:hAnsi="Arial" w:cs="Arial" w:hint="default"/>
        </w:rPr>
      </w:lvl>
    </w:lvlOverride>
  </w:num>
  <w:num w:numId="10">
    <w:abstractNumId w:val="0"/>
    <w:lvlOverride w:ilvl="0">
      <w:lvl w:ilvl="0">
        <w:numFmt w:val="bullet"/>
        <w:lvlText w:val="-"/>
        <w:legacy w:legacy="1" w:legacySpace="0" w:legacyIndent="295"/>
        <w:lvlJc w:val="left"/>
        <w:rPr>
          <w:rFonts w:ascii="Arial" w:hAnsi="Arial" w:cs="Arial" w:hint="default"/>
        </w:rPr>
      </w:lvl>
    </w:lvlOverride>
  </w:num>
  <w:num w:numId="11">
    <w:abstractNumId w:val="5"/>
  </w:num>
  <w:num w:numId="12">
    <w:abstractNumId w:val="7"/>
  </w:num>
  <w:num w:numId="13">
    <w:abstractNumId w:val="10"/>
  </w:num>
  <w:num w:numId="14">
    <w:abstractNumId w:val="3"/>
  </w:num>
  <w:num w:numId="15">
    <w:abstractNumId w:val="6"/>
  </w:num>
  <w:num w:numId="16">
    <w:abstractNumId w:val="8"/>
  </w:num>
  <w:num w:numId="17">
    <w:abstractNumId w:val="9"/>
  </w:num>
  <w:num w:numId="18">
    <w:abstractNumId w:val="11"/>
  </w:num>
  <w:num w:numId="19">
    <w:abstractNumId w:val="0"/>
    <w:lvlOverride w:ilvl="0">
      <w:lvl w:ilvl="0">
        <w:start w:val="65535"/>
        <w:numFmt w:val="bullet"/>
        <w:lvlText w:val="-"/>
        <w:legacy w:legacy="1" w:legacySpace="0" w:legacyIndent="283"/>
        <w:lvlJc w:val="left"/>
        <w:rPr>
          <w:rFonts w:ascii="Arial" w:hAnsi="Arial" w:cs="Arial" w:hint="default"/>
        </w:rPr>
      </w:lvl>
    </w:lvlOverride>
  </w:num>
  <w:num w:numId="20">
    <w:abstractNumId w:val="0"/>
    <w:lvlOverride w:ilvl="0">
      <w:lvl w:ilvl="0">
        <w:start w:val="65535"/>
        <w:numFmt w:val="bullet"/>
        <w:lvlText w:val="-"/>
        <w:legacy w:legacy="1" w:legacySpace="0" w:legacyIndent="288"/>
        <w:lvlJc w:val="left"/>
        <w:rPr>
          <w:rFonts w:ascii="Arial" w:hAnsi="Arial" w:cs="Arial" w:hint="default"/>
        </w:rPr>
      </w:lvl>
    </w:lvlOverride>
  </w:num>
  <w:num w:numId="21">
    <w:abstractNumId w:val="4"/>
  </w:num>
  <w:num w:numId="22">
    <w:abstractNumId w:val="4"/>
    <w:lvlOverride w:ilvl="0">
      <w:lvl w:ilvl="0">
        <w:start w:val="1"/>
        <w:numFmt w:val="decimal"/>
        <w:lvlText w:val="4.%1."/>
        <w:legacy w:legacy="1" w:legacySpace="0" w:legacyIndent="423"/>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73"/>
    <w:rsid w:val="00096314"/>
    <w:rsid w:val="00127D80"/>
    <w:rsid w:val="0013554C"/>
    <w:rsid w:val="001C5551"/>
    <w:rsid w:val="002A07C8"/>
    <w:rsid w:val="00521A49"/>
    <w:rsid w:val="005625EB"/>
    <w:rsid w:val="00703A6D"/>
    <w:rsid w:val="00712869"/>
    <w:rsid w:val="0072537A"/>
    <w:rsid w:val="007B6EA1"/>
    <w:rsid w:val="007D329F"/>
    <w:rsid w:val="00927CCF"/>
    <w:rsid w:val="009C1199"/>
    <w:rsid w:val="00BF72B7"/>
    <w:rsid w:val="00CC6368"/>
    <w:rsid w:val="00D36266"/>
    <w:rsid w:val="00E45273"/>
    <w:rsid w:val="00F24D2E"/>
    <w:rsid w:val="00FA3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CA0BEE-11E3-499D-BD4A-1C4E0139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24D2E"/>
    <w:pPr>
      <w:keepNext/>
      <w:numPr>
        <w:numId w:val="1"/>
      </w:numPr>
      <w:suppressAutoHyphens/>
      <w:spacing w:after="0" w:line="240" w:lineRule="auto"/>
      <w:jc w:val="center"/>
      <w:outlineLvl w:val="0"/>
    </w:pPr>
    <w:rPr>
      <w:rFonts w:ascii="Times New Roman" w:eastAsia="Times New Roman" w:hAnsi="Times New Roman" w:cs="Times New Roman"/>
      <w:sz w:val="24"/>
      <w:szCs w:val="24"/>
      <w:u w:val="single"/>
      <w:lang w:eastAsia="ar-SA"/>
    </w:rPr>
  </w:style>
  <w:style w:type="paragraph" w:styleId="Nagwek2">
    <w:name w:val="heading 2"/>
    <w:basedOn w:val="Normalny"/>
    <w:next w:val="Normalny"/>
    <w:link w:val="Nagwek2Znak"/>
    <w:qFormat/>
    <w:rsid w:val="00F24D2E"/>
    <w:pPr>
      <w:keepNext/>
      <w:numPr>
        <w:ilvl w:val="1"/>
        <w:numId w:val="1"/>
      </w:numPr>
      <w:suppressAutoHyphens/>
      <w:spacing w:after="0" w:line="240" w:lineRule="auto"/>
      <w:outlineLvl w:val="1"/>
    </w:pPr>
    <w:rPr>
      <w:rFonts w:ascii="Times New Roman" w:eastAsia="Times New Roman" w:hAnsi="Times New Roman" w:cs="Times New Roman"/>
      <w:sz w:val="24"/>
      <w:szCs w:val="24"/>
      <w:u w:val="single"/>
      <w:lang w:eastAsia="ar-SA"/>
    </w:rPr>
  </w:style>
  <w:style w:type="paragraph" w:styleId="Nagwek3">
    <w:name w:val="heading 3"/>
    <w:basedOn w:val="Normalny"/>
    <w:next w:val="Normalny"/>
    <w:link w:val="Nagwek3Znak"/>
    <w:qFormat/>
    <w:rsid w:val="00F24D2E"/>
    <w:pPr>
      <w:keepNext/>
      <w:numPr>
        <w:ilvl w:val="2"/>
        <w:numId w:val="1"/>
      </w:numPr>
      <w:suppressAutoHyphens/>
      <w:spacing w:after="0" w:line="240" w:lineRule="auto"/>
      <w:outlineLvl w:val="2"/>
    </w:pPr>
    <w:rPr>
      <w:rFonts w:ascii="Times New Roman" w:eastAsia="Times New Roman" w:hAnsi="Times New Roman" w:cs="Times New Roman"/>
      <w:b/>
      <w:bCs/>
      <w:sz w:val="24"/>
      <w:szCs w:val="24"/>
      <w:u w:val="single"/>
      <w:lang w:eastAsia="ar-SA"/>
    </w:rPr>
  </w:style>
  <w:style w:type="paragraph" w:styleId="Nagwek4">
    <w:name w:val="heading 4"/>
    <w:basedOn w:val="Normalny"/>
    <w:next w:val="Normalny"/>
    <w:link w:val="Nagwek4Znak"/>
    <w:qFormat/>
    <w:rsid w:val="00F24D2E"/>
    <w:pPr>
      <w:keepNext/>
      <w:numPr>
        <w:ilvl w:val="3"/>
        <w:numId w:val="1"/>
      </w:numPr>
      <w:suppressAutoHyphens/>
      <w:spacing w:after="0"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F24D2E"/>
    <w:pPr>
      <w:keepNext/>
      <w:numPr>
        <w:ilvl w:val="4"/>
        <w:numId w:val="1"/>
      </w:numPr>
      <w:suppressAutoHyphens/>
      <w:spacing w:after="0" w:line="240" w:lineRule="auto"/>
      <w:jc w:val="center"/>
      <w:outlineLvl w:val="4"/>
    </w:pPr>
    <w:rPr>
      <w:rFonts w:ascii="Times New Roman" w:eastAsia="Times New Roman" w:hAnsi="Times New Roman" w:cs="Times New Roman"/>
      <w:sz w:val="32"/>
      <w:szCs w:val="24"/>
      <w:lang w:eastAsia="ar-SA"/>
    </w:rPr>
  </w:style>
  <w:style w:type="paragraph" w:styleId="Nagwek6">
    <w:name w:val="heading 6"/>
    <w:basedOn w:val="Normalny"/>
    <w:next w:val="Normalny"/>
    <w:link w:val="Nagwek6Znak"/>
    <w:qFormat/>
    <w:rsid w:val="00F24D2E"/>
    <w:pPr>
      <w:keepNext/>
      <w:numPr>
        <w:ilvl w:val="5"/>
        <w:numId w:val="1"/>
      </w:numPr>
      <w:suppressAutoHyphens/>
      <w:spacing w:after="0" w:line="240" w:lineRule="auto"/>
      <w:jc w:val="center"/>
      <w:outlineLvl w:val="5"/>
    </w:pPr>
    <w:rPr>
      <w:rFonts w:ascii="Times New Roman" w:eastAsia="Times New Roman" w:hAnsi="Times New Roman" w:cs="Times New Roman"/>
      <w:b/>
      <w:bCs/>
      <w:sz w:val="32"/>
      <w:szCs w:val="24"/>
      <w:u w:val="single"/>
      <w:lang w:eastAsia="ar-SA"/>
    </w:rPr>
  </w:style>
  <w:style w:type="paragraph" w:styleId="Nagwek7">
    <w:name w:val="heading 7"/>
    <w:basedOn w:val="Normalny"/>
    <w:next w:val="Normalny"/>
    <w:link w:val="Nagwek7Znak"/>
    <w:qFormat/>
    <w:rsid w:val="00F24D2E"/>
    <w:pPr>
      <w:keepNext/>
      <w:numPr>
        <w:ilvl w:val="6"/>
        <w:numId w:val="1"/>
      </w:numPr>
      <w:suppressAutoHyphens/>
      <w:spacing w:after="0" w:line="240" w:lineRule="auto"/>
      <w:jc w:val="both"/>
      <w:outlineLvl w:val="6"/>
    </w:pPr>
    <w:rPr>
      <w:rFonts w:ascii="Times New Roman" w:eastAsia="Times New Roman" w:hAnsi="Times New Roman" w:cs="Times New Roman"/>
      <w:b/>
      <w:bCs/>
      <w:sz w:val="24"/>
      <w:szCs w:val="24"/>
      <w:u w:val="single"/>
      <w:lang w:eastAsia="ar-SA"/>
    </w:rPr>
  </w:style>
  <w:style w:type="paragraph" w:styleId="Nagwek8">
    <w:name w:val="heading 8"/>
    <w:basedOn w:val="Normalny"/>
    <w:next w:val="Normalny"/>
    <w:link w:val="Nagwek8Znak"/>
    <w:qFormat/>
    <w:rsid w:val="00F24D2E"/>
    <w:pPr>
      <w:keepNext/>
      <w:numPr>
        <w:ilvl w:val="7"/>
        <w:numId w:val="1"/>
      </w:numPr>
      <w:suppressAutoHyphens/>
      <w:spacing w:after="0" w:line="240" w:lineRule="auto"/>
      <w:jc w:val="center"/>
      <w:outlineLvl w:val="7"/>
    </w:pPr>
    <w:rPr>
      <w:rFonts w:ascii="Times New Roman" w:eastAsia="Times New Roman" w:hAnsi="Times New Roman" w:cs="Times New Roman"/>
      <w:b/>
      <w:bCs/>
      <w:sz w:val="24"/>
      <w:szCs w:val="24"/>
      <w:lang w:eastAsia="ar-SA"/>
    </w:rPr>
  </w:style>
  <w:style w:type="paragraph" w:styleId="Nagwek9">
    <w:name w:val="heading 9"/>
    <w:basedOn w:val="Normalny"/>
    <w:next w:val="Normalny"/>
    <w:link w:val="Nagwek9Znak"/>
    <w:qFormat/>
    <w:rsid w:val="00F24D2E"/>
    <w:pPr>
      <w:keepNext/>
      <w:numPr>
        <w:ilvl w:val="8"/>
        <w:numId w:val="1"/>
      </w:numPr>
      <w:suppressAutoHyphens/>
      <w:spacing w:after="0" w:line="240" w:lineRule="auto"/>
      <w:jc w:val="center"/>
      <w:outlineLvl w:val="8"/>
    </w:pPr>
    <w:rPr>
      <w:rFonts w:ascii="Times New Roman" w:eastAsia="Times New Roman" w:hAnsi="Times New Roman" w:cs="Times New Roman"/>
      <w:b/>
      <w:bCs/>
      <w:sz w:val="28"/>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4D2E"/>
    <w:rPr>
      <w:rFonts w:ascii="Times New Roman" w:eastAsia="Times New Roman" w:hAnsi="Times New Roman" w:cs="Times New Roman"/>
      <w:sz w:val="24"/>
      <w:szCs w:val="24"/>
      <w:u w:val="single"/>
      <w:lang w:eastAsia="ar-SA"/>
    </w:rPr>
  </w:style>
  <w:style w:type="character" w:customStyle="1" w:styleId="Nagwek2Znak">
    <w:name w:val="Nagłówek 2 Znak"/>
    <w:basedOn w:val="Domylnaczcionkaakapitu"/>
    <w:link w:val="Nagwek2"/>
    <w:rsid w:val="00F24D2E"/>
    <w:rPr>
      <w:rFonts w:ascii="Times New Roman" w:eastAsia="Times New Roman" w:hAnsi="Times New Roman" w:cs="Times New Roman"/>
      <w:sz w:val="24"/>
      <w:szCs w:val="24"/>
      <w:u w:val="single"/>
      <w:lang w:eastAsia="ar-SA"/>
    </w:rPr>
  </w:style>
  <w:style w:type="character" w:customStyle="1" w:styleId="Nagwek3Znak">
    <w:name w:val="Nagłówek 3 Znak"/>
    <w:basedOn w:val="Domylnaczcionkaakapitu"/>
    <w:link w:val="Nagwek3"/>
    <w:rsid w:val="00F24D2E"/>
    <w:rPr>
      <w:rFonts w:ascii="Times New Roman" w:eastAsia="Times New Roman" w:hAnsi="Times New Roman" w:cs="Times New Roman"/>
      <w:b/>
      <w:bCs/>
      <w:sz w:val="24"/>
      <w:szCs w:val="24"/>
      <w:u w:val="single"/>
      <w:lang w:eastAsia="ar-SA"/>
    </w:rPr>
  </w:style>
  <w:style w:type="character" w:customStyle="1" w:styleId="Nagwek4Znak">
    <w:name w:val="Nagłówek 4 Znak"/>
    <w:basedOn w:val="Domylnaczcionkaakapitu"/>
    <w:link w:val="Nagwek4"/>
    <w:rsid w:val="00F24D2E"/>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F24D2E"/>
    <w:rPr>
      <w:rFonts w:ascii="Times New Roman" w:eastAsia="Times New Roman" w:hAnsi="Times New Roman" w:cs="Times New Roman"/>
      <w:sz w:val="32"/>
      <w:szCs w:val="24"/>
      <w:lang w:eastAsia="ar-SA"/>
    </w:rPr>
  </w:style>
  <w:style w:type="character" w:customStyle="1" w:styleId="Nagwek6Znak">
    <w:name w:val="Nagłówek 6 Znak"/>
    <w:basedOn w:val="Domylnaczcionkaakapitu"/>
    <w:link w:val="Nagwek6"/>
    <w:rsid w:val="00F24D2E"/>
    <w:rPr>
      <w:rFonts w:ascii="Times New Roman" w:eastAsia="Times New Roman" w:hAnsi="Times New Roman" w:cs="Times New Roman"/>
      <w:b/>
      <w:bCs/>
      <w:sz w:val="32"/>
      <w:szCs w:val="24"/>
      <w:u w:val="single"/>
      <w:lang w:eastAsia="ar-SA"/>
    </w:rPr>
  </w:style>
  <w:style w:type="character" w:customStyle="1" w:styleId="Nagwek7Znak">
    <w:name w:val="Nagłówek 7 Znak"/>
    <w:basedOn w:val="Domylnaczcionkaakapitu"/>
    <w:link w:val="Nagwek7"/>
    <w:rsid w:val="00F24D2E"/>
    <w:rPr>
      <w:rFonts w:ascii="Times New Roman" w:eastAsia="Times New Roman" w:hAnsi="Times New Roman" w:cs="Times New Roman"/>
      <w:b/>
      <w:bCs/>
      <w:sz w:val="24"/>
      <w:szCs w:val="24"/>
      <w:u w:val="single"/>
      <w:lang w:eastAsia="ar-SA"/>
    </w:rPr>
  </w:style>
  <w:style w:type="character" w:customStyle="1" w:styleId="Nagwek8Znak">
    <w:name w:val="Nagłówek 8 Znak"/>
    <w:basedOn w:val="Domylnaczcionkaakapitu"/>
    <w:link w:val="Nagwek8"/>
    <w:rsid w:val="00F24D2E"/>
    <w:rPr>
      <w:rFonts w:ascii="Times New Roman" w:eastAsia="Times New Roman" w:hAnsi="Times New Roman" w:cs="Times New Roman"/>
      <w:b/>
      <w:bCs/>
      <w:sz w:val="24"/>
      <w:szCs w:val="24"/>
      <w:lang w:eastAsia="ar-SA"/>
    </w:rPr>
  </w:style>
  <w:style w:type="character" w:customStyle="1" w:styleId="Nagwek9Znak">
    <w:name w:val="Nagłówek 9 Znak"/>
    <w:basedOn w:val="Domylnaczcionkaakapitu"/>
    <w:link w:val="Nagwek9"/>
    <w:rsid w:val="00F24D2E"/>
    <w:rPr>
      <w:rFonts w:ascii="Times New Roman" w:eastAsia="Times New Roman" w:hAnsi="Times New Roman" w:cs="Times New Roman"/>
      <w:b/>
      <w:bCs/>
      <w:sz w:val="28"/>
      <w:szCs w:val="24"/>
      <w:u w:val="single"/>
      <w:lang w:eastAsia="ar-SA"/>
    </w:rPr>
  </w:style>
  <w:style w:type="paragraph" w:styleId="Tekstpodstawowywcity">
    <w:name w:val="Body Text Indent"/>
    <w:basedOn w:val="Normalny"/>
    <w:link w:val="TekstpodstawowywcityZnak"/>
    <w:rsid w:val="002A07C8"/>
    <w:pPr>
      <w:shd w:val="clear" w:color="auto" w:fill="FFFFFF"/>
      <w:spacing w:after="0" w:line="240" w:lineRule="exact"/>
      <w:ind w:left="23" w:firstLine="266"/>
    </w:pPr>
    <w:rPr>
      <w:rFonts w:ascii="Times New Roman" w:eastAsia="Times New Roman" w:hAnsi="Times New Roman" w:cs="Times New Roman"/>
      <w:color w:val="000000"/>
      <w:spacing w:val="-3"/>
      <w:sz w:val="20"/>
      <w:szCs w:val="18"/>
      <w:lang w:eastAsia="pl-PL"/>
    </w:rPr>
  </w:style>
  <w:style w:type="character" w:customStyle="1" w:styleId="TekstpodstawowywcityZnak">
    <w:name w:val="Tekst podstawowy wcięty Znak"/>
    <w:basedOn w:val="Domylnaczcionkaakapitu"/>
    <w:link w:val="Tekstpodstawowywcity"/>
    <w:rsid w:val="002A07C8"/>
    <w:rPr>
      <w:rFonts w:ascii="Times New Roman" w:eastAsia="Times New Roman" w:hAnsi="Times New Roman" w:cs="Times New Roman"/>
      <w:color w:val="000000"/>
      <w:spacing w:val="-3"/>
      <w:sz w:val="20"/>
      <w:szCs w:val="18"/>
      <w:shd w:val="clear" w:color="auto" w:fill="FFFFFF"/>
      <w:lang w:eastAsia="pl-PL"/>
    </w:rPr>
  </w:style>
  <w:style w:type="paragraph" w:styleId="Tekstdymka">
    <w:name w:val="Balloon Text"/>
    <w:basedOn w:val="Normalny"/>
    <w:link w:val="TekstdymkaZnak"/>
    <w:uiPriority w:val="99"/>
    <w:semiHidden/>
    <w:unhideWhenUsed/>
    <w:rsid w:val="002A07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0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101</Pages>
  <Words>48827</Words>
  <Characters>292965</Characters>
  <Application>Microsoft Office Word</Application>
  <DocSecurity>0</DocSecurity>
  <Lines>2441</Lines>
  <Paragraphs>682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Drzewi</dc:creator>
  <cp:keywords/>
  <dc:description/>
  <cp:lastModifiedBy>Cezary Drzewi</cp:lastModifiedBy>
  <cp:revision>6</cp:revision>
  <cp:lastPrinted>2016-12-01T09:03:00Z</cp:lastPrinted>
  <dcterms:created xsi:type="dcterms:W3CDTF">2016-12-01T09:04:00Z</dcterms:created>
  <dcterms:modified xsi:type="dcterms:W3CDTF">2016-12-01T09:22:00Z</dcterms:modified>
</cp:coreProperties>
</file>